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57" w:rsidRDefault="00023557" w:rsidP="000235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Администрация </w:t>
      </w:r>
    </w:p>
    <w:p w:rsidR="00023557" w:rsidRDefault="00023557" w:rsidP="000235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Петровского сельского поселения </w:t>
      </w:r>
    </w:p>
    <w:p w:rsidR="00023557" w:rsidRDefault="00023557" w:rsidP="000235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Приозерского муниципального района</w:t>
      </w:r>
    </w:p>
    <w:p w:rsidR="00023557" w:rsidRDefault="00023557" w:rsidP="000235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Ленинградской области</w:t>
      </w:r>
    </w:p>
    <w:p w:rsidR="00023557" w:rsidRDefault="00023557" w:rsidP="00023557">
      <w:pPr>
        <w:spacing w:after="0" w:line="240" w:lineRule="auto"/>
        <w:jc w:val="center"/>
        <w:rPr>
          <w:rFonts w:ascii="Times New Roman" w:eastAsia="Times New Roman" w:hAnsi="Times New Roman" w:cs="Times New Roman"/>
          <w:b/>
          <w:sz w:val="24"/>
          <w:szCs w:val="24"/>
          <w:lang w:eastAsia="ru-RU"/>
        </w:rPr>
      </w:pPr>
    </w:p>
    <w:p w:rsidR="00023557" w:rsidRDefault="00023557" w:rsidP="00023557">
      <w:pPr>
        <w:spacing w:after="0" w:line="240" w:lineRule="auto"/>
        <w:jc w:val="center"/>
        <w:rPr>
          <w:rFonts w:ascii="Times New Roman" w:eastAsia="Times New Roman" w:hAnsi="Times New Roman" w:cs="Times New Roman"/>
          <w:b/>
          <w:sz w:val="24"/>
          <w:szCs w:val="24"/>
          <w:lang w:eastAsia="ru-RU"/>
        </w:rPr>
      </w:pPr>
    </w:p>
    <w:p w:rsidR="00023557" w:rsidRDefault="00023557" w:rsidP="000235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023557" w:rsidRDefault="00023557" w:rsidP="00023557">
      <w:pPr>
        <w:spacing w:after="0" w:line="240" w:lineRule="auto"/>
        <w:jc w:val="center"/>
        <w:rPr>
          <w:rFonts w:ascii="Times New Roman" w:eastAsia="Times New Roman" w:hAnsi="Times New Roman" w:cs="Times New Roman"/>
          <w:b/>
          <w:sz w:val="24"/>
          <w:szCs w:val="24"/>
          <w:lang w:eastAsia="ru-RU"/>
        </w:rPr>
      </w:pPr>
    </w:p>
    <w:p w:rsidR="00023557" w:rsidRDefault="00023557" w:rsidP="00023557">
      <w:pPr>
        <w:spacing w:after="0" w:line="240" w:lineRule="auto"/>
        <w:jc w:val="center"/>
        <w:rPr>
          <w:rFonts w:ascii="Times New Roman" w:eastAsia="Times New Roman" w:hAnsi="Times New Roman" w:cs="Times New Roman"/>
          <w:b/>
          <w:sz w:val="24"/>
          <w:szCs w:val="24"/>
          <w:lang w:eastAsia="ru-RU"/>
        </w:rPr>
      </w:pPr>
    </w:p>
    <w:p w:rsidR="00023557" w:rsidRDefault="00023557" w:rsidP="00023557">
      <w:pPr>
        <w:tabs>
          <w:tab w:val="left" w:pos="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от </w:t>
      </w:r>
      <w:r w:rsidR="001646B5">
        <w:rPr>
          <w:rFonts w:ascii="Times New Roman" w:eastAsia="Times New Roman" w:hAnsi="Times New Roman" w:cs="Times New Roman"/>
          <w:sz w:val="24"/>
          <w:szCs w:val="24"/>
          <w:lang w:eastAsia="ru-RU"/>
        </w:rPr>
        <w:t>06</w:t>
      </w:r>
      <w:r>
        <w:rPr>
          <w:rFonts w:ascii="Times New Roman" w:eastAsia="Times New Roman" w:hAnsi="Times New Roman" w:cs="Times New Roman"/>
          <w:sz w:val="24"/>
          <w:szCs w:val="24"/>
          <w:lang w:eastAsia="ru-RU"/>
        </w:rPr>
        <w:t>.</w:t>
      </w:r>
      <w:r w:rsidR="001646B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.2023 года                                                                                       № 3</w:t>
      </w:r>
      <w:r>
        <w:rPr>
          <w:rFonts w:ascii="Times New Roman" w:eastAsia="Times New Roman" w:hAnsi="Times New Roman" w:cs="Times New Roman"/>
          <w:sz w:val="24"/>
          <w:szCs w:val="24"/>
          <w:lang w:eastAsia="ru-RU"/>
        </w:rPr>
        <w:t>3</w:t>
      </w:r>
      <w:r w:rsidR="000B3D0C">
        <w:rPr>
          <w:rFonts w:ascii="Times New Roman" w:eastAsia="Times New Roman" w:hAnsi="Times New Roman" w:cs="Times New Roman"/>
          <w:sz w:val="24"/>
          <w:szCs w:val="24"/>
          <w:lang w:eastAsia="ru-RU"/>
        </w:rPr>
        <w:t>2</w:t>
      </w:r>
    </w:p>
    <w:p w:rsidR="00023557" w:rsidRDefault="00023557" w:rsidP="00023557">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34" w:type="dxa"/>
        <w:tblLayout w:type="fixed"/>
        <w:tblLook w:val="04A0" w:firstRow="1" w:lastRow="0" w:firstColumn="1" w:lastColumn="0" w:noHBand="0" w:noVBand="1"/>
      </w:tblPr>
      <w:tblGrid>
        <w:gridCol w:w="5679"/>
      </w:tblGrid>
      <w:tr w:rsidR="00023557" w:rsidTr="00023557">
        <w:trPr>
          <w:trHeight w:val="1703"/>
        </w:trPr>
        <w:tc>
          <w:tcPr>
            <w:tcW w:w="5679" w:type="dxa"/>
            <w:hideMark/>
          </w:tcPr>
          <w:p w:rsidR="00023557" w:rsidRDefault="00023557" w:rsidP="00B14C43">
            <w:pPr>
              <w:spacing w:after="240" w:line="240" w:lineRule="auto"/>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Об утверждении административного регламента администрации  Петровского сельского поселения по предоставлению муниципальной услуги «</w:t>
            </w:r>
            <w:r w:rsidR="00C231BF" w:rsidRPr="00C231BF">
              <w:rPr>
                <w:rFonts w:ascii="Times New Roman" w:eastAsiaTheme="minorEastAsia" w:hAnsi="Times New Roman" w:cs="Times New Roman"/>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00C231BF">
              <w:rPr>
                <w:rFonts w:ascii="Times New Roman" w:eastAsiaTheme="minorEastAsia" w:hAnsi="Times New Roman" w:cs="Times New Roman"/>
                <w:sz w:val="24"/>
                <w:szCs w:val="24"/>
                <w:lang w:eastAsia="ru-RU"/>
              </w:rPr>
              <w:t>,</w:t>
            </w:r>
            <w:r w:rsidR="00C231BF" w:rsidRPr="00C231BF">
              <w:rPr>
                <w:rFonts w:ascii="Times New Roman" w:eastAsiaTheme="minorEastAsia" w:hAnsi="Times New Roman" w:cs="Times New Roman"/>
                <w:sz w:val="24"/>
                <w:szCs w:val="24"/>
                <w:lang w:eastAsia="ru-RU"/>
              </w:rPr>
              <w:t xml:space="preserve"> на котором расположен жилой дом, возведенный до 14 мая 1998 года</w:t>
            </w:r>
            <w:r>
              <w:rPr>
                <w:rFonts w:ascii="Times New Roman" w:eastAsiaTheme="minorEastAsia" w:hAnsi="Times New Roman" w:cs="Times New Roman"/>
                <w:sz w:val="24"/>
                <w:szCs w:val="24"/>
                <w:lang w:eastAsia="ru-RU"/>
              </w:rPr>
              <w:t>»</w:t>
            </w:r>
          </w:p>
        </w:tc>
      </w:tr>
    </w:tbl>
    <w:p w:rsidR="00023557" w:rsidRDefault="00023557" w:rsidP="000235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023557" w:rsidRDefault="00023557" w:rsidP="0002355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C231BF" w:rsidRPr="00C231BF">
        <w:rPr>
          <w:rFonts w:ascii="Times New Roman" w:eastAsiaTheme="minorEastAsia" w:hAnsi="Times New Roman" w:cs="Times New Roman"/>
          <w:sz w:val="24"/>
          <w:szCs w:val="24"/>
          <w:lang w:eastAsia="ru-RU"/>
        </w:rPr>
        <w:t>Предоставление гражданину в собственность бесплатно либо в аренду земельного участка, находящегос</w:t>
      </w:r>
      <w:r w:rsidR="006D2D5D">
        <w:rPr>
          <w:rFonts w:ascii="Times New Roman" w:eastAsiaTheme="minorEastAsia" w:hAnsi="Times New Roman" w:cs="Times New Roman"/>
          <w:sz w:val="24"/>
          <w:szCs w:val="24"/>
          <w:lang w:eastAsia="ru-RU"/>
        </w:rPr>
        <w:t>я в муниципальной собственности</w:t>
      </w:r>
      <w:bookmarkStart w:id="0" w:name="_GoBack"/>
      <w:bookmarkEnd w:id="0"/>
      <w:r w:rsidR="00C231BF" w:rsidRPr="00C231BF">
        <w:rPr>
          <w:rFonts w:ascii="Times New Roman" w:eastAsiaTheme="minorEastAsia" w:hAnsi="Times New Roman" w:cs="Times New Roman"/>
          <w:sz w:val="24"/>
          <w:szCs w:val="24"/>
          <w:lang w:eastAsia="ru-RU"/>
        </w:rPr>
        <w:t>, на котором расположен жилой дом, возведенный до 14 мая 1998 года</w:t>
      </w:r>
      <w:r>
        <w:rPr>
          <w:rFonts w:ascii="Times New Roman" w:eastAsiaTheme="minorEastAsia" w:hAnsi="Times New Roman" w:cs="Times New Roman"/>
          <w:sz w:val="24"/>
          <w:szCs w:val="24"/>
          <w:lang w:eastAsia="ru-RU"/>
        </w:rPr>
        <w:t>»</w:t>
      </w:r>
      <w:r>
        <w:rPr>
          <w:rFonts w:ascii="Times New Roman" w:eastAsia="Times New Roman" w:hAnsi="Times New Roman" w:cs="Times New Roman"/>
          <w:sz w:val="24"/>
          <w:szCs w:val="24"/>
          <w:lang w:eastAsia="ru-RU"/>
        </w:rPr>
        <w:t xml:space="preserve">  согласно приложению.</w:t>
      </w:r>
    </w:p>
    <w:p w:rsidR="00023557" w:rsidRDefault="001646B5" w:rsidP="00023557">
      <w:pPr>
        <w:widowControl w:val="0"/>
        <w:shd w:val="clear" w:color="auto" w:fill="FFFFFF"/>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23557">
        <w:rPr>
          <w:rFonts w:ascii="Times New Roman" w:eastAsia="Times New Roman" w:hAnsi="Times New Roman" w:cs="Times New Roman"/>
          <w:sz w:val="24"/>
          <w:szCs w:val="24"/>
          <w:lang w:eastAsia="ru-RU"/>
        </w:rPr>
        <w:t>. Настоящее постановление вступает в силу со дня официального опубликования.</w:t>
      </w:r>
    </w:p>
    <w:p w:rsidR="00023557" w:rsidRDefault="001646B5" w:rsidP="0002355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23557">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4"/>
          <w:lang w:eastAsia="ru-RU"/>
        </w:rPr>
        <w:t>глава администрации                                                                               А.В. Левин</w:t>
      </w: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AF0F55" w:rsidRDefault="00AF0F5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1646B5" w:rsidRDefault="001646B5"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Исп. Свирид П.Д.</w:t>
      </w:r>
    </w:p>
    <w:p w:rsidR="00023557" w:rsidRDefault="00023557" w:rsidP="00023557">
      <w:pPr>
        <w:widowControl w:val="0"/>
        <w:autoSpaceDE w:val="0"/>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66-132</w:t>
      </w:r>
    </w:p>
    <w:p w:rsidR="001646B5" w:rsidRPr="001646B5" w:rsidRDefault="001646B5" w:rsidP="001646B5">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1646B5">
        <w:rPr>
          <w:rFonts w:ascii="Times New Roman" w:eastAsia="Times New Roman" w:hAnsi="Times New Roman" w:cs="Times New Roman"/>
          <w:color w:val="000000"/>
          <w:sz w:val="24"/>
          <w:szCs w:val="24"/>
          <w:lang w:eastAsia="ar-SA"/>
        </w:rPr>
        <w:t xml:space="preserve">Утвержден </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1646B5">
        <w:rPr>
          <w:rFonts w:ascii="Times New Roman" w:eastAsia="Times New Roman" w:hAnsi="Times New Roman" w:cs="Times New Roman"/>
          <w:color w:val="000000"/>
          <w:sz w:val="24"/>
          <w:szCs w:val="24"/>
          <w:lang w:eastAsia="ar-SA"/>
        </w:rPr>
        <w:t xml:space="preserve">постановлением администрации </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sz w:val="24"/>
          <w:szCs w:val="24"/>
          <w:lang w:eastAsia="ar-SA"/>
        </w:rPr>
      </w:pPr>
      <w:r w:rsidRPr="001646B5">
        <w:rPr>
          <w:rFonts w:ascii="Times New Roman" w:eastAsia="Times New Roman" w:hAnsi="Times New Roman" w:cs="Times New Roman"/>
          <w:sz w:val="24"/>
          <w:szCs w:val="24"/>
          <w:lang w:eastAsia="ar-SA"/>
        </w:rPr>
        <w:t>Петровского сельского поселения</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sz w:val="24"/>
          <w:szCs w:val="24"/>
          <w:lang w:eastAsia="ar-SA"/>
        </w:rPr>
      </w:pPr>
      <w:r w:rsidRPr="001646B5">
        <w:rPr>
          <w:rFonts w:ascii="Times New Roman" w:eastAsia="Times New Roman" w:hAnsi="Times New Roman" w:cs="Times New Roman"/>
          <w:sz w:val="24"/>
          <w:szCs w:val="24"/>
          <w:lang w:eastAsia="ar-SA"/>
        </w:rPr>
        <w:t xml:space="preserve">Приозерского муниципального </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1646B5">
        <w:rPr>
          <w:rFonts w:ascii="Times New Roman" w:eastAsia="Times New Roman" w:hAnsi="Times New Roman" w:cs="Times New Roman"/>
          <w:sz w:val="24"/>
          <w:szCs w:val="24"/>
          <w:lang w:eastAsia="ar-SA"/>
        </w:rPr>
        <w:t>района Ленинградской области</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1646B5">
        <w:rPr>
          <w:rFonts w:ascii="Times New Roman" w:eastAsia="Times New Roman" w:hAnsi="Times New Roman" w:cs="Times New Roman"/>
          <w:color w:val="000000"/>
          <w:sz w:val="24"/>
          <w:szCs w:val="24"/>
          <w:lang w:eastAsia="ar-SA"/>
        </w:rPr>
        <w:t xml:space="preserve">от </w:t>
      </w:r>
      <w:r>
        <w:rPr>
          <w:rFonts w:ascii="Times New Roman" w:eastAsia="Times New Roman" w:hAnsi="Times New Roman" w:cs="Times New Roman"/>
          <w:color w:val="000000"/>
          <w:sz w:val="24"/>
          <w:szCs w:val="24"/>
          <w:lang w:eastAsia="ar-SA"/>
        </w:rPr>
        <w:t>06</w:t>
      </w:r>
      <w:r w:rsidRPr="001646B5">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12</w:t>
      </w:r>
      <w:r w:rsidR="00635CB5">
        <w:rPr>
          <w:rFonts w:ascii="Times New Roman" w:eastAsia="Times New Roman" w:hAnsi="Times New Roman" w:cs="Times New Roman"/>
          <w:color w:val="000000"/>
          <w:sz w:val="24"/>
          <w:szCs w:val="24"/>
          <w:lang w:eastAsia="ar-SA"/>
        </w:rPr>
        <w:t>.</w:t>
      </w:r>
      <w:r w:rsidRPr="001646B5">
        <w:rPr>
          <w:rFonts w:ascii="Times New Roman" w:eastAsia="Times New Roman" w:hAnsi="Times New Roman" w:cs="Times New Roman"/>
          <w:color w:val="000000"/>
          <w:sz w:val="24"/>
          <w:szCs w:val="24"/>
          <w:lang w:eastAsia="ar-SA"/>
        </w:rPr>
        <w:t xml:space="preserve">2023 года  № </w:t>
      </w:r>
      <w:r>
        <w:rPr>
          <w:rFonts w:ascii="Times New Roman" w:eastAsia="Times New Roman" w:hAnsi="Times New Roman" w:cs="Times New Roman"/>
          <w:color w:val="000000"/>
          <w:sz w:val="24"/>
          <w:szCs w:val="24"/>
          <w:lang w:eastAsia="ar-SA"/>
        </w:rPr>
        <w:t>33</w:t>
      </w:r>
      <w:r w:rsidR="00C231BF">
        <w:rPr>
          <w:rFonts w:ascii="Times New Roman" w:eastAsia="Times New Roman" w:hAnsi="Times New Roman" w:cs="Times New Roman"/>
          <w:color w:val="000000"/>
          <w:sz w:val="24"/>
          <w:szCs w:val="24"/>
          <w:lang w:eastAsia="ar-SA"/>
        </w:rPr>
        <w:t>2</w:t>
      </w:r>
    </w:p>
    <w:p w:rsidR="001646B5" w:rsidRPr="001646B5" w:rsidRDefault="001646B5" w:rsidP="001646B5">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1646B5">
        <w:rPr>
          <w:rFonts w:ascii="Times New Roman" w:eastAsia="Times New Roman" w:hAnsi="Times New Roman" w:cs="Times New Roman"/>
          <w:color w:val="000000"/>
          <w:sz w:val="24"/>
          <w:szCs w:val="24"/>
          <w:lang w:eastAsia="ar-SA"/>
        </w:rPr>
        <w:t>(Приложение)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C231BF" w:rsidRPr="00C231BF" w:rsidRDefault="00C231BF" w:rsidP="00C231BF">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1" w:name="Par43"/>
      <w:bookmarkEnd w:id="1"/>
      <w:r w:rsidRPr="00C231BF">
        <w:rPr>
          <w:rFonts w:ascii="Times New Roman" w:eastAsiaTheme="minorEastAsia" w:hAnsi="Times New Roman" w:cs="Times New Roman"/>
          <w:sz w:val="28"/>
          <w:szCs w:val="28"/>
          <w:lang w:eastAsia="ru-RU"/>
        </w:rPr>
        <w:t>1. Общие положения</w:t>
      </w:r>
    </w:p>
    <w:p w:rsidR="00C231BF" w:rsidRPr="00C231BF" w:rsidRDefault="00C231BF" w:rsidP="00C231BF">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C231BF" w:rsidRPr="00C231BF" w:rsidRDefault="00C231BF" w:rsidP="00C231BF">
      <w:pPr>
        <w:numPr>
          <w:ilvl w:val="1"/>
          <w:numId w:val="25"/>
        </w:numPr>
        <w:spacing w:after="0"/>
        <w:ind w:left="0" w:firstLine="709"/>
        <w:jc w:val="both"/>
        <w:rPr>
          <w:rFonts w:ascii="Times New Roman" w:eastAsia="Times New Roman" w:hAnsi="Times New Roman" w:cs="Times New Roman"/>
          <w:sz w:val="28"/>
          <w:szCs w:val="28"/>
          <w:lang w:eastAsia="ru-RU"/>
        </w:rPr>
      </w:pPr>
      <w:bookmarkStart w:id="2" w:name="Par45"/>
      <w:bookmarkEnd w:id="2"/>
      <w:r w:rsidRPr="00C231BF">
        <w:rPr>
          <w:rFonts w:ascii="Times New Roman" w:eastAsiaTheme="minorEastAsia" w:hAnsi="Times New Roman" w:cs="Times New Roman"/>
          <w:sz w:val="28"/>
          <w:szCs w:val="28"/>
          <w:lang w:eastAsia="ru-RU"/>
        </w:rPr>
        <w:t>Административный р</w:t>
      </w:r>
      <w:r w:rsidRPr="00C231BF">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C231BF">
        <w:t xml:space="preserve"> </w:t>
      </w:r>
      <w:r w:rsidRPr="00C231BF">
        <w:rPr>
          <w:rFonts w:ascii="Times New Roman" w:eastAsia="Times New Roman" w:hAnsi="Times New Roman" w:cs="Times New Roman"/>
          <w:sz w:val="28"/>
          <w:szCs w:val="28"/>
          <w:lang w:eastAsia="ru-RU"/>
        </w:rPr>
        <w:t>следующие граждане Российской Федерации:</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49"/>
      <w:bookmarkEnd w:id="3"/>
      <w:r w:rsidRPr="00C231B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на сайте Администрации;</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231BF">
        <w:rPr>
          <w:rFonts w:ascii="Times New Roman" w:eastAsia="Times New Roman" w:hAnsi="Times New Roman" w:cs="Times New Roman"/>
          <w:sz w:val="28"/>
          <w:szCs w:val="28"/>
          <w:lang w:val="en-US" w:eastAsia="ru-RU"/>
        </w:rPr>
        <w:t>n</w:t>
      </w:r>
      <w:r w:rsidRPr="00C231BF">
        <w:rPr>
          <w:rFonts w:ascii="Times New Roman" w:eastAsia="Times New Roman" w:hAnsi="Times New Roman" w:cs="Times New Roman"/>
          <w:sz w:val="28"/>
          <w:szCs w:val="28"/>
          <w:lang w:eastAsia="ru-RU"/>
        </w:rPr>
        <w:t>obl.ru, www.gosuslugi.ru.</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231BF" w:rsidRPr="00C231BF" w:rsidRDefault="00C231BF" w:rsidP="00C231BF">
      <w:pPr>
        <w:spacing w:after="0"/>
        <w:ind w:firstLine="709"/>
        <w:jc w:val="both"/>
        <w:rPr>
          <w:rFonts w:ascii="Times New Roman" w:eastAsiaTheme="minorEastAsia" w:hAnsi="Times New Roman" w:cs="Times New Roman"/>
          <w:sz w:val="28"/>
          <w:szCs w:val="28"/>
          <w:lang w:eastAsia="ru-RU"/>
        </w:rPr>
      </w:pPr>
    </w:p>
    <w:p w:rsidR="00C231BF" w:rsidRPr="00C231BF" w:rsidRDefault="00C231BF" w:rsidP="00C231BF">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C231BF">
        <w:rPr>
          <w:rFonts w:ascii="Times New Roman" w:hAnsi="Times New Roman" w:cs="Times New Roman"/>
          <w:sz w:val="28"/>
          <w:szCs w:val="28"/>
        </w:rPr>
        <w:t>2. Стандарт предоставления муниципальной услуги</w:t>
      </w:r>
    </w:p>
    <w:p w:rsidR="00C231BF" w:rsidRPr="00C231BF" w:rsidRDefault="00C231BF" w:rsidP="00C231BF">
      <w:pPr>
        <w:widowControl w:val="0"/>
        <w:autoSpaceDE w:val="0"/>
        <w:autoSpaceDN w:val="0"/>
        <w:adjustRightInd w:val="0"/>
        <w:spacing w:after="0"/>
        <w:ind w:firstLine="851"/>
        <w:jc w:val="both"/>
        <w:rPr>
          <w:rFonts w:ascii="Times New Roman" w:hAnsi="Times New Roman" w:cs="Times New Roman"/>
          <w:sz w:val="28"/>
          <w:szCs w:val="28"/>
        </w:rPr>
      </w:pPr>
    </w:p>
    <w:p w:rsidR="00C231BF" w:rsidRPr="00C231BF" w:rsidRDefault="00C231BF" w:rsidP="00C231BF">
      <w:pPr>
        <w:widowControl w:val="0"/>
        <w:autoSpaceDE w:val="0"/>
        <w:autoSpaceDN w:val="0"/>
        <w:adjustRightInd w:val="0"/>
        <w:spacing w:after="0"/>
        <w:ind w:firstLine="851"/>
        <w:jc w:val="both"/>
        <w:rPr>
          <w:rFonts w:ascii="Times New Roman" w:hAnsi="Times New Roman" w:cs="Times New Roman"/>
          <w:sz w:val="28"/>
          <w:szCs w:val="28"/>
        </w:rPr>
      </w:pPr>
      <w:r w:rsidRPr="00C231BF">
        <w:rPr>
          <w:rFonts w:ascii="Times New Roman" w:hAnsi="Times New Roman" w:cs="Times New Roman"/>
          <w:sz w:val="28"/>
          <w:szCs w:val="28"/>
        </w:rPr>
        <w:t>2.1. Полное наименование муниципальной услуги:</w:t>
      </w:r>
    </w:p>
    <w:p w:rsidR="00C231BF" w:rsidRPr="00C231BF" w:rsidRDefault="00C231BF" w:rsidP="00C231BF">
      <w:pPr>
        <w:widowControl w:val="0"/>
        <w:autoSpaceDE w:val="0"/>
        <w:autoSpaceDN w:val="0"/>
        <w:adjustRightInd w:val="0"/>
        <w:spacing w:after="0"/>
        <w:ind w:firstLine="851"/>
        <w:jc w:val="both"/>
        <w:rPr>
          <w:rFonts w:ascii="Times New Roman" w:hAnsi="Times New Roman" w:cs="Times New Roman"/>
          <w:sz w:val="28"/>
          <w:szCs w:val="28"/>
        </w:rPr>
      </w:pPr>
      <w:r w:rsidRPr="00C231BF">
        <w:rPr>
          <w:rFonts w:ascii="Times New Roman" w:hAnsi="Times New Roman" w:cs="Times New Roman"/>
          <w:sz w:val="28"/>
          <w:szCs w:val="28"/>
        </w:rPr>
        <w:t>Предоставление гражданину в собственность бесплатно либо в аренду земельного участка, находящегося в муниципальной собственности</w:t>
      </w:r>
      <w:r w:rsidRPr="00C231BF">
        <w:rPr>
          <w:rFonts w:ascii="Times New Roman" w:eastAsia="Times New Roman" w:hAnsi="Times New Roman" w:cs="Times New Roman"/>
          <w:bCs/>
          <w:sz w:val="28"/>
          <w:szCs w:val="28"/>
          <w:lang w:eastAsia="ru-RU"/>
        </w:rPr>
        <w:t>,</w:t>
      </w:r>
      <w:r w:rsidRPr="00C231BF">
        <w:rPr>
          <w:rFonts w:ascii="Times New Roman" w:hAnsi="Times New Roman" w:cs="Times New Roman"/>
          <w:sz w:val="28"/>
          <w:szCs w:val="28"/>
        </w:rPr>
        <w:t xml:space="preserve"> на котором расположен жилой дом, возведенный до 14 мая 1998 года.</w:t>
      </w:r>
    </w:p>
    <w:p w:rsidR="00C231BF" w:rsidRPr="00C231BF" w:rsidRDefault="00C231BF" w:rsidP="00C231BF">
      <w:pPr>
        <w:widowControl w:val="0"/>
        <w:autoSpaceDE w:val="0"/>
        <w:autoSpaceDN w:val="0"/>
        <w:adjustRightInd w:val="0"/>
        <w:spacing w:after="0"/>
        <w:ind w:firstLine="709"/>
        <w:jc w:val="both"/>
        <w:rPr>
          <w:rFonts w:ascii="Times New Roman" w:hAnsi="Times New Roman" w:cs="Times New Roman"/>
          <w:sz w:val="28"/>
          <w:szCs w:val="28"/>
        </w:rPr>
      </w:pPr>
      <w:r w:rsidRPr="00C231BF">
        <w:rPr>
          <w:rFonts w:ascii="Times New Roman" w:hAnsi="Times New Roman" w:cs="Times New Roman"/>
          <w:sz w:val="28"/>
          <w:szCs w:val="28"/>
        </w:rPr>
        <w:t xml:space="preserve">Сокращенное наименование муниципальной услуги: </w:t>
      </w:r>
    </w:p>
    <w:p w:rsidR="00C231BF" w:rsidRPr="00C231BF" w:rsidRDefault="00C231BF" w:rsidP="00C231BF">
      <w:pPr>
        <w:widowControl w:val="0"/>
        <w:autoSpaceDE w:val="0"/>
        <w:autoSpaceDN w:val="0"/>
        <w:adjustRightInd w:val="0"/>
        <w:spacing w:after="0"/>
        <w:ind w:firstLine="709"/>
        <w:jc w:val="both"/>
        <w:rPr>
          <w:rFonts w:ascii="Times New Roman" w:eastAsia="Calibri" w:hAnsi="Times New Roman" w:cs="Times New Roman"/>
          <w:sz w:val="28"/>
          <w:szCs w:val="28"/>
        </w:rPr>
      </w:pPr>
      <w:r w:rsidRPr="00C231BF">
        <w:rPr>
          <w:rFonts w:ascii="Times New Roman" w:eastAsiaTheme="minorEastAsia" w:hAnsi="Times New Roman" w:cs="Times New Roman"/>
          <w:sz w:val="28"/>
          <w:szCs w:val="28"/>
          <w:lang w:eastAsia="ru-RU"/>
        </w:rPr>
        <w:t>Предоставление гражданину в собственность бесплатно земельного участка, на котором расположен жилой дом</w:t>
      </w:r>
      <w:r w:rsidRPr="00C231BF">
        <w:rPr>
          <w:rFonts w:ascii="Times New Roman" w:eastAsia="Calibri" w:hAnsi="Times New Roman" w:cs="Times New Roman"/>
          <w:sz w:val="28"/>
          <w:szCs w:val="28"/>
        </w:rPr>
        <w:t>.</w:t>
      </w:r>
    </w:p>
    <w:p w:rsidR="00C231BF" w:rsidRPr="00C231BF" w:rsidRDefault="00C231BF" w:rsidP="00C231BF">
      <w:pPr>
        <w:spacing w:after="0"/>
        <w:ind w:firstLine="709"/>
        <w:jc w:val="both"/>
        <w:rPr>
          <w:rFonts w:ascii="Times New Roman" w:eastAsia="Calibri" w:hAnsi="Times New Roman" w:cs="Times New Roman"/>
          <w:sz w:val="28"/>
          <w:szCs w:val="28"/>
        </w:rPr>
      </w:pPr>
      <w:r w:rsidRPr="00C231BF">
        <w:rPr>
          <w:rFonts w:ascii="Times New Roman" w:hAnsi="Times New Roman" w:cs="Times New Roman"/>
          <w:sz w:val="28"/>
          <w:szCs w:val="28"/>
        </w:rPr>
        <w:t xml:space="preserve">2.2. </w:t>
      </w:r>
      <w:r w:rsidRPr="00C231BF">
        <w:rPr>
          <w:rFonts w:ascii="Times New Roman" w:eastAsia="Calibri" w:hAnsi="Times New Roman" w:cs="Times New Roman"/>
          <w:sz w:val="28"/>
          <w:szCs w:val="28"/>
        </w:rPr>
        <w:t>Муниципальную услугу предоставляют:</w:t>
      </w:r>
    </w:p>
    <w:p w:rsidR="00C231BF" w:rsidRPr="00C231BF" w:rsidRDefault="00C231BF" w:rsidP="00C231BF">
      <w:pPr>
        <w:spacing w:after="0"/>
        <w:ind w:firstLine="709"/>
        <w:jc w:val="both"/>
        <w:rPr>
          <w:rFonts w:ascii="Times New Roman" w:eastAsia="Calibri" w:hAnsi="Times New Roman" w:cs="Times New Roman"/>
          <w:color w:val="FF0000"/>
          <w:sz w:val="28"/>
          <w:szCs w:val="28"/>
        </w:rPr>
      </w:pPr>
      <w:r w:rsidRPr="00C231BF">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Петровского сельского поселения</w:t>
      </w:r>
      <w:r w:rsidRPr="00C231BF">
        <w:rPr>
          <w:rFonts w:ascii="Times New Roman" w:eastAsia="Calibri" w:hAnsi="Times New Roman" w:cs="Times New Roman"/>
          <w:sz w:val="28"/>
          <w:szCs w:val="28"/>
        </w:rPr>
        <w:t xml:space="preserve"> Ленинградской области.</w:t>
      </w:r>
    </w:p>
    <w:p w:rsidR="00C231BF" w:rsidRPr="00C231BF" w:rsidRDefault="00C231BF" w:rsidP="00C231BF">
      <w:pPr>
        <w:spacing w:after="0"/>
        <w:ind w:firstLine="709"/>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В предоставлении муниципальной услуги участвуют:</w:t>
      </w:r>
    </w:p>
    <w:p w:rsidR="00C231BF" w:rsidRPr="00C231BF" w:rsidRDefault="00C231BF" w:rsidP="00C231BF">
      <w:pPr>
        <w:numPr>
          <w:ilvl w:val="0"/>
          <w:numId w:val="9"/>
        </w:numPr>
        <w:spacing w:after="0"/>
        <w:ind w:left="0" w:firstLine="709"/>
        <w:jc w:val="both"/>
        <w:rPr>
          <w:rFonts w:ascii="Times New Roman" w:eastAsia="Calibri" w:hAnsi="Times New Roman" w:cs="Times New Roman"/>
          <w:sz w:val="28"/>
          <w:szCs w:val="28"/>
        </w:rPr>
      </w:pPr>
      <w:r w:rsidRPr="00C231BF">
        <w:rPr>
          <w:rFonts w:ascii="Times New Roman" w:hAnsi="Times New Roman" w:cs="Times New Roman"/>
          <w:sz w:val="28"/>
          <w:szCs w:val="28"/>
        </w:rPr>
        <w:t>органы Федеральной службы государственной регистрации, кадастра и картографии</w:t>
      </w:r>
      <w:r w:rsidRPr="00C231BF">
        <w:rPr>
          <w:rFonts w:ascii="Times New Roman" w:eastAsia="Calibri" w:hAnsi="Times New Roman" w:cs="Times New Roman"/>
          <w:sz w:val="28"/>
          <w:szCs w:val="28"/>
        </w:rPr>
        <w:t>;</w:t>
      </w:r>
    </w:p>
    <w:p w:rsidR="00C231BF" w:rsidRPr="00C231BF" w:rsidRDefault="00C231BF" w:rsidP="00C231BF">
      <w:pPr>
        <w:numPr>
          <w:ilvl w:val="0"/>
          <w:numId w:val="9"/>
        </w:numPr>
        <w:spacing w:after="0"/>
        <w:ind w:left="0" w:firstLine="709"/>
        <w:jc w:val="both"/>
        <w:rPr>
          <w:rFonts w:ascii="Times New Roman" w:eastAsia="Calibri" w:hAnsi="Times New Roman" w:cs="Times New Roman"/>
          <w:sz w:val="28"/>
          <w:szCs w:val="28"/>
        </w:rPr>
      </w:pPr>
      <w:r w:rsidRPr="00C231BF">
        <w:rPr>
          <w:rFonts w:ascii="Times New Roman" w:hAnsi="Times New Roman" w:cs="Times New Roman"/>
          <w:sz w:val="28"/>
          <w:szCs w:val="28"/>
        </w:rPr>
        <w:t>ГБУ ЛО «МФЦ».</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 при личной явке:</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в Администрации;</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в филиалах, отделах, удаленных рабочих местах ГБУ ЛО «МФЦ»;</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 без личной явки:</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почтовым отправлением в Администрацию</w:t>
      </w:r>
      <w:r w:rsidRPr="00C231BF">
        <w:rPr>
          <w:rFonts w:ascii="Times New Roman" w:eastAsia="Times New Roman" w:hAnsi="Times New Roman" w:cs="Times New Roman"/>
          <w:sz w:val="28"/>
          <w:szCs w:val="28"/>
          <w:highlight w:val="green"/>
          <w:lang w:eastAsia="ru-RU"/>
        </w:rPr>
        <w:t>;</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C231BF">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 посредством ПГУ ЛО/ЕПГУ - в Администрацию, МФЦ;</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 по телефону - в Администрацию, МФЦ.</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231BF" w:rsidRPr="00C231BF" w:rsidRDefault="00C231BF" w:rsidP="00C231BF">
      <w:pPr>
        <w:spacing w:after="0"/>
        <w:ind w:firstLine="709"/>
        <w:jc w:val="both"/>
        <w:rPr>
          <w:rFonts w:ascii="Times New Roman" w:hAnsi="Times New Roman" w:cs="Times New Roman"/>
          <w:sz w:val="28"/>
          <w:szCs w:val="28"/>
        </w:rPr>
      </w:pPr>
      <w:r w:rsidRPr="00C231BF">
        <w:rPr>
          <w:rFonts w:ascii="Times New Roman" w:eastAsia="Times New Roman" w:hAnsi="Times New Roman" w:cs="Times New Roman"/>
          <w:sz w:val="28"/>
          <w:szCs w:val="28"/>
          <w:lang w:eastAsia="ru-RU"/>
        </w:rPr>
        <w:t xml:space="preserve">2.3. </w:t>
      </w:r>
      <w:r w:rsidRPr="00C231BF">
        <w:rPr>
          <w:rFonts w:ascii="Times New Roman" w:hAnsi="Times New Roman" w:cs="Times New Roman"/>
          <w:sz w:val="28"/>
          <w:szCs w:val="28"/>
        </w:rPr>
        <w:t>Результатом предоставления муниципальной услуги является:</w:t>
      </w:r>
    </w:p>
    <w:p w:rsidR="00C231BF" w:rsidRPr="00C231BF" w:rsidRDefault="00C231BF" w:rsidP="00C231BF">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C231BF" w:rsidRPr="00C231BF" w:rsidRDefault="00C231BF" w:rsidP="00C231BF">
      <w:pPr>
        <w:numPr>
          <w:ilvl w:val="0"/>
          <w:numId w:val="10"/>
        </w:numPr>
        <w:tabs>
          <w:tab w:val="left" w:pos="1276"/>
        </w:tabs>
        <w:spacing w:after="0"/>
        <w:ind w:left="0"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4 к настоящему административному регламенту). </w:t>
      </w:r>
    </w:p>
    <w:p w:rsidR="00C231BF" w:rsidRPr="00C231BF" w:rsidRDefault="00C231BF" w:rsidP="00C231BF">
      <w:pPr>
        <w:numPr>
          <w:ilvl w:val="0"/>
          <w:numId w:val="10"/>
        </w:numPr>
        <w:spacing w:after="0"/>
        <w:ind w:left="0"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 при личной явке:</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в Администрации;</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в филиалах, отделах, удаленных рабочих местах ГБУ ЛО «МФЦ»;</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 без личной явки:</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почтовым отправлением;</w:t>
      </w:r>
    </w:p>
    <w:p w:rsidR="00C231BF" w:rsidRPr="00C231BF" w:rsidRDefault="00C231BF" w:rsidP="00C231BF">
      <w:pPr>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231BF" w:rsidRPr="00C231BF" w:rsidRDefault="00C231BF" w:rsidP="00C231BF">
      <w:pPr>
        <w:widowControl w:val="0"/>
        <w:autoSpaceDE w:val="0"/>
        <w:autoSpaceDN w:val="0"/>
        <w:adjustRightInd w:val="0"/>
        <w:spacing w:after="0"/>
        <w:ind w:firstLine="709"/>
        <w:jc w:val="both"/>
        <w:rPr>
          <w:rFonts w:ascii="Times New Roman" w:hAnsi="Times New Roman" w:cs="Times New Roman"/>
          <w:sz w:val="28"/>
          <w:szCs w:val="28"/>
        </w:rPr>
      </w:pPr>
      <w:r w:rsidRPr="00C231BF">
        <w:rPr>
          <w:rFonts w:ascii="Times New Roman" w:hAnsi="Times New Roman" w:cs="Times New Roman"/>
          <w:sz w:val="28"/>
          <w:szCs w:val="28"/>
        </w:rPr>
        <w:t>2.4. Срок предоставления муниципальной услуги составляет не более 20</w:t>
      </w:r>
      <w:r w:rsidRPr="00C231BF">
        <w:rPr>
          <w:rFonts w:ascii="Times New Roman" w:hAnsi="Times New Roman" w:cs="Times New Roman"/>
          <w:strike/>
          <w:sz w:val="28"/>
          <w:szCs w:val="28"/>
        </w:rPr>
        <w:t xml:space="preserve"> </w:t>
      </w:r>
      <w:r w:rsidRPr="00C231BF">
        <w:rPr>
          <w:rFonts w:ascii="Times New Roman" w:hAnsi="Times New Roman" w:cs="Times New Roman"/>
          <w:sz w:val="28"/>
          <w:szCs w:val="28"/>
        </w:rPr>
        <w:t>календарных дней (в период до 01.01.2024 – не более 14 календарных дней) со дня поступления заявления и документов в Администрацию.</w:t>
      </w:r>
    </w:p>
    <w:p w:rsidR="00C231BF" w:rsidRPr="00C231BF" w:rsidRDefault="00C231BF" w:rsidP="00C231BF">
      <w:pPr>
        <w:widowControl w:val="0"/>
        <w:autoSpaceDE w:val="0"/>
        <w:autoSpaceDN w:val="0"/>
        <w:spacing w:after="0"/>
        <w:ind w:firstLine="709"/>
        <w:jc w:val="both"/>
        <w:rPr>
          <w:rFonts w:ascii="Times New Roman" w:hAnsi="Times New Roman" w:cs="Times New Roman"/>
          <w:sz w:val="28"/>
          <w:szCs w:val="28"/>
        </w:rPr>
      </w:pPr>
      <w:r w:rsidRPr="00C231BF">
        <w:rPr>
          <w:rFonts w:ascii="Times New Roman" w:hAnsi="Times New Roman" w:cs="Times New Roman"/>
          <w:sz w:val="28"/>
          <w:szCs w:val="28"/>
        </w:rPr>
        <w:t>2.5. Нормативно-правовые акты, регулирующие предоставление муниципальной услуги:</w:t>
      </w:r>
    </w:p>
    <w:p w:rsidR="00C231BF" w:rsidRPr="00C231BF" w:rsidRDefault="00C231BF" w:rsidP="00C231BF">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C231BF">
        <w:rPr>
          <w:rFonts w:ascii="Times New Roman" w:eastAsiaTheme="minorEastAsia" w:hAnsi="Times New Roman" w:cs="Times New Roman"/>
          <w:sz w:val="28"/>
          <w:szCs w:val="28"/>
          <w:lang w:eastAsia="ru-RU"/>
        </w:rPr>
        <w:t>Земельный кодекс Российской Федерации от 25.10.2001 № 136-ФЗ;</w:t>
      </w:r>
    </w:p>
    <w:p w:rsidR="00C231BF" w:rsidRPr="00C231BF" w:rsidRDefault="00C231BF" w:rsidP="00C231BF">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C231BF" w:rsidRPr="00C231BF" w:rsidRDefault="00C231BF" w:rsidP="00C231BF">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231BF" w:rsidRPr="00C231BF" w:rsidRDefault="00C231BF" w:rsidP="00C231BF">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C231BF" w:rsidRPr="00C231BF" w:rsidRDefault="00C231BF" w:rsidP="00C231BF">
      <w:pPr>
        <w:widowControl w:val="0"/>
        <w:numPr>
          <w:ilvl w:val="0"/>
          <w:numId w:val="31"/>
        </w:numPr>
        <w:autoSpaceDE w:val="0"/>
        <w:autoSpaceDN w:val="0"/>
        <w:spacing w:after="0"/>
        <w:ind w:left="0"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C231BF" w:rsidRPr="00C231BF" w:rsidRDefault="00C231BF" w:rsidP="00C231BF">
      <w:pPr>
        <w:widowControl w:val="0"/>
        <w:numPr>
          <w:ilvl w:val="0"/>
          <w:numId w:val="31"/>
        </w:numPr>
        <w:autoSpaceDE w:val="0"/>
        <w:autoSpaceDN w:val="0"/>
        <w:spacing w:after="0"/>
        <w:ind w:left="0" w:firstLine="106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C231BF" w:rsidRPr="00C231BF" w:rsidRDefault="00C231BF" w:rsidP="00C231BF">
      <w:pPr>
        <w:widowControl w:val="0"/>
        <w:autoSpaceDE w:val="0"/>
        <w:autoSpaceDN w:val="0"/>
        <w:adjustRightInd w:val="0"/>
        <w:spacing w:after="0"/>
        <w:ind w:firstLine="709"/>
        <w:jc w:val="both"/>
        <w:rPr>
          <w:rFonts w:ascii="Times New Roman" w:hAnsi="Times New Roman" w:cs="Times New Roman"/>
          <w:sz w:val="28"/>
          <w:szCs w:val="28"/>
        </w:rPr>
      </w:pPr>
      <w:r w:rsidRPr="00C231B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heme="minorEastAsia" w:hAnsi="Times New Roman" w:cs="Times New Roman"/>
          <w:sz w:val="28"/>
          <w:szCs w:val="28"/>
          <w:lang w:eastAsia="ru-RU"/>
        </w:rPr>
        <w:t>Д</w:t>
      </w:r>
      <w:r w:rsidRPr="00C231BF">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231BF">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по форме, утвержденной Приказом МВД России от 16.11.2020 № 773, удостоверение личности военнослужащего Российской Федерации);</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 консульским должностным лицом, уполномоченным на совершение этих действий; </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231BF">
        <w:rPr>
          <w:rFonts w:ascii="Times New Roman" w:eastAsia="Times New Roman" w:hAnsi="Times New Roman" w:cs="Times New Roman"/>
          <w:sz w:val="28"/>
          <w:szCs w:val="28"/>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2.6.1. Заявление о предоставлении земельного участка, на котором расположен жилой дом,</w:t>
      </w:r>
      <w:r w:rsidRPr="00C231BF">
        <w:t xml:space="preserve"> </w:t>
      </w:r>
      <w:r w:rsidRPr="00C231BF">
        <w:rPr>
          <w:rFonts w:ascii="Times New Roman" w:eastAsiaTheme="minorEastAsia" w:hAnsi="Times New Roman" w:cs="Times New Roman"/>
          <w:sz w:val="28"/>
          <w:szCs w:val="28"/>
          <w:lang w:eastAsia="ru-RU"/>
        </w:rPr>
        <w:t>должно содержать следующую информацию:</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кадастровый номер испрашиваемого земельного участка;</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231BF" w:rsidRPr="00C231BF" w:rsidRDefault="00C231BF" w:rsidP="00C231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цель использования земельного участка;</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площадь испрашиваемого земельного участка;</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информация о том, что жилой дом возведен до 14 мая 1998 года;</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C231BF" w:rsidRPr="00C231BF" w:rsidRDefault="00C231BF" w:rsidP="00C231B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231BF">
        <w:rPr>
          <w:rFonts w:ascii="Times New Roman" w:eastAsia="Times New Roman" w:hAnsi="Times New Roman" w:cs="Times New Roman"/>
          <w:sz w:val="28"/>
          <w:szCs w:val="28"/>
          <w:lang w:eastAsia="ru-RU"/>
        </w:rPr>
        <w:t xml:space="preserve">9) </w:t>
      </w:r>
      <w:r w:rsidRPr="00C231BF">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231BF">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C231BF">
        <w:rPr>
          <w:rFonts w:ascii="Times New Roman" w:hAnsi="Times New Roman" w:cs="Times New Roman"/>
          <w:sz w:val="28"/>
          <w:szCs w:val="28"/>
        </w:rPr>
        <w:t>настоящего административного регламента</w:t>
      </w:r>
      <w:r w:rsidRPr="00C231BF">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C231BF" w:rsidRPr="00C231BF" w:rsidRDefault="00C231BF" w:rsidP="00C231BF">
      <w:pPr>
        <w:widowControl w:val="0"/>
        <w:autoSpaceDE w:val="0"/>
        <w:autoSpaceDN w:val="0"/>
        <w:adjustRightInd w:val="0"/>
        <w:spacing w:after="0"/>
        <w:ind w:firstLine="709"/>
        <w:jc w:val="both"/>
        <w:rPr>
          <w:rFonts w:ascii="Times New Roman" w:hAnsi="Times New Roman" w:cs="Times New Roman"/>
          <w:sz w:val="28"/>
          <w:szCs w:val="28"/>
        </w:rPr>
      </w:pPr>
      <w:r w:rsidRPr="00C231BF">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231BF" w:rsidRPr="00C231BF" w:rsidRDefault="00C231BF" w:rsidP="00C231BF">
      <w:pPr>
        <w:autoSpaceDE w:val="0"/>
        <w:autoSpaceDN w:val="0"/>
        <w:adjustRightInd w:val="0"/>
        <w:spacing w:after="0"/>
        <w:ind w:firstLine="709"/>
        <w:jc w:val="both"/>
        <w:rPr>
          <w:rFonts w:ascii="Times New Roman" w:hAnsi="Times New Roman" w:cs="Times New Roman"/>
          <w:sz w:val="28"/>
          <w:szCs w:val="28"/>
        </w:rPr>
      </w:pPr>
      <w:r w:rsidRPr="00C231BF">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выписка из похозяйственной книги;</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C231BF" w:rsidRPr="00C231BF" w:rsidRDefault="00C231BF" w:rsidP="00C231BF">
      <w:pPr>
        <w:widowControl w:val="0"/>
        <w:autoSpaceDE w:val="0"/>
        <w:autoSpaceDN w:val="0"/>
        <w:adjustRightInd w:val="0"/>
        <w:spacing w:after="0"/>
        <w:ind w:firstLine="709"/>
        <w:jc w:val="both"/>
        <w:rPr>
          <w:rFonts w:ascii="Times New Roman" w:hAnsi="Times New Roman" w:cs="Times New Roman"/>
          <w:sz w:val="28"/>
          <w:szCs w:val="28"/>
        </w:rPr>
      </w:pPr>
      <w:r w:rsidRPr="00C231BF">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w:t>
      </w:r>
      <w:r w:rsidRPr="00C231B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w:t>
      </w:r>
      <w:r w:rsidRPr="00C231BF">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w:t>
      </w:r>
      <w:r w:rsidRPr="00C231BF">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4)</w:t>
      </w:r>
      <w:r w:rsidRPr="00C231BF">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231BF">
        <w:rPr>
          <w:rFonts w:ascii="Times New Roman" w:eastAsiaTheme="minorEastAsia" w:hAnsi="Times New Roman" w:cs="Times New Roman"/>
          <w:sz w:val="28"/>
          <w:szCs w:val="28"/>
          <w:lang w:eastAsia="ru-RU"/>
        </w:rPr>
        <w:t xml:space="preserve">за исключением случаев, </w:t>
      </w:r>
      <w:r w:rsidRPr="00C231B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5)</w:t>
      </w:r>
      <w:r w:rsidRPr="00C231BF">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C231BF">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231BF">
          <w:rPr>
            <w:rFonts w:ascii="Times New Roman" w:eastAsia="Times New Roman" w:hAnsi="Times New Roman" w:cs="Times New Roman"/>
            <w:sz w:val="28"/>
            <w:szCs w:val="28"/>
            <w:lang w:eastAsia="ru-RU"/>
          </w:rPr>
          <w:t>пунктом 2.6</w:t>
        </w:r>
      </w:hyperlink>
      <w:r w:rsidRPr="00C231BF">
        <w:rPr>
          <w:rFonts w:ascii="Times New Roman" w:eastAsia="Times New Roman" w:hAnsi="Times New Roman" w:cs="Times New Roman"/>
          <w:sz w:val="28"/>
          <w:szCs w:val="28"/>
          <w:lang w:eastAsia="ru-RU"/>
        </w:rPr>
        <w:t xml:space="preserve"> административного регламента;</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C231BF" w:rsidRPr="00C231BF" w:rsidRDefault="00C231BF" w:rsidP="00C231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31BF">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231BF">
        <w:rPr>
          <w:rFonts w:ascii="Times New Roman" w:eastAsiaTheme="minorEastAsia" w:hAnsi="Times New Roman" w:cs="Times New Roman"/>
          <w:sz w:val="28"/>
          <w:szCs w:val="28"/>
          <w:lang w:eastAsia="ru-RU"/>
        </w:rPr>
        <w:t>:</w:t>
      </w:r>
    </w:p>
    <w:p w:rsidR="00C231BF" w:rsidRPr="00C231BF" w:rsidRDefault="00C231BF" w:rsidP="00C23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1BF">
        <w:rPr>
          <w:rFonts w:ascii="Times New Roman" w:hAnsi="Times New Roman" w:cs="Times New Roman"/>
          <w:sz w:val="28"/>
          <w:szCs w:val="28"/>
        </w:rPr>
        <w:t>Отсутствие права на предоставление муниципальной услуги:</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C231BF" w:rsidRPr="00C231BF" w:rsidRDefault="00C231BF" w:rsidP="00C231B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231BF" w:rsidRPr="00C231BF" w:rsidRDefault="00C231BF" w:rsidP="00C231BF">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231BF" w:rsidRPr="00C231BF" w:rsidRDefault="00C231BF" w:rsidP="00C231BF">
      <w:pPr>
        <w:widowControl w:val="0"/>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bookmarkStart w:id="9" w:name="Par285"/>
      <w:bookmarkEnd w:id="9"/>
      <w:r w:rsidRPr="00C231BF">
        <w:rPr>
          <w:rFonts w:ascii="Times New Roman" w:eastAsia="Calibri" w:hAnsi="Times New Roman" w:cs="Times New Roman"/>
          <w:sz w:val="28"/>
          <w:szCs w:val="28"/>
          <w:lang w:eastAsia="ru-RU"/>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C231BF" w:rsidRPr="00C231BF" w:rsidRDefault="00C231BF" w:rsidP="00C231BF">
      <w:pPr>
        <w:widowControl w:val="0"/>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C231BF" w:rsidRPr="00C231BF" w:rsidRDefault="00C231BF" w:rsidP="00C231BF">
      <w:pPr>
        <w:widowControl w:val="0"/>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Решение об отказе в предоставлении земельного участка должно быть обоснованным и содержать все основания отказа,</w:t>
      </w:r>
      <w:r w:rsidRPr="00C231BF">
        <w:rPr>
          <w:rFonts w:ascii="Calibri" w:eastAsia="Calibri" w:hAnsi="Calibri" w:cs="Calibri"/>
          <w:lang w:eastAsia="ru-RU"/>
        </w:rPr>
        <w:t xml:space="preserve"> </w:t>
      </w:r>
      <w:r w:rsidRPr="00C231BF">
        <w:rPr>
          <w:rFonts w:ascii="Times New Roman" w:eastAsia="Calibri" w:hAnsi="Times New Roman" w:cs="Times New Roman"/>
          <w:sz w:val="28"/>
          <w:szCs w:val="28"/>
          <w:lang w:eastAsia="ru-RU"/>
        </w:rPr>
        <w:t xml:space="preserve">предусмотренные настоящим административным регламентом. </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2.11. Муниципальная услуга предоставляется бесплатно.</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231BF" w:rsidRPr="00C231BF" w:rsidRDefault="00C231BF" w:rsidP="00C231BF">
      <w:pPr>
        <w:spacing w:after="0" w:line="240" w:lineRule="auto"/>
        <w:ind w:firstLine="709"/>
        <w:jc w:val="both"/>
        <w:rPr>
          <w:rFonts w:ascii="Times New Roman" w:hAnsi="Times New Roman" w:cs="Times New Roman"/>
          <w:sz w:val="28"/>
          <w:szCs w:val="28"/>
        </w:rPr>
      </w:pPr>
      <w:r w:rsidRPr="00C231BF">
        <w:rPr>
          <w:rFonts w:ascii="Times New Roman" w:hAnsi="Times New Roman" w:cs="Times New Roman"/>
          <w:sz w:val="28"/>
          <w:szCs w:val="28"/>
        </w:rPr>
        <w:t>2.13. Срок регистрации заявления о предоставлении муниципальной услуги составляет:</w:t>
      </w:r>
    </w:p>
    <w:p w:rsidR="00C231BF" w:rsidRPr="00C231BF" w:rsidRDefault="00C231BF" w:rsidP="00C231BF">
      <w:pPr>
        <w:spacing w:after="0" w:line="240" w:lineRule="auto"/>
        <w:ind w:firstLine="709"/>
        <w:jc w:val="both"/>
        <w:rPr>
          <w:rFonts w:ascii="Times New Roman" w:hAnsi="Times New Roman" w:cs="Times New Roman"/>
          <w:sz w:val="28"/>
          <w:szCs w:val="28"/>
        </w:rPr>
      </w:pPr>
      <w:r w:rsidRPr="00C231BF">
        <w:rPr>
          <w:rFonts w:ascii="Times New Roman" w:hAnsi="Times New Roman" w:cs="Times New Roman"/>
          <w:sz w:val="28"/>
          <w:szCs w:val="28"/>
        </w:rPr>
        <w:t>при обращении заявителя в ГБУ ЛО "МФЦ" - в течение 1 рабочего дня;</w:t>
      </w:r>
    </w:p>
    <w:p w:rsidR="00C231BF" w:rsidRPr="00C231BF" w:rsidRDefault="00C231BF" w:rsidP="00C231BF">
      <w:pPr>
        <w:spacing w:after="0" w:line="240" w:lineRule="auto"/>
        <w:ind w:firstLine="709"/>
        <w:jc w:val="both"/>
        <w:rPr>
          <w:rFonts w:ascii="Times New Roman" w:hAnsi="Times New Roman" w:cs="Times New Roman"/>
          <w:sz w:val="28"/>
          <w:szCs w:val="28"/>
        </w:rPr>
      </w:pPr>
      <w:r w:rsidRPr="00C231B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231BF" w:rsidRPr="00C231BF" w:rsidRDefault="00C231BF" w:rsidP="00C231BF">
      <w:pPr>
        <w:spacing w:after="0" w:line="240" w:lineRule="auto"/>
        <w:ind w:firstLine="709"/>
        <w:jc w:val="both"/>
        <w:rPr>
          <w:rFonts w:ascii="Times New Roman" w:hAnsi="Times New Roman" w:cs="Times New Roman"/>
          <w:sz w:val="28"/>
          <w:szCs w:val="28"/>
        </w:rPr>
      </w:pPr>
      <w:r w:rsidRPr="00C231BF">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2.14.2. Наличие на территории, прилегающей к зданию,</w:t>
      </w:r>
      <w:r w:rsidRPr="00C231BF">
        <w:t xml:space="preserve"> </w:t>
      </w:r>
      <w:r w:rsidRPr="00C231BF">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231BF" w:rsidRPr="00C231BF" w:rsidRDefault="00C231BF" w:rsidP="00C231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231BF">
          <w:rPr>
            <w:rFonts w:ascii="Times New Roman" w:eastAsia="Times New Roman" w:hAnsi="Times New Roman" w:cs="Times New Roman"/>
            <w:sz w:val="28"/>
            <w:szCs w:val="28"/>
            <w:lang w:eastAsia="ru-RU"/>
          </w:rPr>
          <w:t>п. 2.14</w:t>
        </w:r>
      </w:hyperlink>
      <w:r w:rsidRPr="00C231BF">
        <w:rPr>
          <w:rFonts w:ascii="Times New Roman" w:eastAsia="Times New Roman" w:hAnsi="Times New Roman" w:cs="Times New Roman"/>
          <w:sz w:val="28"/>
          <w:szCs w:val="28"/>
          <w:lang w:eastAsia="ru-RU"/>
        </w:rPr>
        <w:t xml:space="preserve"> административного регламента;</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 исполнение требований доступности услуг для инвалидов;</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2.15.3. Показатели качества муниципальной услуги:</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1) соблюдение срока предоставления муниципальной услуги;</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231BF" w:rsidRPr="00C231BF" w:rsidRDefault="00C231BF" w:rsidP="00C231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231BF" w:rsidRPr="00C231BF" w:rsidRDefault="00C231BF" w:rsidP="00C231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231BF" w:rsidRPr="00C231BF" w:rsidRDefault="00C231BF" w:rsidP="00C231BF">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C231BF" w:rsidRPr="00C231BF" w:rsidRDefault="00C231BF" w:rsidP="00C231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C231BF">
        <w:rPr>
          <w:rFonts w:ascii="Times New Roman" w:eastAsia="Times New Roman" w:hAnsi="Times New Roman" w:cs="Times New Roman"/>
          <w:sz w:val="28"/>
          <w:szCs w:val="28"/>
          <w:lang w:eastAsia="ru-RU"/>
        </w:rPr>
        <w:t>3. Состав, последовательность и сроки выполнения</w:t>
      </w:r>
    </w:p>
    <w:p w:rsidR="00C231BF" w:rsidRPr="00C231BF" w:rsidRDefault="00C231BF" w:rsidP="00C231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административных процедур, требования к порядку их</w:t>
      </w:r>
    </w:p>
    <w:p w:rsidR="00C231BF" w:rsidRPr="00C231BF" w:rsidRDefault="00C231BF" w:rsidP="00C231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выполнения, в том числе особенности выполнения</w:t>
      </w:r>
    </w:p>
    <w:p w:rsidR="00C231BF" w:rsidRPr="00C231BF" w:rsidRDefault="00C231BF" w:rsidP="00C231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административных процедур в электронной форме</w:t>
      </w:r>
    </w:p>
    <w:p w:rsidR="00C231BF" w:rsidRPr="00C231BF" w:rsidRDefault="00C231BF" w:rsidP="00C231BF">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C231BF" w:rsidRPr="00C231BF" w:rsidRDefault="00C231BF" w:rsidP="00C231BF">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C231BF" w:rsidRPr="00C231BF" w:rsidRDefault="00C231BF" w:rsidP="00C231BF">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–16 </w:t>
      </w:r>
      <w:r w:rsidRPr="00C231BF">
        <w:rPr>
          <w:rFonts w:ascii="Times New Roman" w:hAnsi="Times New Roman" w:cs="Times New Roman"/>
          <w:sz w:val="28"/>
          <w:szCs w:val="28"/>
        </w:rPr>
        <w:t>календарных</w:t>
      </w:r>
      <w:r w:rsidRPr="00C231BF">
        <w:rPr>
          <w:rFonts w:ascii="Times New Roman" w:eastAsia="Calibri" w:hAnsi="Times New Roman" w:cs="Times New Roman"/>
          <w:sz w:val="28"/>
          <w:szCs w:val="28"/>
          <w:lang w:eastAsia="ru-RU"/>
        </w:rPr>
        <w:t xml:space="preserve"> дней (в период до 01.01.2024 – 10 календарных дней).</w:t>
      </w:r>
    </w:p>
    <w:p w:rsidR="00C231BF" w:rsidRPr="00C231BF" w:rsidRDefault="00C231BF" w:rsidP="00C23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1BF">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C231BF" w:rsidRPr="00C231BF" w:rsidRDefault="00C231BF" w:rsidP="00C231BF">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C231BF" w:rsidRPr="00C231BF" w:rsidRDefault="00C231BF" w:rsidP="00C231BF">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выдача решения о предоставлении муниципальной услуги или об отказе в предоставлении муниципальной услуги – 1 календарный день;</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 xml:space="preserve">3.1.2. </w:t>
      </w:r>
      <w:bookmarkStart w:id="11" w:name="Par395"/>
      <w:bookmarkEnd w:id="11"/>
      <w:r w:rsidRPr="00C231B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3.1.2.5. Результат выполнения административной процедуры:</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3.1.3.</w:t>
      </w:r>
      <w:bookmarkStart w:id="12" w:name="Par411"/>
      <w:bookmarkEnd w:id="12"/>
      <w:r w:rsidRPr="00C231BF">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C231BF" w:rsidRPr="00C231BF" w:rsidRDefault="00C231BF" w:rsidP="00C231BF">
      <w:pPr>
        <w:widowControl w:val="0"/>
        <w:autoSpaceDE w:val="0"/>
        <w:autoSpaceDN w:val="0"/>
        <w:adjustRightInd w:val="0"/>
        <w:spacing w:after="0"/>
        <w:ind w:firstLine="709"/>
        <w:jc w:val="both"/>
        <w:rPr>
          <w:rFonts w:ascii="Times New Roman" w:hAnsi="Times New Roman" w:cs="Times New Roman"/>
          <w:sz w:val="28"/>
          <w:szCs w:val="28"/>
        </w:rPr>
      </w:pPr>
      <w:r w:rsidRPr="00C231BF">
        <w:rPr>
          <w:rFonts w:ascii="Times New Roman" w:eastAsiaTheme="minorEastAsia" w:hAnsi="Times New Roman" w:cs="Times New Roman"/>
          <w:sz w:val="28"/>
          <w:szCs w:val="28"/>
          <w:u w:val="single"/>
          <w:lang w:eastAsia="ru-RU"/>
        </w:rPr>
        <w:t>1 действие:</w:t>
      </w:r>
      <w:r w:rsidRPr="00C231BF">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C231BF">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u w:val="single"/>
          <w:lang w:eastAsia="ru-RU"/>
        </w:rPr>
        <w:t xml:space="preserve">2 действие: </w:t>
      </w:r>
      <w:r w:rsidRPr="00C231BF">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u w:val="single"/>
          <w:lang w:eastAsia="ru-RU"/>
        </w:rPr>
        <w:t xml:space="preserve">3 действие: </w:t>
      </w:r>
      <w:r w:rsidRPr="00C231BF">
        <w:rPr>
          <w:rFonts w:ascii="Times New Roman" w:eastAsiaTheme="minorEastAsia" w:hAnsi="Times New Roman" w:cs="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u w:val="single"/>
          <w:lang w:eastAsia="ru-RU"/>
        </w:rPr>
        <w:t>4 действие:</w:t>
      </w:r>
      <w:r w:rsidRPr="00C231BF">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C231BF">
        <w:rPr>
          <w:rFonts w:ascii="Times New Roman" w:eastAsiaTheme="minorEastAsia" w:hAnsi="Times New Roman" w:cs="Times New Roman"/>
          <w:sz w:val="28"/>
          <w:szCs w:val="28"/>
          <w:lang w:eastAsia="ru-RU"/>
        </w:rPr>
        <w:br/>
        <w:t>16 календарных дней (в период до 01.01.2024 – не более 10 календарных дней).</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C231BF">
        <w:rPr>
          <w:rFonts w:ascii="Times New Roman" w:eastAsiaTheme="minorEastAsia" w:hAnsi="Times New Roman" w:cs="Times New Roman"/>
          <w:sz w:val="28"/>
          <w:szCs w:val="28"/>
          <w:lang w:eastAsia="ru-RU"/>
        </w:rPr>
        <w:t>3.1.3.3. Критерии принятия решения:</w:t>
      </w:r>
      <w:r w:rsidRPr="00C231BF">
        <w:t xml:space="preserve"> </w:t>
      </w:r>
      <w:r w:rsidRPr="00C231BF">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C231BF" w:rsidRPr="00C231BF" w:rsidRDefault="00C231BF" w:rsidP="00C231BF">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жилой дом;</w:t>
      </w:r>
    </w:p>
    <w:p w:rsidR="00C231BF" w:rsidRPr="00C231BF" w:rsidRDefault="00C231BF" w:rsidP="00C231B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подготовка проекта решения об </w:t>
      </w:r>
      <w:r w:rsidRPr="00C231BF">
        <w:rPr>
          <w:rFonts w:ascii="Times New Roman" w:eastAsia="Calibri" w:hAnsi="Times New Roman" w:cs="Times New Roman"/>
          <w:sz w:val="28"/>
          <w:szCs w:val="28"/>
          <w:lang w:eastAsia="ru-RU"/>
        </w:rPr>
        <w:t xml:space="preserve">отказе в предоставлении </w:t>
      </w:r>
      <w:r w:rsidRPr="00C231BF">
        <w:rPr>
          <w:rFonts w:ascii="Times New Roman" w:eastAsia="Calibri" w:hAnsi="Times New Roman" w:cs="Times New Roman"/>
          <w:color w:val="000000"/>
          <w:sz w:val="28"/>
          <w:szCs w:val="28"/>
          <w:lang w:eastAsia="ru-RU"/>
        </w:rPr>
        <w:t>муниципальной услуги;</w:t>
      </w:r>
    </w:p>
    <w:p w:rsidR="00C231BF" w:rsidRPr="00C231BF" w:rsidRDefault="00C231BF" w:rsidP="00C231B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231BF">
        <w:rPr>
          <w:rFonts w:ascii="Times New Roman" w:eastAsiaTheme="minorEastAsia" w:hAnsi="Times New Roman" w:cs="Times New Roman"/>
          <w:sz w:val="28"/>
          <w:szCs w:val="28"/>
          <w:lang w:eastAsia="ru-RU"/>
        </w:rPr>
        <w:t xml:space="preserve">подготовка проекта договора аренды земельного участка, на котором расположен жилой дом. </w:t>
      </w:r>
    </w:p>
    <w:p w:rsidR="00C231BF" w:rsidRPr="00C231BF" w:rsidRDefault="00C231BF" w:rsidP="00C231BF">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C231BF">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3.1.4.4. Критерии принятия решения: </w:t>
      </w:r>
      <w:r w:rsidRPr="00C231BF">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3.1.4.5. Результат выполнения административной процедуры:</w:t>
      </w:r>
    </w:p>
    <w:p w:rsidR="00C231BF" w:rsidRPr="00C231BF" w:rsidRDefault="00C231BF" w:rsidP="00C231BF">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231BF">
        <w:rPr>
          <w:rFonts w:ascii="Times New Roman" w:eastAsia="Calibri" w:hAnsi="Times New Roman" w:cs="Times New Roman"/>
          <w:sz w:val="28"/>
          <w:szCs w:val="28"/>
          <w:lang w:eastAsia="ru-RU"/>
        </w:rPr>
        <w:t>подписание решения о предоставлении земельного участка, на котором расположен жилой дом;</w:t>
      </w:r>
    </w:p>
    <w:p w:rsidR="00C231BF" w:rsidRPr="00C231BF" w:rsidRDefault="00C231BF" w:rsidP="00C231B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C231BF" w:rsidRPr="00C231BF" w:rsidRDefault="00C231BF" w:rsidP="00C231B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231BF">
        <w:rPr>
          <w:rFonts w:ascii="Times New Roman" w:eastAsiaTheme="minorEastAsia" w:hAnsi="Times New Roman" w:cs="Times New Roman"/>
          <w:sz w:val="28"/>
          <w:szCs w:val="28"/>
          <w:lang w:eastAsia="ru-RU"/>
        </w:rPr>
        <w:t>подписание договора аренды земельного участка, на котором расположен жилой дом.</w:t>
      </w:r>
      <w:r w:rsidRPr="00C231BF">
        <w:rPr>
          <w:rFonts w:ascii="Times New Roman" w:eastAsia="Times New Roman" w:hAnsi="Times New Roman" w:cs="Times New Roman"/>
          <w:sz w:val="28"/>
          <w:szCs w:val="28"/>
          <w:lang w:eastAsia="ru-RU"/>
        </w:rPr>
        <w:t xml:space="preserve"> </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3.1.5. Выдача результата предоставления муниципальной услуги.</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231BF" w:rsidRPr="00C231BF" w:rsidRDefault="00C231BF" w:rsidP="00C231B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C231BF" w:rsidRPr="00C231BF" w:rsidRDefault="00C231BF" w:rsidP="00C231BF">
      <w:pPr>
        <w:widowControl w:val="0"/>
        <w:autoSpaceDE w:val="0"/>
        <w:autoSpaceDN w:val="0"/>
        <w:adjustRightInd w:val="0"/>
        <w:spacing w:after="0"/>
        <w:ind w:firstLine="709"/>
        <w:jc w:val="both"/>
        <w:rPr>
          <w:rFonts w:ascii="Times New Roman" w:hAnsi="Times New Roman" w:cs="Times New Roman"/>
          <w:sz w:val="28"/>
          <w:szCs w:val="28"/>
        </w:rPr>
      </w:pPr>
      <w:r w:rsidRPr="00C231BF">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C231BF" w:rsidRPr="00C231BF" w:rsidRDefault="00C231BF" w:rsidP="00C231BF">
      <w:pPr>
        <w:widowControl w:val="0"/>
        <w:tabs>
          <w:tab w:val="left" w:pos="8919"/>
        </w:tabs>
        <w:autoSpaceDE w:val="0"/>
        <w:autoSpaceDN w:val="0"/>
        <w:spacing w:after="0"/>
        <w:ind w:firstLine="709"/>
        <w:jc w:val="both"/>
        <w:rPr>
          <w:rFonts w:ascii="Times New Roman" w:hAnsi="Times New Roman" w:cs="Times New Roman"/>
          <w:sz w:val="28"/>
          <w:szCs w:val="28"/>
        </w:rPr>
      </w:pP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8" w:history="1">
        <w:r w:rsidRPr="00C231BF">
          <w:rPr>
            <w:rFonts w:ascii="Times New Roman" w:eastAsia="Times New Roman" w:hAnsi="Times New Roman" w:cs="Times New Roman"/>
            <w:sz w:val="28"/>
            <w:szCs w:val="28"/>
            <w:lang w:eastAsia="ru-RU"/>
          </w:rPr>
          <w:t>законом</w:t>
        </w:r>
      </w:hyperlink>
      <w:r w:rsidRPr="00C231BF">
        <w:rPr>
          <w:rFonts w:ascii="Times New Roman" w:eastAsia="Times New Roman" w:hAnsi="Times New Roman" w:cs="Times New Roman"/>
          <w:sz w:val="28"/>
          <w:szCs w:val="28"/>
          <w:lang w:eastAsia="ru-RU"/>
        </w:rPr>
        <w:t xml:space="preserve"> № 210-ФЗ, Федеральным </w:t>
      </w:r>
      <w:hyperlink r:id="rId9" w:history="1">
        <w:r w:rsidRPr="00C231BF">
          <w:rPr>
            <w:rFonts w:ascii="Times New Roman" w:eastAsia="Times New Roman" w:hAnsi="Times New Roman" w:cs="Times New Roman"/>
            <w:sz w:val="28"/>
            <w:szCs w:val="28"/>
            <w:lang w:eastAsia="ru-RU"/>
          </w:rPr>
          <w:t>законом</w:t>
        </w:r>
      </w:hyperlink>
      <w:r w:rsidRPr="00C231BF">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0" w:history="1">
        <w:r w:rsidRPr="00C231BF">
          <w:rPr>
            <w:rFonts w:ascii="Times New Roman" w:eastAsia="Times New Roman" w:hAnsi="Times New Roman" w:cs="Times New Roman"/>
            <w:sz w:val="28"/>
            <w:szCs w:val="28"/>
            <w:lang w:eastAsia="ru-RU"/>
          </w:rPr>
          <w:t>постановлением</w:t>
        </w:r>
      </w:hyperlink>
      <w:r w:rsidRPr="00C231BF">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без личной явки на прием в Администрацию.</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пройти идентификацию и аутентификацию в ЕСИА;</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231BF">
          <w:rPr>
            <w:rFonts w:ascii="Times New Roman" w:eastAsia="Times New Roman" w:hAnsi="Times New Roman" w:cs="Times New Roman"/>
            <w:sz w:val="28"/>
            <w:szCs w:val="28"/>
            <w:lang w:eastAsia="ru-RU"/>
          </w:rPr>
          <w:t>пункте 2.6</w:t>
        </w:r>
      </w:hyperlink>
      <w:r w:rsidRPr="00C231BF">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231BF" w:rsidRPr="00C231BF" w:rsidRDefault="00C231BF" w:rsidP="00C231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C231BF" w:rsidRPr="00C231BF" w:rsidRDefault="00C231BF" w:rsidP="00C231BF">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sidRPr="00C231BF">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C231BF" w:rsidRPr="00C231BF" w:rsidRDefault="00C231BF" w:rsidP="00C231BF">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По результатам рассмотрения обращений дается письменный ответ.</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C231BF" w:rsidRPr="00C231BF" w:rsidRDefault="00C231BF" w:rsidP="00C231BF">
      <w:pPr>
        <w:widowControl w:val="0"/>
        <w:autoSpaceDE w:val="0"/>
        <w:autoSpaceDN w:val="0"/>
        <w:adjustRightInd w:val="0"/>
        <w:spacing w:after="0"/>
        <w:ind w:firstLine="540"/>
        <w:jc w:val="both"/>
        <w:rPr>
          <w:rFonts w:ascii="Times New Roman" w:hAnsi="Times New Roman" w:cs="Times New Roman"/>
          <w:sz w:val="28"/>
          <w:szCs w:val="28"/>
        </w:rPr>
      </w:pPr>
      <w:r w:rsidRPr="00C231BF">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C231BF" w:rsidRPr="00C231BF" w:rsidRDefault="00C231BF" w:rsidP="00C231BF">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231BF">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C231BF" w:rsidRPr="00C231BF" w:rsidRDefault="00C231BF" w:rsidP="00C231BF">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231BF">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C231BF" w:rsidRPr="00C231BF" w:rsidRDefault="00C231BF" w:rsidP="00C231BF">
      <w:pPr>
        <w:widowControl w:val="0"/>
        <w:autoSpaceDE w:val="0"/>
        <w:autoSpaceDN w:val="0"/>
        <w:adjustRightInd w:val="0"/>
        <w:spacing w:after="0"/>
        <w:ind w:firstLine="709"/>
        <w:jc w:val="both"/>
        <w:rPr>
          <w:rFonts w:ascii="Times New Roman" w:hAnsi="Times New Roman" w:cs="Times New Roman"/>
          <w:sz w:val="28"/>
          <w:szCs w:val="28"/>
        </w:rPr>
      </w:pPr>
      <w:r w:rsidRPr="00C231BF">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C231BF" w:rsidRPr="00C231BF" w:rsidRDefault="00C231BF" w:rsidP="00C231BF">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C231BF" w:rsidRPr="00C231BF" w:rsidRDefault="00C231BF" w:rsidP="00C231BF">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C231BF">
        <w:rPr>
          <w:rFonts w:ascii="Times New Roman" w:eastAsiaTheme="minorEastAsia" w:hAnsi="Times New Roman" w:cs="Times New Roman"/>
          <w:sz w:val="28"/>
          <w:szCs w:val="28"/>
          <w:lang w:eastAsia="ru-RU"/>
        </w:rPr>
        <w:t>5</w:t>
      </w:r>
      <w:r w:rsidRPr="00C231BF">
        <w:rPr>
          <w:rFonts w:ascii="Times New Roman" w:eastAsia="Times New Roman" w:hAnsi="Times New Roman" w:cs="Times New Roman"/>
          <w:sz w:val="28"/>
          <w:szCs w:val="28"/>
          <w:lang w:eastAsia="ru-RU"/>
        </w:rPr>
        <w:t xml:space="preserve">. </w:t>
      </w:r>
      <w:bookmarkStart w:id="15" w:name="Par540"/>
      <w:bookmarkEnd w:id="15"/>
      <w:r w:rsidRPr="00C231BF">
        <w:rPr>
          <w:rFonts w:ascii="Times New Roman" w:eastAsia="Times New Roman" w:hAnsi="Times New Roman" w:cs="Times New Roman"/>
          <w:sz w:val="28"/>
          <w:szCs w:val="28"/>
          <w:lang w:eastAsia="ru-RU"/>
        </w:rPr>
        <w:t>Досудебный (внесудебный) порядок обжалования решений</w:t>
      </w:r>
    </w:p>
    <w:p w:rsidR="00C231BF" w:rsidRPr="00C231BF" w:rsidRDefault="00C231BF" w:rsidP="00C231BF">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231BF">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231BF" w:rsidRPr="00C231BF" w:rsidRDefault="00C231BF" w:rsidP="00C231BF">
      <w:pPr>
        <w:autoSpaceDE w:val="0"/>
        <w:autoSpaceDN w:val="0"/>
        <w:adjustRightInd w:val="0"/>
        <w:spacing w:after="0"/>
        <w:jc w:val="center"/>
        <w:rPr>
          <w:rFonts w:ascii="Times New Roman" w:eastAsia="Calibri" w:hAnsi="Times New Roman" w:cs="Times New Roman"/>
          <w:sz w:val="28"/>
          <w:szCs w:val="28"/>
        </w:rPr>
      </w:pP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Calibri" w:hAnsi="Times New Roman" w:cs="Times New Roman"/>
          <w:sz w:val="28"/>
          <w:szCs w:val="28"/>
        </w:rPr>
        <w:t xml:space="preserve">5.2. </w:t>
      </w:r>
      <w:r w:rsidRPr="00C231BF">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231BF">
        <w:t xml:space="preserve"> </w:t>
      </w:r>
      <w:r w:rsidRPr="00C231BF">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231BF">
        <w:rPr>
          <w:rFonts w:ascii="Times New Roman" w:eastAsia="Times New Roman" w:hAnsi="Times New Roman" w:cs="Times New Roman"/>
          <w:sz w:val="28"/>
          <w:szCs w:val="28"/>
          <w:lang w:eastAsia="ru-RU"/>
        </w:rPr>
        <w:t>являются</w:t>
      </w:r>
      <w:r w:rsidRPr="00C231BF">
        <w:t xml:space="preserve"> </w:t>
      </w:r>
      <w:r w:rsidRPr="00C231BF">
        <w:rPr>
          <w:rFonts w:ascii="Times New Roman" w:eastAsia="Times New Roman" w:hAnsi="Times New Roman" w:cs="Times New Roman"/>
          <w:sz w:val="28"/>
          <w:szCs w:val="28"/>
          <w:lang w:eastAsia="ru-RU"/>
        </w:rPr>
        <w:t>в том числе следующие случаи:</w:t>
      </w:r>
    </w:p>
    <w:p w:rsidR="00C231BF" w:rsidRPr="00C231BF" w:rsidRDefault="00C231BF" w:rsidP="00C231BF">
      <w:pPr>
        <w:spacing w:after="0"/>
        <w:ind w:firstLine="709"/>
        <w:contextualSpacing/>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 xml:space="preserve">3) </w:t>
      </w:r>
      <w:r w:rsidRPr="00C231BF">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231BF">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 xml:space="preserve">7) </w:t>
      </w:r>
      <w:r w:rsidRPr="00C231BF">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231BF">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231BF">
        <w:rPr>
          <w:rFonts w:ascii="Times New Roman" w:eastAsia="Calibri" w:hAnsi="Times New Roman" w:cs="Times New Roman"/>
          <w:iCs/>
          <w:sz w:val="28"/>
          <w:szCs w:val="28"/>
        </w:rPr>
        <w:t xml:space="preserve"> от 27.07.2010 № 210-ФЗ</w:t>
      </w:r>
      <w:r w:rsidRPr="00C231BF">
        <w:rPr>
          <w:rFonts w:ascii="Times New Roman" w:eastAsia="Calibri" w:hAnsi="Times New Roman" w:cs="Times New Roman"/>
          <w:sz w:val="28"/>
          <w:szCs w:val="28"/>
        </w:rPr>
        <w:t>;</w:t>
      </w:r>
    </w:p>
    <w:p w:rsidR="00C231BF" w:rsidRPr="00C231BF" w:rsidRDefault="00C231BF" w:rsidP="00C231BF">
      <w:pPr>
        <w:spacing w:after="0"/>
        <w:ind w:firstLine="709"/>
        <w:contextualSpacing/>
        <w:jc w:val="both"/>
        <w:rPr>
          <w:rFonts w:ascii="Times New Roman" w:hAnsi="Times New Roman" w:cs="Times New Roman"/>
          <w:sz w:val="28"/>
          <w:szCs w:val="28"/>
        </w:rPr>
      </w:pPr>
      <w:r w:rsidRPr="00C231B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31BF" w:rsidRPr="00C231BF" w:rsidRDefault="00C231BF" w:rsidP="00C231BF">
      <w:pPr>
        <w:spacing w:after="0"/>
        <w:ind w:firstLine="709"/>
        <w:contextualSpacing/>
        <w:jc w:val="both"/>
        <w:rPr>
          <w:rFonts w:ascii="Times New Roman" w:hAnsi="Times New Roman" w:cs="Times New Roman"/>
          <w:sz w:val="28"/>
          <w:szCs w:val="28"/>
        </w:rPr>
      </w:pPr>
      <w:r w:rsidRPr="00C231BF">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231BF" w:rsidRPr="00C231BF" w:rsidRDefault="00C231BF" w:rsidP="00C231BF">
      <w:pPr>
        <w:spacing w:after="0"/>
        <w:ind w:firstLine="709"/>
        <w:contextualSpacing/>
        <w:jc w:val="both"/>
        <w:rPr>
          <w:rFonts w:ascii="Times New Roman" w:hAnsi="Times New Roman" w:cs="Times New Roman"/>
          <w:sz w:val="28"/>
          <w:szCs w:val="28"/>
        </w:rPr>
      </w:pPr>
      <w:r w:rsidRPr="00C231B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C231BF">
          <w:rPr>
            <w:rFonts w:ascii="Times New Roman" w:eastAsia="Calibri" w:hAnsi="Times New Roman" w:cs="Times New Roman"/>
            <w:sz w:val="28"/>
            <w:szCs w:val="28"/>
          </w:rPr>
          <w:t>ч. 5 ст. 11.2</w:t>
        </w:r>
      </w:hyperlink>
      <w:r w:rsidRPr="00C231BF">
        <w:rPr>
          <w:rFonts w:ascii="Times New Roman" w:eastAsia="Calibri" w:hAnsi="Times New Roman" w:cs="Times New Roman"/>
          <w:sz w:val="28"/>
          <w:szCs w:val="28"/>
        </w:rPr>
        <w:t xml:space="preserve"> Федерального закона от 27.07.2010 № 210-ФЗ.</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В письменной жалобе в обязательном порядке указываются:</w:t>
      </w:r>
    </w:p>
    <w:p w:rsidR="00C231BF" w:rsidRPr="00C231BF" w:rsidRDefault="00C231BF" w:rsidP="00C231BF">
      <w:pPr>
        <w:spacing w:after="0"/>
        <w:ind w:firstLine="709"/>
        <w:contextualSpacing/>
        <w:jc w:val="both"/>
        <w:rPr>
          <w:rFonts w:ascii="Times New Roman" w:hAnsi="Times New Roman" w:cs="Times New Roman"/>
          <w:sz w:val="28"/>
          <w:szCs w:val="28"/>
        </w:rPr>
      </w:pPr>
      <w:r w:rsidRPr="00C231B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231BF" w:rsidRPr="00C231BF" w:rsidRDefault="00C231BF" w:rsidP="00C231BF">
      <w:pPr>
        <w:spacing w:after="0"/>
        <w:ind w:firstLine="709"/>
        <w:contextualSpacing/>
        <w:jc w:val="both"/>
        <w:rPr>
          <w:rFonts w:ascii="Times New Roman" w:hAnsi="Times New Roman" w:cs="Times New Roman"/>
          <w:sz w:val="28"/>
          <w:szCs w:val="28"/>
        </w:rPr>
      </w:pPr>
      <w:r w:rsidRPr="00C231B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31BF" w:rsidRPr="00C231BF" w:rsidRDefault="00C231BF" w:rsidP="00C231BF">
      <w:pPr>
        <w:spacing w:after="0"/>
        <w:ind w:firstLine="709"/>
        <w:contextualSpacing/>
        <w:jc w:val="both"/>
        <w:rPr>
          <w:rFonts w:ascii="Times New Roman" w:hAnsi="Times New Roman" w:cs="Times New Roman"/>
          <w:sz w:val="28"/>
          <w:szCs w:val="28"/>
        </w:rPr>
      </w:pPr>
      <w:r w:rsidRPr="00C231BF">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231BF">
        <w:rPr>
          <w:rFonts w:ascii="Times New Roman" w:hAnsi="Times New Roman" w:cs="Times New Roman"/>
          <w:strike/>
          <w:sz w:val="28"/>
          <w:szCs w:val="28"/>
        </w:rPr>
        <w:t>государственного или</w:t>
      </w:r>
      <w:r w:rsidRPr="00C231BF">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231BF" w:rsidRPr="00C231BF" w:rsidRDefault="00C231BF" w:rsidP="00C231BF">
      <w:pPr>
        <w:spacing w:after="0"/>
        <w:ind w:firstLine="709"/>
        <w:contextualSpacing/>
        <w:jc w:val="both"/>
        <w:rPr>
          <w:rFonts w:ascii="Times New Roman" w:hAnsi="Times New Roman" w:cs="Times New Roman"/>
          <w:sz w:val="28"/>
          <w:szCs w:val="28"/>
        </w:rPr>
      </w:pPr>
      <w:r w:rsidRPr="00C231B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C231BF">
          <w:rPr>
            <w:rFonts w:ascii="Times New Roman" w:eastAsia="Calibri" w:hAnsi="Times New Roman" w:cs="Times New Roman"/>
            <w:sz w:val="28"/>
            <w:szCs w:val="28"/>
          </w:rPr>
          <w:t>ст. 11.1</w:t>
        </w:r>
      </w:hyperlink>
      <w:r w:rsidRPr="00C231BF">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231BF" w:rsidRPr="00C231BF" w:rsidRDefault="00C231BF" w:rsidP="00C231BF">
      <w:pPr>
        <w:spacing w:after="0"/>
        <w:ind w:firstLine="709"/>
        <w:contextualSpacing/>
        <w:jc w:val="both"/>
        <w:rPr>
          <w:rFonts w:ascii="Times New Roman" w:hAnsi="Times New Roman" w:cs="Times New Roman"/>
          <w:sz w:val="28"/>
          <w:szCs w:val="28"/>
        </w:rPr>
      </w:pPr>
      <w:r w:rsidRPr="00C231BF">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2) в удовлетворении жалобы отказывается.</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31BF" w:rsidRPr="00C231BF" w:rsidRDefault="00C231BF" w:rsidP="00C231BF">
      <w:pPr>
        <w:autoSpaceDN w:val="0"/>
        <w:spacing w:after="0"/>
        <w:ind w:firstLine="709"/>
        <w:jc w:val="both"/>
        <w:rPr>
          <w:rFonts w:ascii="Times New Roman" w:eastAsia="Calibri" w:hAnsi="Times New Roman" w:cs="Times New Roman"/>
          <w:sz w:val="28"/>
          <w:szCs w:val="28"/>
        </w:rPr>
      </w:pPr>
      <w:r w:rsidRPr="00C231BF">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231BF" w:rsidRPr="00C231BF" w:rsidRDefault="00C231BF" w:rsidP="00C231BF">
      <w:pPr>
        <w:widowControl w:val="0"/>
        <w:autoSpaceDE w:val="0"/>
        <w:autoSpaceDN w:val="0"/>
        <w:spacing w:after="0"/>
        <w:ind w:firstLine="540"/>
        <w:jc w:val="both"/>
        <w:rPr>
          <w:rFonts w:ascii="Calibri" w:eastAsia="Times New Roman" w:hAnsi="Calibri" w:cs="Calibri"/>
          <w:szCs w:val="20"/>
          <w:lang w:eastAsia="ru-RU"/>
        </w:rPr>
      </w:pPr>
    </w:p>
    <w:p w:rsidR="00C231BF" w:rsidRPr="00C231BF" w:rsidRDefault="00C231BF" w:rsidP="00C231BF">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6. Особенности выполнения административных процедур</w:t>
      </w:r>
    </w:p>
    <w:p w:rsidR="00C231BF" w:rsidRPr="00C231BF" w:rsidRDefault="00C231BF" w:rsidP="00C231BF">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в многофункциональных центрах</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б) определяет предмет обращения;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в) проводит проверку правильности заполнения обращения;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231BF">
          <w:rPr>
            <w:rFonts w:ascii="Times New Roman" w:eastAsia="Times New Roman" w:hAnsi="Times New Roman" w:cs="Times New Roman"/>
            <w:sz w:val="28"/>
            <w:szCs w:val="28"/>
            <w:lang w:eastAsia="ru-RU"/>
          </w:rPr>
          <w:t>пункте 2.6</w:t>
        </w:r>
      </w:hyperlink>
      <w:r w:rsidRPr="00C231BF">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231BF" w:rsidRPr="00C231BF" w:rsidRDefault="00C231BF" w:rsidP="00C231BF">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231BF">
        <w:rPr>
          <w:rFonts w:ascii="Times New Roman" w:eastAsiaTheme="minorEastAsia" w:hAnsi="Times New Roman" w:cs="Times New Roman"/>
          <w:sz w:val="28"/>
          <w:szCs w:val="28"/>
          <w:lang w:eastAsia="ru-RU"/>
        </w:rPr>
        <w:t xml:space="preserve">выдает </w:t>
      </w:r>
      <w:hyperlink r:id="rId13" w:history="1">
        <w:r w:rsidRPr="00C231BF">
          <w:rPr>
            <w:rFonts w:ascii="Times New Roman" w:eastAsiaTheme="minorEastAsia" w:hAnsi="Times New Roman" w:cs="Times New Roman"/>
            <w:sz w:val="28"/>
            <w:szCs w:val="28"/>
            <w:lang w:eastAsia="ru-RU"/>
          </w:rPr>
          <w:t>решение</w:t>
        </w:r>
      </w:hyperlink>
      <w:r w:rsidRPr="00C231B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231B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231BF">
        <w:rPr>
          <w:rFonts w:ascii="Times New Roman" w:eastAsiaTheme="minorEastAsia" w:hAnsi="Times New Roman" w:cs="Times New Roman"/>
          <w:sz w:val="28"/>
          <w:szCs w:val="28"/>
          <w:lang w:eastAsia="ru-RU"/>
        </w:rPr>
        <w:t>.</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231BF">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231BF" w:rsidRPr="00C231BF" w:rsidRDefault="00C231BF" w:rsidP="00C231BF">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C231BF">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231BF" w:rsidRPr="00C231BF" w:rsidRDefault="00C231BF" w:rsidP="00C231B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231BF" w:rsidRPr="00C231BF" w:rsidSect="004D120B">
          <w:headerReference w:type="default" r:id="rId14"/>
          <w:footerReference w:type="default" r:id="rId15"/>
          <w:pgSz w:w="11906" w:h="16838"/>
          <w:pgMar w:top="1134" w:right="850" w:bottom="1134" w:left="1134" w:header="708" w:footer="708" w:gutter="0"/>
          <w:cols w:space="708"/>
          <w:titlePg/>
          <w:docGrid w:linePitch="360"/>
        </w:sectPr>
      </w:pPr>
    </w:p>
    <w:p w:rsidR="00C231BF" w:rsidRPr="00C231BF" w:rsidRDefault="00C231BF" w:rsidP="00C231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Приложение 1</w:t>
      </w:r>
    </w:p>
    <w:p w:rsidR="00C231BF" w:rsidRPr="00C231BF" w:rsidRDefault="00C231BF" w:rsidP="00C231BF">
      <w:pPr>
        <w:widowControl w:val="0"/>
        <w:autoSpaceDE w:val="0"/>
        <w:autoSpaceDN w:val="0"/>
        <w:adjustRightInd w:val="0"/>
        <w:spacing w:after="0" w:line="240" w:lineRule="auto"/>
        <w:ind w:left="6372"/>
        <w:jc w:val="both"/>
        <w:rPr>
          <w:rFonts w:ascii="Calibri" w:eastAsiaTheme="minorEastAsia" w:hAnsi="Calibri" w:cs="Calibri"/>
          <w:lang w:eastAsia="ru-RU"/>
        </w:rPr>
      </w:pPr>
      <w:r w:rsidRPr="00C231BF">
        <w:rPr>
          <w:rFonts w:ascii="Times New Roman" w:eastAsiaTheme="minorEastAsia" w:hAnsi="Times New Roman" w:cs="Times New Roman"/>
          <w:sz w:val="24"/>
          <w:szCs w:val="24"/>
          <w:lang w:eastAsia="ru-RU"/>
        </w:rPr>
        <w:t xml:space="preserve"> к административному регламенту</w:t>
      </w: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 xml:space="preserve">В администрацию МО «______________» </w:t>
      </w: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Ленинградской области</w:t>
      </w:r>
    </w:p>
    <w:p w:rsidR="00C231BF" w:rsidRPr="00C231BF" w:rsidRDefault="00C231BF" w:rsidP="00C231B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231BF">
        <w:rPr>
          <w:rFonts w:ascii="Courier New" w:eastAsiaTheme="minorEastAsia" w:hAnsi="Courier New" w:cs="Courier New"/>
          <w:sz w:val="20"/>
          <w:szCs w:val="20"/>
          <w:lang w:eastAsia="ru-RU"/>
        </w:rPr>
        <w:t xml:space="preserve">_______________________                                               </w:t>
      </w: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231BF">
        <w:rPr>
          <w:rFonts w:ascii="Times New Roman" w:eastAsiaTheme="minorEastAsia" w:hAnsi="Times New Roman" w:cs="Times New Roman"/>
          <w:sz w:val="24"/>
          <w:szCs w:val="24"/>
          <w:lang w:eastAsia="ru-RU"/>
        </w:rPr>
        <w:t>от</w:t>
      </w:r>
      <w:r w:rsidRPr="00C231BF">
        <w:rPr>
          <w:rFonts w:ascii="Courier New" w:eastAsiaTheme="minorEastAsia" w:hAnsi="Courier New" w:cs="Courier New"/>
          <w:sz w:val="20"/>
          <w:szCs w:val="20"/>
          <w:lang w:eastAsia="ru-RU"/>
        </w:rPr>
        <w:t>____________________________</w:t>
      </w: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___________________________</w:t>
      </w: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___________________________</w:t>
      </w: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 xml:space="preserve">(Ф.И.О, место жительства, реквизиты документа, </w:t>
      </w: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удостоверяющего личность заявителя, телефон,</w:t>
      </w: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 xml:space="preserve"> почтовый адрес, адрес электронной почты)</w:t>
      </w:r>
    </w:p>
    <w:p w:rsidR="00C231BF" w:rsidRPr="00C231BF" w:rsidRDefault="00C231BF" w:rsidP="00C231BF">
      <w:pPr>
        <w:autoSpaceDE w:val="0"/>
        <w:autoSpaceDN w:val="0"/>
        <w:adjustRightInd w:val="0"/>
        <w:spacing w:after="0" w:line="240" w:lineRule="auto"/>
        <w:rPr>
          <w:rFonts w:ascii="Courier New" w:eastAsiaTheme="minorEastAsia" w:hAnsi="Courier New" w:cs="Courier New"/>
          <w:sz w:val="20"/>
          <w:szCs w:val="20"/>
          <w:lang w:eastAsia="ru-RU"/>
        </w:rPr>
      </w:pPr>
    </w:p>
    <w:p w:rsidR="00C231BF" w:rsidRPr="00C231BF" w:rsidRDefault="00C231BF" w:rsidP="00C231B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31BF" w:rsidRPr="00C231BF" w:rsidRDefault="00C231BF" w:rsidP="00C231BF">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231BF">
        <w:rPr>
          <w:rFonts w:ascii="Times New Roman" w:eastAsiaTheme="minorEastAsia" w:hAnsi="Times New Roman" w:cs="Times New Roman"/>
          <w:b/>
          <w:sz w:val="24"/>
          <w:szCs w:val="24"/>
          <w:lang w:eastAsia="ru-RU"/>
        </w:rPr>
        <w:t>ЗАЯВЛЕНИЕ</w:t>
      </w:r>
    </w:p>
    <w:p w:rsidR="00C231BF" w:rsidRPr="00C231BF" w:rsidRDefault="00C231BF" w:rsidP="00C231BF">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231BF">
        <w:rPr>
          <w:rFonts w:ascii="Times New Roman" w:eastAsiaTheme="minorEastAsia" w:hAnsi="Times New Roman" w:cs="Times New Roman"/>
          <w:sz w:val="28"/>
          <w:szCs w:val="28"/>
          <w:lang w:eastAsia="ru-RU"/>
        </w:rPr>
        <w:t>о предоставлении земельного участка, на котором расположен жилой дом</w:t>
      </w:r>
    </w:p>
    <w:p w:rsidR="00C231BF" w:rsidRPr="00C231BF" w:rsidRDefault="00C231BF" w:rsidP="00C231BF">
      <w:pPr>
        <w:widowControl w:val="0"/>
        <w:autoSpaceDE w:val="0"/>
        <w:autoSpaceDN w:val="0"/>
        <w:adjustRightInd w:val="0"/>
        <w:spacing w:after="0" w:line="240" w:lineRule="auto"/>
        <w:rPr>
          <w:rFonts w:ascii="ArialMT" w:eastAsiaTheme="minorEastAsia" w:hAnsi="ArialMT" w:cs="ArialMT"/>
          <w:sz w:val="26"/>
          <w:szCs w:val="26"/>
          <w:lang w:eastAsia="ru-RU"/>
        </w:rPr>
      </w:pPr>
    </w:p>
    <w:p w:rsidR="00C231BF" w:rsidRPr="00C231BF" w:rsidRDefault="00C231BF" w:rsidP="00C231BF">
      <w:pPr>
        <w:widowControl w:val="0"/>
        <w:autoSpaceDE w:val="0"/>
        <w:autoSpaceDN w:val="0"/>
        <w:adjustRightInd w:val="0"/>
        <w:spacing w:after="0" w:line="240" w:lineRule="auto"/>
        <w:jc w:val="both"/>
        <w:rPr>
          <w:rFonts w:ascii="Times New Roman" w:hAnsi="Times New Roman" w:cs="Times New Roman"/>
          <w:sz w:val="28"/>
          <w:szCs w:val="28"/>
        </w:rPr>
      </w:pPr>
      <w:r w:rsidRPr="00C231BF">
        <w:rPr>
          <w:rFonts w:ascii="ArialMT" w:eastAsiaTheme="minorEastAsia"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C231BF">
        <w:rPr>
          <w:rFonts w:ascii="Times New Roman" w:hAnsi="Times New Roman" w:cs="Times New Roman"/>
          <w:sz w:val="28"/>
          <w:szCs w:val="28"/>
        </w:rPr>
        <w:t xml:space="preserve"> </w:t>
      </w:r>
    </w:p>
    <w:p w:rsidR="00C231BF" w:rsidRPr="00C231BF" w:rsidRDefault="00C231BF" w:rsidP="00C231BF">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C231BF">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C231BF" w:rsidRPr="00C231BF" w:rsidRDefault="00C231BF" w:rsidP="00C231BF">
      <w:pPr>
        <w:autoSpaceDE w:val="0"/>
        <w:autoSpaceDN w:val="0"/>
        <w:adjustRightInd w:val="0"/>
        <w:spacing w:after="0" w:line="240" w:lineRule="auto"/>
        <w:jc w:val="both"/>
        <w:rPr>
          <w:rFonts w:ascii="ArialMT" w:eastAsiaTheme="minorEastAsia" w:hAnsi="ArialMT" w:cs="ArialMT"/>
          <w:sz w:val="26"/>
          <w:szCs w:val="26"/>
          <w:lang w:eastAsia="ru-RU"/>
        </w:rPr>
      </w:pPr>
      <w:r w:rsidRPr="00C231BF">
        <w:rPr>
          <w:rFonts w:ascii="ArialMT" w:eastAsiaTheme="minorEastAsia" w:hAnsi="ArialMT" w:cs="ArialMT"/>
          <w:sz w:val="26"/>
          <w:szCs w:val="26"/>
          <w:lang w:eastAsia="ru-RU"/>
        </w:rPr>
        <w:t>на котором расположен жилой дом, возведенный до 14 мая 1998 года.</w:t>
      </w:r>
    </w:p>
    <w:p w:rsidR="00C231BF" w:rsidRPr="00C231BF" w:rsidRDefault="00C231BF" w:rsidP="00C231B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231BF">
        <w:rPr>
          <w:rFonts w:ascii="ArialMT" w:eastAsiaTheme="minorEastAsia" w:hAnsi="ArialMT" w:cs="ArialMT"/>
          <w:sz w:val="26"/>
          <w:szCs w:val="26"/>
          <w:lang w:eastAsia="ru-RU"/>
        </w:rPr>
        <w:t>в целях ________________________________________________________________.</w:t>
      </w:r>
    </w:p>
    <w:p w:rsidR="00C231BF" w:rsidRPr="00C231BF" w:rsidRDefault="00C231BF" w:rsidP="00C231BF">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C231BF">
        <w:rPr>
          <w:rFonts w:ascii="ArialMT" w:eastAsiaTheme="minorEastAsia" w:hAnsi="ArialMT" w:cs="ArialMT"/>
          <w:sz w:val="16"/>
          <w:szCs w:val="16"/>
          <w:lang w:eastAsia="ru-RU"/>
        </w:rPr>
        <w:t>(цель использования земельного участка)</w:t>
      </w:r>
    </w:p>
    <w:p w:rsidR="00C231BF" w:rsidRPr="00C231BF" w:rsidRDefault="00C231BF" w:rsidP="00C231B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231BF">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C231BF" w:rsidRPr="00C231BF" w:rsidRDefault="00C231BF" w:rsidP="00C231B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231BF">
        <w:rPr>
          <w:rFonts w:ascii="ArialMT" w:eastAsiaTheme="minorEastAsia" w:hAnsi="ArialMT" w:cs="ArialMT"/>
          <w:sz w:val="26"/>
          <w:szCs w:val="26"/>
          <w:lang w:eastAsia="ru-RU"/>
        </w:rPr>
        <w:t> </w:t>
      </w:r>
    </w:p>
    <w:p w:rsidR="00C231BF" w:rsidRPr="00C231BF" w:rsidRDefault="00C231BF" w:rsidP="00C231B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231BF">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C231BF" w:rsidRPr="00C231BF" w:rsidRDefault="00C231BF" w:rsidP="00C231B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231BF">
        <w:rPr>
          <w:rFonts w:ascii="ArialMT" w:eastAsiaTheme="minorEastAsia" w:hAnsi="ArialMT" w:cs="ArialMT"/>
          <w:sz w:val="26"/>
          <w:szCs w:val="26"/>
          <w:lang w:eastAsia="ru-RU"/>
        </w:rPr>
        <w:t>_______________________________________________________________________</w:t>
      </w:r>
    </w:p>
    <w:p w:rsidR="00C231BF" w:rsidRPr="00C231BF" w:rsidRDefault="00C231BF" w:rsidP="00C231B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231BF">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C231BF" w:rsidRPr="00C231BF" w:rsidRDefault="00C231BF" w:rsidP="00C231B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231BF">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1BF" w:rsidRPr="00C231BF" w:rsidRDefault="00C231BF" w:rsidP="00C231B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231BF">
        <w:rPr>
          <w:rFonts w:ascii="ArialMT" w:eastAsiaTheme="minorEastAsia" w:hAnsi="ArialMT" w:cs="ArialMT"/>
          <w:sz w:val="26"/>
          <w:szCs w:val="26"/>
          <w:lang w:eastAsia="ru-RU"/>
        </w:rPr>
        <w:t>Наименование объекта, кадастровый номер объекта_____________________________</w:t>
      </w:r>
    </w:p>
    <w:p w:rsidR="00C231BF" w:rsidRPr="00C231BF" w:rsidRDefault="00C231BF" w:rsidP="00C231B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231BF">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231BF" w:rsidRPr="00C231BF" w:rsidRDefault="00C231BF" w:rsidP="00C231B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C231BF" w:rsidRPr="00C231BF" w:rsidRDefault="00C231BF" w:rsidP="00C231B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231BF">
        <w:rPr>
          <w:rFonts w:ascii="ArialMT" w:eastAsiaTheme="minorEastAsia" w:hAnsi="ArialMT" w:cs="ArialMT"/>
          <w:sz w:val="26"/>
          <w:szCs w:val="26"/>
          <w:lang w:eastAsia="ru-RU"/>
        </w:rPr>
        <w:t xml:space="preserve">Настоящим подтверждаю, что жилой дом </w:t>
      </w:r>
      <w:r w:rsidRPr="00C231BF">
        <w:rPr>
          <w:rFonts w:ascii="Times New Roman" w:eastAsiaTheme="minorEastAsia" w:hAnsi="Times New Roman" w:cs="Times New Roman"/>
          <w:sz w:val="28"/>
          <w:szCs w:val="28"/>
          <w:lang w:eastAsia="ru-RU"/>
        </w:rPr>
        <w:t>возведен до 14 мая 1998 года.</w:t>
      </w:r>
    </w:p>
    <w:p w:rsidR="00C231BF" w:rsidRPr="00C231BF" w:rsidRDefault="00C231BF" w:rsidP="00C231B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C231BF">
        <w:rPr>
          <w:rFonts w:ascii="Times New Roman" w:eastAsiaTheme="minorEastAsia" w:hAnsi="Times New Roman" w:cs="Times New Roman"/>
          <w:sz w:val="24"/>
          <w:szCs w:val="24"/>
          <w:u w:val="single"/>
          <w:lang w:eastAsia="ru-RU"/>
        </w:rPr>
        <w:t>Приложение к заявлению:</w:t>
      </w:r>
    </w:p>
    <w:p w:rsidR="00C231BF" w:rsidRPr="00C231BF" w:rsidRDefault="00C231BF" w:rsidP="00C231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Результат рассмотрения заявления прошу:</w:t>
      </w:r>
    </w:p>
    <w:p w:rsidR="00C231BF" w:rsidRPr="00C231BF" w:rsidRDefault="00C231BF" w:rsidP="00C231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231BF" w:rsidRPr="00C231BF" w:rsidTr="00B86590">
        <w:tc>
          <w:tcPr>
            <w:tcW w:w="534" w:type="dxa"/>
            <w:tcBorders>
              <w:right w:val="single" w:sz="4" w:space="0" w:color="auto"/>
            </w:tcBorders>
            <w:shd w:val="clear" w:color="auto" w:fill="auto"/>
          </w:tcPr>
          <w:p w:rsidR="00C231BF" w:rsidRPr="00C231BF" w:rsidRDefault="00C231BF" w:rsidP="00C231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231BF" w:rsidRPr="00C231BF" w:rsidRDefault="00C231BF" w:rsidP="00C231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выдать на руки в Администрации</w:t>
            </w:r>
          </w:p>
        </w:tc>
      </w:tr>
      <w:tr w:rsidR="00C231BF" w:rsidRPr="00C231BF" w:rsidTr="00B86590">
        <w:tc>
          <w:tcPr>
            <w:tcW w:w="534" w:type="dxa"/>
            <w:tcBorders>
              <w:right w:val="single" w:sz="4" w:space="0" w:color="auto"/>
            </w:tcBorders>
            <w:shd w:val="clear" w:color="auto" w:fill="auto"/>
          </w:tcPr>
          <w:p w:rsidR="00C231BF" w:rsidRPr="00C231BF" w:rsidRDefault="00C231BF" w:rsidP="00C231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231BF" w:rsidRPr="00C231BF" w:rsidRDefault="00C231BF" w:rsidP="00C231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C231BF" w:rsidRPr="00C231BF" w:rsidTr="00B86590">
        <w:tc>
          <w:tcPr>
            <w:tcW w:w="534" w:type="dxa"/>
            <w:tcBorders>
              <w:right w:val="single" w:sz="4" w:space="0" w:color="auto"/>
            </w:tcBorders>
            <w:shd w:val="clear" w:color="auto" w:fill="auto"/>
          </w:tcPr>
          <w:p w:rsidR="00C231BF" w:rsidRPr="00C231BF" w:rsidRDefault="00C231BF" w:rsidP="00C231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231BF" w:rsidRPr="00C231BF" w:rsidRDefault="00C231BF" w:rsidP="00C231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направить по почте по адресу:_________________________________</w:t>
            </w:r>
          </w:p>
        </w:tc>
      </w:tr>
      <w:tr w:rsidR="00C231BF" w:rsidRPr="00C231BF" w:rsidTr="00B86590">
        <w:trPr>
          <w:trHeight w:val="461"/>
        </w:trPr>
        <w:tc>
          <w:tcPr>
            <w:tcW w:w="534" w:type="dxa"/>
            <w:tcBorders>
              <w:right w:val="single" w:sz="4" w:space="0" w:color="auto"/>
            </w:tcBorders>
            <w:shd w:val="clear" w:color="auto" w:fill="auto"/>
          </w:tcPr>
          <w:p w:rsidR="00C231BF" w:rsidRPr="00C231BF" w:rsidRDefault="00C231BF" w:rsidP="00C231B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231BF" w:rsidRPr="00C231BF" w:rsidRDefault="00C231BF" w:rsidP="00C231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C231BF" w:rsidRPr="00C231BF" w:rsidRDefault="00C231BF" w:rsidP="00C231B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231BF" w:rsidRPr="00C231BF" w:rsidRDefault="00C231BF" w:rsidP="00C231B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231BF">
        <w:rPr>
          <w:rFonts w:ascii="Times New Roman" w:eastAsiaTheme="minorEastAsia" w:hAnsi="Times New Roman" w:cs="Times New Roman"/>
          <w:sz w:val="20"/>
          <w:szCs w:val="20"/>
          <w:lang w:eastAsia="ru-RU"/>
        </w:rPr>
        <w:t>«__» _________ 20__ год</w:t>
      </w:r>
    </w:p>
    <w:p w:rsidR="00C231BF" w:rsidRPr="00C231BF" w:rsidRDefault="00C231BF" w:rsidP="00C231B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231BF" w:rsidRPr="00C231BF" w:rsidRDefault="00C231BF" w:rsidP="00C231B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231BF">
        <w:rPr>
          <w:rFonts w:ascii="Times New Roman" w:eastAsiaTheme="minorEastAsia" w:hAnsi="Times New Roman" w:cs="Times New Roman"/>
          <w:sz w:val="20"/>
          <w:szCs w:val="20"/>
          <w:lang w:eastAsia="ru-RU"/>
        </w:rPr>
        <w:t xml:space="preserve">    ________________   ____________________________________</w:t>
      </w:r>
    </w:p>
    <w:p w:rsidR="00C231BF" w:rsidRPr="00C231BF" w:rsidRDefault="00C231BF" w:rsidP="00C231B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31BF">
        <w:rPr>
          <w:rFonts w:ascii="Times New Roman" w:eastAsiaTheme="minorEastAsia" w:hAnsi="Times New Roman" w:cs="Times New Roman"/>
          <w:i/>
          <w:sz w:val="20"/>
          <w:szCs w:val="20"/>
          <w:lang w:eastAsia="ru-RU"/>
        </w:rPr>
        <w:t>(подпись заявителя)    Ф.И.О. заявителя</w:t>
      </w:r>
    </w:p>
    <w:p w:rsidR="00C231BF" w:rsidRPr="00C231BF" w:rsidRDefault="00C231BF" w:rsidP="00C231BF">
      <w:pPr>
        <w:widowControl w:val="0"/>
        <w:autoSpaceDE w:val="0"/>
        <w:autoSpaceDN w:val="0"/>
        <w:spacing w:after="0" w:line="240" w:lineRule="auto"/>
        <w:jc w:val="both"/>
        <w:rPr>
          <w:rFonts w:ascii="Courier New" w:eastAsia="Times New Roman" w:hAnsi="Courier New" w:cs="Courier New"/>
          <w:sz w:val="20"/>
          <w:szCs w:val="20"/>
          <w:lang w:eastAsia="ru-RU"/>
        </w:rPr>
      </w:pPr>
    </w:p>
    <w:p w:rsidR="00C231BF" w:rsidRPr="00C231BF" w:rsidRDefault="00C231BF" w:rsidP="00C231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Приложение 2</w:t>
      </w:r>
    </w:p>
    <w:p w:rsidR="00C231BF" w:rsidRPr="00C231BF" w:rsidRDefault="00C231BF" w:rsidP="00C231B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к административному регламенту</w:t>
      </w:r>
    </w:p>
    <w:p w:rsidR="00C231BF" w:rsidRPr="00C231BF" w:rsidRDefault="00C231BF" w:rsidP="00C231BF">
      <w:pPr>
        <w:widowControl w:val="0"/>
        <w:autoSpaceDE w:val="0"/>
        <w:autoSpaceDN w:val="0"/>
        <w:spacing w:after="0" w:line="240" w:lineRule="auto"/>
        <w:rPr>
          <w:rFonts w:ascii="Calibri" w:eastAsia="Times New Roman" w:hAnsi="Calibri" w:cs="Calibri"/>
          <w:szCs w:val="20"/>
          <w:u w:val="single"/>
          <w:lang w:eastAsia="ru-RU"/>
        </w:rPr>
      </w:pPr>
      <w:r w:rsidRPr="00C231BF">
        <w:rPr>
          <w:rFonts w:ascii="Calibri" w:eastAsia="Times New Roman" w:hAnsi="Calibri" w:cs="Calibri"/>
          <w:szCs w:val="20"/>
          <w:u w:val="single"/>
          <w:lang w:eastAsia="ru-RU"/>
        </w:rPr>
        <w:t>Примерная форма</w:t>
      </w:r>
    </w:p>
    <w:p w:rsidR="00C231BF" w:rsidRPr="00C231BF" w:rsidRDefault="00C231BF" w:rsidP="00C231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231BF">
        <w:rPr>
          <w:rFonts w:ascii="Times New Roman" w:eastAsia="Times New Roman" w:hAnsi="Times New Roman" w:cs="Times New Roman"/>
          <w:b/>
          <w:sz w:val="24"/>
          <w:szCs w:val="24"/>
          <w:lang w:eastAsia="ru-RU"/>
        </w:rPr>
        <w:t>РЕШЕНИЕ</w:t>
      </w:r>
    </w:p>
    <w:p w:rsidR="00C231BF" w:rsidRPr="00C231BF" w:rsidRDefault="00C231BF" w:rsidP="00C231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(постановление, распоряжение и т.п.)</w:t>
      </w:r>
    </w:p>
    <w:p w:rsidR="00C231BF" w:rsidRPr="00C231BF" w:rsidRDefault="00C231BF" w:rsidP="00C231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C231BF" w:rsidRPr="00C231BF" w:rsidRDefault="00C231BF" w:rsidP="00C231BF">
      <w:pPr>
        <w:widowControl w:val="0"/>
        <w:autoSpaceDE w:val="0"/>
        <w:autoSpaceDN w:val="0"/>
        <w:spacing w:after="0" w:line="240" w:lineRule="auto"/>
        <w:jc w:val="both"/>
        <w:rPr>
          <w:rFonts w:ascii="Courier New" w:eastAsia="Times New Roman" w:hAnsi="Courier New" w:cs="Courier New"/>
          <w:sz w:val="20"/>
          <w:szCs w:val="20"/>
          <w:lang w:eastAsia="ru-RU"/>
        </w:rPr>
      </w:pPr>
    </w:p>
    <w:p w:rsidR="00C231BF" w:rsidRPr="00C231BF" w:rsidRDefault="00C231BF" w:rsidP="00C231BF">
      <w:pPr>
        <w:widowControl w:val="0"/>
        <w:autoSpaceDE w:val="0"/>
        <w:autoSpaceDN w:val="0"/>
        <w:spacing w:after="0" w:line="240" w:lineRule="auto"/>
        <w:jc w:val="both"/>
        <w:rPr>
          <w:rFonts w:ascii="Courier New" w:eastAsia="Times New Roman" w:hAnsi="Courier New" w:cs="Courier New"/>
          <w:sz w:val="20"/>
          <w:szCs w:val="20"/>
          <w:lang w:eastAsia="ru-RU"/>
        </w:rPr>
      </w:pPr>
      <w:r w:rsidRPr="00C231BF">
        <w:rPr>
          <w:rFonts w:ascii="Courier New" w:eastAsia="Times New Roman" w:hAnsi="Courier New" w:cs="Courier New"/>
          <w:sz w:val="20"/>
          <w:szCs w:val="20"/>
          <w:lang w:eastAsia="ru-RU"/>
        </w:rPr>
        <w:t>___________________________________________________________________________</w:t>
      </w:r>
    </w:p>
    <w:p w:rsidR="00C231BF" w:rsidRPr="00C231BF" w:rsidRDefault="00C231BF" w:rsidP="00C231BF">
      <w:pPr>
        <w:widowControl w:val="0"/>
        <w:autoSpaceDE w:val="0"/>
        <w:autoSpaceDN w:val="0"/>
        <w:spacing w:after="0" w:line="240" w:lineRule="auto"/>
        <w:jc w:val="both"/>
        <w:rPr>
          <w:rFonts w:ascii="Courier New" w:eastAsia="Times New Roman" w:hAnsi="Courier New" w:cs="Courier New"/>
          <w:sz w:val="20"/>
          <w:szCs w:val="20"/>
          <w:lang w:eastAsia="ru-RU"/>
        </w:rPr>
      </w:pPr>
      <w:r w:rsidRPr="00C231BF">
        <w:rPr>
          <w:rFonts w:ascii="Courier New" w:eastAsia="Times New Roman" w:hAnsi="Courier New" w:cs="Courier New"/>
          <w:sz w:val="20"/>
          <w:szCs w:val="20"/>
          <w:lang w:eastAsia="ru-RU"/>
        </w:rPr>
        <w:t>___________________________________________________________________________</w:t>
      </w:r>
    </w:p>
    <w:p w:rsidR="00C231BF" w:rsidRPr="00C231BF" w:rsidRDefault="00C231BF" w:rsidP="00C231BF">
      <w:pPr>
        <w:widowControl w:val="0"/>
        <w:autoSpaceDE w:val="0"/>
        <w:autoSpaceDN w:val="0"/>
        <w:spacing w:after="0" w:line="240" w:lineRule="auto"/>
        <w:jc w:val="both"/>
        <w:rPr>
          <w:rFonts w:ascii="Courier New" w:eastAsia="Times New Roman" w:hAnsi="Courier New" w:cs="Courier New"/>
          <w:sz w:val="20"/>
          <w:szCs w:val="20"/>
          <w:lang w:eastAsia="ru-RU"/>
        </w:rPr>
      </w:pPr>
      <w:r w:rsidRPr="00C231BF">
        <w:rPr>
          <w:rFonts w:ascii="Courier New" w:eastAsia="Times New Roman" w:hAnsi="Courier New" w:cs="Courier New"/>
          <w:sz w:val="20"/>
          <w:szCs w:val="20"/>
          <w:lang w:eastAsia="ru-RU"/>
        </w:rPr>
        <w:t>___________________________________________________________________________</w:t>
      </w:r>
    </w:p>
    <w:p w:rsidR="00C231BF" w:rsidRPr="00C231BF" w:rsidRDefault="00C231BF" w:rsidP="00C231BF">
      <w:pPr>
        <w:widowControl w:val="0"/>
        <w:autoSpaceDE w:val="0"/>
        <w:autoSpaceDN w:val="0"/>
        <w:spacing w:after="0" w:line="240" w:lineRule="auto"/>
        <w:jc w:val="both"/>
        <w:rPr>
          <w:rFonts w:ascii="Courier New" w:eastAsia="Times New Roman" w:hAnsi="Courier New" w:cs="Courier New"/>
          <w:sz w:val="20"/>
          <w:szCs w:val="20"/>
          <w:lang w:eastAsia="ru-RU"/>
        </w:rPr>
      </w:pPr>
      <w:r w:rsidRPr="00C231BF">
        <w:rPr>
          <w:rFonts w:ascii="Courier New" w:eastAsia="Times New Roman" w:hAnsi="Courier New" w:cs="Courier New"/>
          <w:sz w:val="20"/>
          <w:szCs w:val="20"/>
          <w:lang w:eastAsia="ru-RU"/>
        </w:rPr>
        <w:t>___________________________________________________________________________</w:t>
      </w:r>
    </w:p>
    <w:p w:rsidR="00C231BF" w:rsidRPr="00C231BF" w:rsidRDefault="00C231BF" w:rsidP="00C231BF">
      <w:pPr>
        <w:widowControl w:val="0"/>
        <w:autoSpaceDE w:val="0"/>
        <w:autoSpaceDN w:val="0"/>
        <w:spacing w:after="0" w:line="240" w:lineRule="auto"/>
        <w:jc w:val="both"/>
        <w:rPr>
          <w:rFonts w:ascii="Courier New" w:eastAsia="Times New Roman" w:hAnsi="Courier New" w:cs="Courier New"/>
          <w:sz w:val="20"/>
          <w:szCs w:val="20"/>
          <w:lang w:eastAsia="ru-RU"/>
        </w:rPr>
      </w:pPr>
      <w:r w:rsidRPr="00C231BF">
        <w:rPr>
          <w:rFonts w:ascii="Courier New" w:eastAsia="Times New Roman" w:hAnsi="Courier New" w:cs="Courier New"/>
          <w:sz w:val="20"/>
          <w:szCs w:val="20"/>
          <w:lang w:eastAsia="ru-RU"/>
        </w:rPr>
        <w:t>___________________________________________________________________________</w:t>
      </w:r>
    </w:p>
    <w:p w:rsidR="00C231BF" w:rsidRPr="00C231BF" w:rsidRDefault="00C231BF" w:rsidP="00C231BF">
      <w:pPr>
        <w:widowControl w:val="0"/>
        <w:autoSpaceDE w:val="0"/>
        <w:autoSpaceDN w:val="0"/>
        <w:spacing w:after="0" w:line="240" w:lineRule="auto"/>
        <w:jc w:val="both"/>
        <w:rPr>
          <w:rFonts w:ascii="Courier New" w:eastAsia="Times New Roman" w:hAnsi="Courier New" w:cs="Courier New"/>
          <w:sz w:val="20"/>
          <w:szCs w:val="20"/>
          <w:lang w:eastAsia="ru-RU"/>
        </w:rPr>
      </w:pPr>
    </w:p>
    <w:p w:rsidR="00C231BF" w:rsidRPr="00C231BF" w:rsidRDefault="00C231BF" w:rsidP="00C231BF">
      <w:pPr>
        <w:widowControl w:val="0"/>
        <w:autoSpaceDE w:val="0"/>
        <w:autoSpaceDN w:val="0"/>
        <w:spacing w:after="0" w:line="240" w:lineRule="auto"/>
        <w:jc w:val="both"/>
        <w:rPr>
          <w:rFonts w:ascii="Courier New" w:eastAsia="Times New Roman" w:hAnsi="Courier New" w:cs="Courier New"/>
          <w:sz w:val="20"/>
          <w:szCs w:val="20"/>
          <w:lang w:eastAsia="ru-RU"/>
        </w:rPr>
      </w:pPr>
    </w:p>
    <w:p w:rsidR="00C231BF" w:rsidRPr="00C231BF" w:rsidRDefault="00C231BF" w:rsidP="00C231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Глава Администрации                                                                     ____________________________</w:t>
      </w:r>
    </w:p>
    <w:p w:rsidR="00C231BF" w:rsidRPr="00C231BF" w:rsidRDefault="00C231BF" w:rsidP="00C231BF">
      <w:pPr>
        <w:rPr>
          <w:rFonts w:ascii="Courier New" w:eastAsia="Times New Roman" w:hAnsi="Courier New" w:cs="Courier New"/>
          <w:sz w:val="20"/>
          <w:szCs w:val="20"/>
          <w:lang w:eastAsia="ru-RU"/>
        </w:rPr>
      </w:pPr>
    </w:p>
    <w:p w:rsidR="00C231BF" w:rsidRPr="00C231BF" w:rsidRDefault="00C231BF" w:rsidP="00C231BF">
      <w:pPr>
        <w:widowControl w:val="0"/>
        <w:autoSpaceDE w:val="0"/>
        <w:autoSpaceDN w:val="0"/>
        <w:spacing w:after="0" w:line="240" w:lineRule="auto"/>
        <w:jc w:val="right"/>
        <w:outlineLvl w:val="1"/>
        <w:rPr>
          <w:rFonts w:ascii="Calibri" w:eastAsia="Times New Roman" w:hAnsi="Calibri" w:cs="Calibri"/>
          <w:szCs w:val="20"/>
          <w:lang w:eastAsia="ru-RU"/>
        </w:rPr>
      </w:pPr>
    </w:p>
    <w:p w:rsidR="00C231BF" w:rsidRPr="00C231BF" w:rsidRDefault="00C231BF" w:rsidP="00C231BF">
      <w:pPr>
        <w:widowControl w:val="0"/>
        <w:autoSpaceDE w:val="0"/>
        <w:autoSpaceDN w:val="0"/>
        <w:spacing w:after="0" w:line="240" w:lineRule="auto"/>
        <w:jc w:val="right"/>
        <w:outlineLvl w:val="1"/>
        <w:rPr>
          <w:rFonts w:ascii="Calibri" w:eastAsia="Times New Roman" w:hAnsi="Calibri" w:cs="Calibri"/>
          <w:szCs w:val="20"/>
          <w:lang w:eastAsia="ru-RU"/>
        </w:rPr>
      </w:pPr>
    </w:p>
    <w:p w:rsidR="00C231BF" w:rsidRPr="00C231BF" w:rsidRDefault="00C231BF" w:rsidP="00C231BF">
      <w:pPr>
        <w:widowControl w:val="0"/>
        <w:autoSpaceDE w:val="0"/>
        <w:autoSpaceDN w:val="0"/>
        <w:spacing w:after="0" w:line="240" w:lineRule="auto"/>
        <w:jc w:val="right"/>
        <w:outlineLvl w:val="1"/>
        <w:rPr>
          <w:rFonts w:ascii="Calibri" w:eastAsia="Times New Roman" w:hAnsi="Calibri" w:cs="Calibri"/>
          <w:szCs w:val="20"/>
          <w:lang w:eastAsia="ru-RU"/>
        </w:rPr>
      </w:pPr>
    </w:p>
    <w:p w:rsidR="00C231BF" w:rsidRPr="00C231BF" w:rsidRDefault="00C231BF" w:rsidP="00C231BF">
      <w:pPr>
        <w:widowControl w:val="0"/>
        <w:autoSpaceDE w:val="0"/>
        <w:autoSpaceDN w:val="0"/>
        <w:spacing w:after="0" w:line="240" w:lineRule="auto"/>
        <w:jc w:val="right"/>
        <w:outlineLvl w:val="1"/>
        <w:rPr>
          <w:rFonts w:ascii="Calibri" w:eastAsia="Times New Roman" w:hAnsi="Calibri" w:cs="Calibri"/>
          <w:szCs w:val="20"/>
          <w:lang w:eastAsia="ru-RU"/>
        </w:rPr>
      </w:pPr>
    </w:p>
    <w:p w:rsidR="00C231BF" w:rsidRPr="00C231BF" w:rsidRDefault="00C231BF" w:rsidP="00C231BF">
      <w:pPr>
        <w:widowControl w:val="0"/>
        <w:autoSpaceDE w:val="0"/>
        <w:autoSpaceDN w:val="0"/>
        <w:spacing w:after="0" w:line="240" w:lineRule="auto"/>
        <w:jc w:val="right"/>
        <w:outlineLvl w:val="1"/>
        <w:rPr>
          <w:rFonts w:ascii="Calibri" w:eastAsia="Times New Roman" w:hAnsi="Calibri" w:cs="Calibri"/>
          <w:szCs w:val="20"/>
          <w:lang w:eastAsia="ru-RU"/>
        </w:rPr>
        <w:sectPr w:rsidR="00C231BF" w:rsidRPr="00C231BF" w:rsidSect="004D120B">
          <w:pgSz w:w="11906" w:h="16838"/>
          <w:pgMar w:top="1134" w:right="850" w:bottom="1134" w:left="1134" w:header="708" w:footer="708" w:gutter="0"/>
          <w:cols w:space="708"/>
          <w:titlePg/>
          <w:docGrid w:linePitch="360"/>
        </w:sect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trike/>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Приложение 4</w:t>
      </w: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к административному регламенту</w:t>
      </w:r>
    </w:p>
    <w:p w:rsidR="00C231BF" w:rsidRPr="00C231BF" w:rsidRDefault="00C231BF" w:rsidP="00C231BF">
      <w:pPr>
        <w:widowControl w:val="0"/>
        <w:autoSpaceDE w:val="0"/>
        <w:autoSpaceDN w:val="0"/>
        <w:spacing w:after="0" w:line="240" w:lineRule="auto"/>
        <w:rPr>
          <w:rFonts w:ascii="Calibri" w:eastAsia="Times New Roman" w:hAnsi="Calibri" w:cs="Calibri"/>
          <w:szCs w:val="20"/>
          <w:lang w:eastAsia="ru-RU"/>
        </w:rPr>
      </w:pPr>
    </w:p>
    <w:p w:rsidR="00C231BF" w:rsidRPr="00C231BF" w:rsidRDefault="00C231BF" w:rsidP="00C231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31BF">
        <w:rPr>
          <w:rFonts w:ascii="Courier New" w:eastAsia="Times New Roman" w:hAnsi="Courier New" w:cs="Courier New"/>
          <w:sz w:val="20"/>
          <w:szCs w:val="20"/>
          <w:lang w:eastAsia="ru-RU"/>
        </w:rPr>
        <w:t xml:space="preserve">                                               </w:t>
      </w:r>
      <w:r w:rsidRPr="00C231BF">
        <w:rPr>
          <w:rFonts w:ascii="Times New Roman" w:eastAsia="Times New Roman" w:hAnsi="Times New Roman" w:cs="Times New Roman"/>
          <w:sz w:val="24"/>
          <w:szCs w:val="24"/>
          <w:lang w:eastAsia="ru-RU"/>
        </w:rPr>
        <w:t>____________________________</w:t>
      </w:r>
    </w:p>
    <w:p w:rsidR="00C231BF" w:rsidRPr="00C231BF" w:rsidRDefault="00C231BF" w:rsidP="00C231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 xml:space="preserve">                                               ____________________________</w:t>
      </w:r>
    </w:p>
    <w:p w:rsidR="00C231BF" w:rsidRPr="00C231BF" w:rsidRDefault="00C231BF" w:rsidP="00C231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 xml:space="preserve">                                               ____________________________</w:t>
      </w:r>
    </w:p>
    <w:p w:rsidR="00C231BF" w:rsidRPr="00C231BF" w:rsidRDefault="00C231BF" w:rsidP="00C231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 xml:space="preserve">                                               ____________________________</w:t>
      </w:r>
    </w:p>
    <w:p w:rsidR="00C231BF" w:rsidRPr="00C231BF" w:rsidRDefault="00C231BF" w:rsidP="00C231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 xml:space="preserve">                                               (контактные данные заявителя</w:t>
      </w:r>
    </w:p>
    <w:p w:rsidR="00C231BF" w:rsidRPr="00C231BF" w:rsidRDefault="00C231BF" w:rsidP="00C231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 xml:space="preserve">                                                            адрес, телефон)</w:t>
      </w:r>
    </w:p>
    <w:p w:rsidR="00C231BF" w:rsidRPr="00C231BF" w:rsidRDefault="00C231BF" w:rsidP="00C231BF">
      <w:pPr>
        <w:widowControl w:val="0"/>
        <w:autoSpaceDE w:val="0"/>
        <w:autoSpaceDN w:val="0"/>
        <w:spacing w:after="0" w:line="240" w:lineRule="auto"/>
        <w:jc w:val="both"/>
        <w:rPr>
          <w:rFonts w:ascii="Courier New" w:eastAsia="Times New Roman" w:hAnsi="Courier New" w:cs="Courier New"/>
          <w:sz w:val="20"/>
          <w:szCs w:val="20"/>
          <w:lang w:eastAsia="ru-RU"/>
        </w:rPr>
      </w:pPr>
    </w:p>
    <w:p w:rsidR="00C231BF" w:rsidRPr="00C231BF" w:rsidRDefault="00C231BF" w:rsidP="00C231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231BF">
        <w:rPr>
          <w:rFonts w:ascii="Times New Roman" w:eastAsia="Times New Roman" w:hAnsi="Times New Roman" w:cs="Times New Roman"/>
          <w:b/>
          <w:sz w:val="24"/>
          <w:szCs w:val="24"/>
          <w:lang w:eastAsia="ru-RU"/>
        </w:rPr>
        <w:t>РЕШЕНИЕ</w:t>
      </w:r>
    </w:p>
    <w:p w:rsidR="00C231BF" w:rsidRPr="00C231BF" w:rsidRDefault="00C231BF" w:rsidP="00C231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231BF">
        <w:rPr>
          <w:rFonts w:ascii="Times New Roman" w:eastAsia="Times New Roman" w:hAnsi="Times New Roman" w:cs="Times New Roman"/>
          <w:b/>
          <w:sz w:val="24"/>
          <w:szCs w:val="24"/>
          <w:lang w:eastAsia="ru-RU"/>
        </w:rPr>
        <w:t>об отказе в предоставлении муниципальной услуги</w:t>
      </w:r>
    </w:p>
    <w:p w:rsidR="00C231BF" w:rsidRPr="00C231BF" w:rsidRDefault="00C231BF" w:rsidP="00C231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231BF">
        <w:rPr>
          <w:rFonts w:ascii="Times New Roman" w:eastAsia="Times New Roman" w:hAnsi="Times New Roman" w:cs="Times New Roman"/>
          <w:b/>
          <w:sz w:val="24"/>
          <w:szCs w:val="24"/>
          <w:lang w:eastAsia="ru-RU"/>
        </w:rPr>
        <w:t>от ___________№_______</w:t>
      </w:r>
    </w:p>
    <w:p w:rsidR="00C231BF" w:rsidRPr="00C231BF" w:rsidRDefault="00C231BF" w:rsidP="00C231B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231BF" w:rsidRPr="00C231BF" w:rsidTr="00B86590">
        <w:tc>
          <w:tcPr>
            <w:tcW w:w="9071" w:type="dxa"/>
            <w:tcBorders>
              <w:top w:val="nil"/>
              <w:left w:val="nil"/>
              <w:bottom w:val="nil"/>
              <w:right w:val="nil"/>
            </w:tcBorders>
          </w:tcPr>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231BF">
              <w:rPr>
                <w:rFonts w:ascii="Times New Roman" w:hAnsi="Times New Roman" w:cs="Times New Roman"/>
                <w:sz w:val="26"/>
                <w:szCs w:val="26"/>
              </w:rPr>
              <w:t xml:space="preserve">муниципальной услуги: </w:t>
            </w:r>
            <w:r w:rsidRPr="00C231BF">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C231BF">
              <w:rPr>
                <w:rFonts w:ascii="Times New Roman" w:hAnsi="Times New Roman" w:cs="Times New Roman"/>
                <w:sz w:val="28"/>
                <w:szCs w:val="28"/>
              </w:rPr>
              <w:t xml:space="preserve"> </w:t>
            </w:r>
            <w:r w:rsidRPr="00C231BF">
              <w:rPr>
                <w:rFonts w:ascii="Times New Roman" w:eastAsia="Times New Roman" w:hAnsi="Times New Roman" w:cs="Times New Roman"/>
                <w:sz w:val="24"/>
                <w:szCs w:val="24"/>
                <w:lang w:eastAsia="ru-RU"/>
              </w:rPr>
              <w:t xml:space="preserve">от __________ №____ и приложенных к нему документов, </w:t>
            </w:r>
            <w:r w:rsidRPr="00C231BF">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C231BF" w:rsidRPr="00C231BF" w:rsidTr="00B86590">
        <w:tc>
          <w:tcPr>
            <w:tcW w:w="9071" w:type="dxa"/>
            <w:tcBorders>
              <w:top w:val="nil"/>
              <w:left w:val="nil"/>
              <w:bottom w:val="single" w:sz="4" w:space="0" w:color="auto"/>
              <w:right w:val="nil"/>
            </w:tcBorders>
          </w:tcPr>
          <w:p w:rsidR="00C231BF" w:rsidRPr="00C231BF" w:rsidRDefault="00C231BF" w:rsidP="00C231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231BF" w:rsidRPr="00C231BF" w:rsidTr="00B86590">
        <w:tblPrEx>
          <w:tblBorders>
            <w:insideH w:val="single" w:sz="4" w:space="0" w:color="auto"/>
          </w:tblBorders>
        </w:tblPrEx>
        <w:tc>
          <w:tcPr>
            <w:tcW w:w="9071" w:type="dxa"/>
            <w:tcBorders>
              <w:top w:val="single" w:sz="4" w:space="0" w:color="auto"/>
              <w:left w:val="nil"/>
              <w:bottom w:val="single" w:sz="4" w:space="0" w:color="auto"/>
              <w:right w:val="nil"/>
            </w:tcBorders>
          </w:tcPr>
          <w:p w:rsidR="00C231BF" w:rsidRPr="00C231BF" w:rsidRDefault="00C231BF" w:rsidP="00C231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231BF" w:rsidRPr="00C231BF" w:rsidTr="00B86590">
        <w:tblPrEx>
          <w:tblBorders>
            <w:insideH w:val="single" w:sz="4" w:space="0" w:color="auto"/>
          </w:tblBorders>
        </w:tblPrEx>
        <w:tc>
          <w:tcPr>
            <w:tcW w:w="9071" w:type="dxa"/>
            <w:tcBorders>
              <w:top w:val="single" w:sz="4" w:space="0" w:color="auto"/>
              <w:left w:val="nil"/>
              <w:bottom w:val="single" w:sz="4" w:space="0" w:color="auto"/>
              <w:right w:val="nil"/>
            </w:tcBorders>
          </w:tcPr>
          <w:p w:rsidR="00C231BF" w:rsidRPr="00C231BF" w:rsidRDefault="00C231BF" w:rsidP="00C231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231BF" w:rsidRPr="00C231BF" w:rsidTr="00B86590">
        <w:tc>
          <w:tcPr>
            <w:tcW w:w="9071" w:type="dxa"/>
            <w:tcBorders>
              <w:top w:val="single" w:sz="4" w:space="0" w:color="auto"/>
              <w:left w:val="nil"/>
              <w:bottom w:val="nil"/>
              <w:right w:val="nil"/>
            </w:tcBorders>
          </w:tcPr>
          <w:p w:rsidR="00C231BF" w:rsidRPr="00C231BF" w:rsidRDefault="00C231BF" w:rsidP="00C231B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231BF">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231BF" w:rsidRPr="00C231BF" w:rsidTr="00B86590">
        <w:tc>
          <w:tcPr>
            <w:tcW w:w="9071" w:type="dxa"/>
            <w:tcBorders>
              <w:top w:val="nil"/>
              <w:left w:val="nil"/>
              <w:bottom w:val="nil"/>
              <w:right w:val="nil"/>
            </w:tcBorders>
          </w:tcPr>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231BF" w:rsidRPr="00C231BF" w:rsidRDefault="00C231BF" w:rsidP="00C231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231BF" w:rsidRPr="00C231BF" w:rsidRDefault="00C231BF" w:rsidP="00C231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1BF" w:rsidRPr="00C231BF" w:rsidRDefault="00C231BF" w:rsidP="00C231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231BF" w:rsidRDefault="00C231BF" w:rsidP="00C231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31BF">
        <w:rPr>
          <w:rFonts w:ascii="Times New Roman" w:eastAsia="Times New Roman" w:hAnsi="Times New Roman" w:cs="Times New Roman"/>
          <w:sz w:val="24"/>
          <w:szCs w:val="24"/>
          <w:lang w:eastAsia="ru-RU"/>
        </w:rPr>
        <w:t xml:space="preserve">Глава Администрации                            </w:t>
      </w:r>
      <w:r w:rsidRPr="00C231BF">
        <w:rPr>
          <w:rFonts w:ascii="Times New Roman" w:eastAsia="Times New Roman" w:hAnsi="Times New Roman" w:cs="Times New Roman"/>
          <w:sz w:val="24"/>
          <w:szCs w:val="24"/>
          <w:lang w:eastAsia="ru-RU"/>
        </w:rPr>
        <w:tab/>
      </w:r>
      <w:r w:rsidRPr="00C231BF">
        <w:rPr>
          <w:rFonts w:ascii="Times New Roman" w:eastAsia="Times New Roman" w:hAnsi="Times New Roman" w:cs="Times New Roman"/>
          <w:sz w:val="24"/>
          <w:szCs w:val="24"/>
          <w:lang w:eastAsia="ru-RU"/>
        </w:rPr>
        <w:tab/>
      </w:r>
      <w:r w:rsidRPr="00C231BF">
        <w:rPr>
          <w:rFonts w:ascii="Times New Roman" w:eastAsia="Times New Roman" w:hAnsi="Times New Roman" w:cs="Times New Roman"/>
          <w:sz w:val="24"/>
          <w:szCs w:val="24"/>
          <w:lang w:eastAsia="ru-RU"/>
        </w:rPr>
        <w:tab/>
      </w:r>
      <w:r w:rsidRPr="00C231BF">
        <w:rPr>
          <w:rFonts w:ascii="Times New Roman" w:eastAsia="Times New Roman" w:hAnsi="Times New Roman" w:cs="Times New Roman"/>
          <w:sz w:val="24"/>
          <w:szCs w:val="24"/>
          <w:lang w:eastAsia="ru-RU"/>
        </w:rPr>
        <w:tab/>
        <w:t xml:space="preserve">   ____________________________</w:t>
      </w:r>
    </w:p>
    <w:p w:rsidR="00C231BF" w:rsidRPr="00C231BF" w:rsidRDefault="00C231BF" w:rsidP="00C231BF">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Приложение 5</w:t>
      </w:r>
    </w:p>
    <w:p w:rsidR="00C231BF" w:rsidRPr="00C231BF" w:rsidRDefault="00C231BF" w:rsidP="00C231B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31BF">
        <w:rPr>
          <w:rFonts w:ascii="Times New Roman" w:eastAsiaTheme="minorEastAsia" w:hAnsi="Times New Roman" w:cs="Times New Roman"/>
          <w:sz w:val="24"/>
          <w:szCs w:val="24"/>
          <w:lang w:eastAsia="ru-RU"/>
        </w:rPr>
        <w:t>к административному регламенту</w:t>
      </w:r>
    </w:p>
    <w:p w:rsidR="00C231BF" w:rsidRPr="00C231BF" w:rsidRDefault="00C231BF" w:rsidP="00C231BF">
      <w:pPr>
        <w:autoSpaceDE w:val="0"/>
        <w:autoSpaceDN w:val="0"/>
        <w:adjustRightInd w:val="0"/>
        <w:spacing w:after="0" w:line="360" w:lineRule="auto"/>
        <w:ind w:left="4536"/>
        <w:jc w:val="both"/>
        <w:rPr>
          <w:rFonts w:ascii="Times New Roman" w:hAnsi="Times New Roman" w:cs="Times New Roman"/>
          <w:sz w:val="20"/>
          <w:szCs w:val="20"/>
        </w:rPr>
      </w:pPr>
    </w:p>
    <w:p w:rsidR="00C231BF" w:rsidRPr="00C231BF" w:rsidRDefault="00C231BF" w:rsidP="00C231BF">
      <w:pPr>
        <w:autoSpaceDE w:val="0"/>
        <w:autoSpaceDN w:val="0"/>
        <w:adjustRightInd w:val="0"/>
        <w:spacing w:after="0" w:line="360" w:lineRule="auto"/>
        <w:ind w:left="4536"/>
        <w:jc w:val="both"/>
        <w:rPr>
          <w:rFonts w:ascii="Times New Roman" w:hAnsi="Times New Roman" w:cs="Times New Roman"/>
          <w:sz w:val="20"/>
          <w:szCs w:val="20"/>
        </w:rPr>
      </w:pPr>
      <w:r w:rsidRPr="00C231BF">
        <w:rPr>
          <w:rFonts w:ascii="Times New Roman" w:hAnsi="Times New Roman" w:cs="Times New Roman"/>
          <w:sz w:val="20"/>
          <w:szCs w:val="20"/>
        </w:rPr>
        <w:t>_____________________________________________________</w:t>
      </w:r>
    </w:p>
    <w:p w:rsidR="00C231BF" w:rsidRPr="00C231BF" w:rsidRDefault="00C231BF" w:rsidP="00C231BF">
      <w:pPr>
        <w:autoSpaceDE w:val="0"/>
        <w:autoSpaceDN w:val="0"/>
        <w:adjustRightInd w:val="0"/>
        <w:spacing w:after="0" w:line="360" w:lineRule="auto"/>
        <w:ind w:left="4536"/>
        <w:jc w:val="both"/>
        <w:rPr>
          <w:rFonts w:ascii="Times New Roman" w:hAnsi="Times New Roman" w:cs="Times New Roman"/>
          <w:sz w:val="20"/>
          <w:szCs w:val="20"/>
        </w:rPr>
      </w:pPr>
      <w:r w:rsidRPr="00C231BF">
        <w:rPr>
          <w:rFonts w:ascii="Times New Roman" w:hAnsi="Times New Roman" w:cs="Times New Roman"/>
          <w:sz w:val="20"/>
          <w:szCs w:val="20"/>
        </w:rPr>
        <w:t>(Ф.И.О. физического лица и адрес проживания / наименование организации и ИНН)</w:t>
      </w:r>
    </w:p>
    <w:p w:rsidR="00C231BF" w:rsidRPr="00C231BF" w:rsidRDefault="00C231BF" w:rsidP="00C231BF">
      <w:pPr>
        <w:autoSpaceDE w:val="0"/>
        <w:autoSpaceDN w:val="0"/>
        <w:adjustRightInd w:val="0"/>
        <w:spacing w:after="0" w:line="360" w:lineRule="auto"/>
        <w:ind w:left="4536"/>
        <w:jc w:val="both"/>
        <w:rPr>
          <w:rFonts w:ascii="Times New Roman" w:hAnsi="Times New Roman" w:cs="Times New Roman"/>
          <w:sz w:val="20"/>
          <w:szCs w:val="20"/>
        </w:rPr>
      </w:pPr>
      <w:r w:rsidRPr="00C231BF">
        <w:rPr>
          <w:rFonts w:ascii="Times New Roman" w:hAnsi="Times New Roman" w:cs="Times New Roman"/>
          <w:sz w:val="20"/>
          <w:szCs w:val="20"/>
        </w:rPr>
        <w:t xml:space="preserve">_____________________________________________________ </w:t>
      </w:r>
    </w:p>
    <w:p w:rsidR="00C231BF" w:rsidRPr="00C231BF" w:rsidRDefault="00C231BF" w:rsidP="00C231BF">
      <w:pPr>
        <w:autoSpaceDE w:val="0"/>
        <w:autoSpaceDN w:val="0"/>
        <w:adjustRightInd w:val="0"/>
        <w:spacing w:after="0" w:line="360" w:lineRule="auto"/>
        <w:ind w:left="4536"/>
        <w:jc w:val="both"/>
        <w:rPr>
          <w:rFonts w:ascii="Times New Roman" w:hAnsi="Times New Roman" w:cs="Times New Roman"/>
          <w:sz w:val="20"/>
          <w:szCs w:val="20"/>
        </w:rPr>
      </w:pPr>
      <w:r w:rsidRPr="00C231BF">
        <w:rPr>
          <w:rFonts w:ascii="Times New Roman" w:hAnsi="Times New Roman" w:cs="Times New Roman"/>
          <w:sz w:val="20"/>
          <w:szCs w:val="20"/>
        </w:rPr>
        <w:t>(Ф.И.О. представителя заявителя и реквизиты доверенности)</w:t>
      </w:r>
    </w:p>
    <w:p w:rsidR="00C231BF" w:rsidRPr="00C231BF" w:rsidRDefault="00C231BF" w:rsidP="00C231BF">
      <w:pPr>
        <w:autoSpaceDE w:val="0"/>
        <w:autoSpaceDN w:val="0"/>
        <w:adjustRightInd w:val="0"/>
        <w:spacing w:after="0" w:line="360" w:lineRule="auto"/>
        <w:ind w:left="4536"/>
        <w:jc w:val="both"/>
        <w:rPr>
          <w:rFonts w:ascii="Times New Roman" w:hAnsi="Times New Roman" w:cs="Times New Roman"/>
          <w:sz w:val="20"/>
          <w:szCs w:val="20"/>
        </w:rPr>
      </w:pPr>
      <w:r w:rsidRPr="00C231BF">
        <w:rPr>
          <w:rFonts w:ascii="Times New Roman" w:hAnsi="Times New Roman" w:cs="Times New Roman"/>
          <w:sz w:val="20"/>
          <w:szCs w:val="20"/>
        </w:rPr>
        <w:t>_____________________________________________________</w:t>
      </w:r>
    </w:p>
    <w:p w:rsidR="00C231BF" w:rsidRPr="00C231BF" w:rsidRDefault="00C231BF" w:rsidP="00C231BF">
      <w:pPr>
        <w:autoSpaceDE w:val="0"/>
        <w:autoSpaceDN w:val="0"/>
        <w:adjustRightInd w:val="0"/>
        <w:spacing w:after="0" w:line="360" w:lineRule="auto"/>
        <w:ind w:left="4536"/>
        <w:jc w:val="both"/>
        <w:rPr>
          <w:rFonts w:ascii="Times New Roman" w:hAnsi="Times New Roman" w:cs="Times New Roman"/>
          <w:sz w:val="20"/>
          <w:szCs w:val="20"/>
        </w:rPr>
      </w:pPr>
      <w:r w:rsidRPr="00C231BF">
        <w:rPr>
          <w:rFonts w:ascii="Times New Roman" w:hAnsi="Times New Roman" w:cs="Times New Roman"/>
          <w:sz w:val="20"/>
          <w:szCs w:val="20"/>
        </w:rPr>
        <w:t>Контактная информация:</w:t>
      </w:r>
    </w:p>
    <w:p w:rsidR="00C231BF" w:rsidRPr="00C231BF" w:rsidRDefault="00C231BF" w:rsidP="00C231BF">
      <w:pPr>
        <w:autoSpaceDE w:val="0"/>
        <w:autoSpaceDN w:val="0"/>
        <w:adjustRightInd w:val="0"/>
        <w:spacing w:after="0" w:line="360" w:lineRule="auto"/>
        <w:ind w:left="4536"/>
        <w:jc w:val="both"/>
        <w:rPr>
          <w:rFonts w:ascii="Times New Roman" w:hAnsi="Times New Roman" w:cs="Times New Roman"/>
          <w:sz w:val="20"/>
          <w:szCs w:val="20"/>
        </w:rPr>
      </w:pPr>
      <w:r w:rsidRPr="00C231BF">
        <w:rPr>
          <w:rFonts w:ascii="Times New Roman" w:hAnsi="Times New Roman" w:cs="Times New Roman"/>
          <w:sz w:val="20"/>
          <w:szCs w:val="20"/>
        </w:rPr>
        <w:t>тел. __________________________________________________</w:t>
      </w:r>
    </w:p>
    <w:p w:rsidR="00C231BF" w:rsidRPr="00C231BF" w:rsidRDefault="00C231BF" w:rsidP="00C231BF">
      <w:pPr>
        <w:autoSpaceDE w:val="0"/>
        <w:autoSpaceDN w:val="0"/>
        <w:adjustRightInd w:val="0"/>
        <w:spacing w:after="0" w:line="360" w:lineRule="auto"/>
        <w:ind w:left="4536"/>
        <w:jc w:val="both"/>
        <w:rPr>
          <w:rFonts w:ascii="Times New Roman" w:hAnsi="Times New Roman" w:cs="Times New Roman"/>
          <w:sz w:val="20"/>
          <w:szCs w:val="20"/>
        </w:rPr>
      </w:pPr>
      <w:r w:rsidRPr="00C231BF">
        <w:rPr>
          <w:rFonts w:ascii="Times New Roman" w:hAnsi="Times New Roman" w:cs="Times New Roman"/>
          <w:sz w:val="20"/>
          <w:szCs w:val="20"/>
        </w:rPr>
        <w:t>эл. почта _____________________________________________</w:t>
      </w:r>
    </w:p>
    <w:p w:rsidR="00C231BF" w:rsidRPr="00C231BF" w:rsidRDefault="00C231BF" w:rsidP="00C231BF">
      <w:pPr>
        <w:autoSpaceDE w:val="0"/>
        <w:autoSpaceDN w:val="0"/>
        <w:adjustRightInd w:val="0"/>
        <w:spacing w:after="0" w:line="240" w:lineRule="auto"/>
        <w:jc w:val="center"/>
        <w:rPr>
          <w:rFonts w:ascii="Times New Roman" w:hAnsi="Times New Roman" w:cs="Times New Roman"/>
          <w:sz w:val="26"/>
          <w:szCs w:val="26"/>
        </w:rPr>
      </w:pPr>
    </w:p>
    <w:p w:rsidR="00C231BF" w:rsidRPr="00C231BF" w:rsidRDefault="00C231BF" w:rsidP="00C231BF">
      <w:pPr>
        <w:autoSpaceDE w:val="0"/>
        <w:autoSpaceDN w:val="0"/>
        <w:adjustRightInd w:val="0"/>
        <w:spacing w:after="0" w:line="240" w:lineRule="auto"/>
        <w:jc w:val="center"/>
        <w:rPr>
          <w:rFonts w:ascii="Times New Roman" w:hAnsi="Times New Roman" w:cs="Times New Roman"/>
          <w:b/>
          <w:sz w:val="26"/>
          <w:szCs w:val="26"/>
        </w:rPr>
      </w:pPr>
      <w:r w:rsidRPr="00C231BF">
        <w:rPr>
          <w:rFonts w:ascii="Times New Roman" w:hAnsi="Times New Roman" w:cs="Times New Roman"/>
          <w:b/>
          <w:sz w:val="26"/>
          <w:szCs w:val="26"/>
        </w:rPr>
        <w:t xml:space="preserve">РЕШЕНИЕ </w:t>
      </w:r>
    </w:p>
    <w:p w:rsidR="00C231BF" w:rsidRPr="00C231BF" w:rsidRDefault="00C231BF" w:rsidP="00C231BF">
      <w:pPr>
        <w:autoSpaceDE w:val="0"/>
        <w:autoSpaceDN w:val="0"/>
        <w:adjustRightInd w:val="0"/>
        <w:spacing w:after="0" w:line="240" w:lineRule="auto"/>
        <w:jc w:val="center"/>
        <w:rPr>
          <w:rFonts w:ascii="Times New Roman" w:hAnsi="Times New Roman" w:cs="Times New Roman"/>
          <w:b/>
          <w:sz w:val="26"/>
          <w:szCs w:val="26"/>
        </w:rPr>
      </w:pPr>
      <w:r w:rsidRPr="00C231BF">
        <w:rPr>
          <w:rFonts w:ascii="Times New Roman" w:hAnsi="Times New Roman" w:cs="Times New Roman"/>
          <w:b/>
          <w:sz w:val="26"/>
          <w:szCs w:val="26"/>
        </w:rPr>
        <w:t>об отказе в приеме заявления и документов, необходимых</w:t>
      </w:r>
      <w:r w:rsidRPr="00C231BF">
        <w:rPr>
          <w:rFonts w:ascii="Times New Roman" w:hAnsi="Times New Roman" w:cs="Times New Roman"/>
          <w:b/>
          <w:sz w:val="26"/>
          <w:szCs w:val="26"/>
        </w:rPr>
        <w:br/>
        <w:t>для предоставления муниципальной услуги</w:t>
      </w:r>
    </w:p>
    <w:p w:rsidR="00C231BF" w:rsidRPr="00C231BF" w:rsidRDefault="00C231BF" w:rsidP="00C231BF">
      <w:pPr>
        <w:autoSpaceDE w:val="0"/>
        <w:autoSpaceDN w:val="0"/>
        <w:adjustRightInd w:val="0"/>
        <w:spacing w:after="0" w:line="240" w:lineRule="auto"/>
        <w:ind w:firstLine="709"/>
        <w:jc w:val="both"/>
        <w:rPr>
          <w:rFonts w:ascii="Times New Roman" w:hAnsi="Times New Roman" w:cs="Times New Roman"/>
          <w:sz w:val="26"/>
          <w:szCs w:val="26"/>
        </w:rPr>
      </w:pPr>
    </w:p>
    <w:p w:rsidR="00C231BF" w:rsidRPr="00C231BF" w:rsidRDefault="00C231BF" w:rsidP="00C231BF">
      <w:pPr>
        <w:autoSpaceDE w:val="0"/>
        <w:autoSpaceDN w:val="0"/>
        <w:adjustRightInd w:val="0"/>
        <w:spacing w:after="0" w:line="240" w:lineRule="auto"/>
        <w:ind w:firstLine="709"/>
        <w:jc w:val="both"/>
        <w:rPr>
          <w:rFonts w:ascii="Times New Roman" w:hAnsi="Times New Roman" w:cs="Times New Roman"/>
          <w:sz w:val="26"/>
          <w:szCs w:val="26"/>
        </w:rPr>
      </w:pPr>
      <w:r w:rsidRPr="00C231BF">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231BF">
        <w:rPr>
          <w:rFonts w:ascii="Times New Roman" w:hAnsi="Times New Roman" w:cs="Times New Roman"/>
          <w:sz w:val="28"/>
          <w:szCs w:val="28"/>
        </w:rPr>
        <w:t xml:space="preserve"> </w:t>
      </w:r>
      <w:r w:rsidRPr="00C231BF">
        <w:rPr>
          <w:rFonts w:ascii="Times New Roman" w:hAnsi="Times New Roman" w:cs="Times New Roman"/>
          <w:sz w:val="26"/>
          <w:szCs w:val="26"/>
        </w:rPr>
        <w:t>были выявлены следующие основания для отказа в приеме документов:</w:t>
      </w:r>
    </w:p>
    <w:p w:rsidR="00C231BF" w:rsidRPr="00C231BF" w:rsidRDefault="00C231BF" w:rsidP="00C231BF">
      <w:pPr>
        <w:autoSpaceDE w:val="0"/>
        <w:autoSpaceDN w:val="0"/>
        <w:adjustRightInd w:val="0"/>
        <w:spacing w:after="0" w:line="240" w:lineRule="auto"/>
        <w:jc w:val="both"/>
        <w:rPr>
          <w:rFonts w:ascii="Times New Roman" w:hAnsi="Times New Roman" w:cs="Times New Roman"/>
          <w:sz w:val="26"/>
          <w:szCs w:val="26"/>
        </w:rPr>
      </w:pPr>
      <w:r w:rsidRPr="00C231BF">
        <w:rPr>
          <w:rFonts w:ascii="Times New Roman" w:hAnsi="Times New Roman" w:cs="Times New Roman"/>
          <w:sz w:val="26"/>
          <w:szCs w:val="26"/>
        </w:rPr>
        <w:t>___________________________________________________________________________</w:t>
      </w:r>
    </w:p>
    <w:p w:rsidR="00C231BF" w:rsidRPr="00C231BF" w:rsidRDefault="00C231BF" w:rsidP="00C231BF">
      <w:pPr>
        <w:autoSpaceDE w:val="0"/>
        <w:autoSpaceDN w:val="0"/>
        <w:adjustRightInd w:val="0"/>
        <w:spacing w:after="0" w:line="240" w:lineRule="auto"/>
        <w:jc w:val="both"/>
        <w:rPr>
          <w:rFonts w:ascii="Times New Roman" w:hAnsi="Times New Roman" w:cs="Times New Roman"/>
          <w:sz w:val="26"/>
          <w:szCs w:val="26"/>
        </w:rPr>
      </w:pPr>
      <w:r w:rsidRPr="00C231BF">
        <w:rPr>
          <w:rFonts w:ascii="Times New Roman" w:hAnsi="Times New Roman" w:cs="Times New Roman"/>
          <w:sz w:val="26"/>
          <w:szCs w:val="26"/>
        </w:rPr>
        <w:t>_______________________________________________________________________________________________________________________________________________________</w:t>
      </w:r>
    </w:p>
    <w:p w:rsidR="00C231BF" w:rsidRPr="00C231BF" w:rsidRDefault="00C231BF" w:rsidP="00C231BF">
      <w:pPr>
        <w:autoSpaceDE w:val="0"/>
        <w:autoSpaceDN w:val="0"/>
        <w:adjustRightInd w:val="0"/>
        <w:spacing w:after="0" w:line="240" w:lineRule="auto"/>
        <w:jc w:val="center"/>
        <w:rPr>
          <w:rFonts w:ascii="Times New Roman" w:hAnsi="Times New Roman" w:cs="Times New Roman"/>
          <w:sz w:val="26"/>
          <w:szCs w:val="26"/>
        </w:rPr>
      </w:pPr>
      <w:r w:rsidRPr="00C231BF">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C231BF" w:rsidRPr="00C231BF" w:rsidRDefault="00C231BF" w:rsidP="00C231BF">
      <w:pPr>
        <w:autoSpaceDE w:val="0"/>
        <w:autoSpaceDN w:val="0"/>
        <w:adjustRightInd w:val="0"/>
        <w:spacing w:line="240" w:lineRule="auto"/>
        <w:ind w:firstLine="709"/>
        <w:jc w:val="both"/>
        <w:rPr>
          <w:rFonts w:ascii="Times New Roman" w:hAnsi="Times New Roman" w:cs="Times New Roman"/>
          <w:sz w:val="26"/>
          <w:szCs w:val="26"/>
        </w:rPr>
      </w:pPr>
    </w:p>
    <w:p w:rsidR="00C231BF" w:rsidRPr="00C231BF" w:rsidRDefault="00C231BF" w:rsidP="00C231BF">
      <w:pPr>
        <w:autoSpaceDE w:val="0"/>
        <w:autoSpaceDN w:val="0"/>
        <w:adjustRightInd w:val="0"/>
        <w:spacing w:line="240" w:lineRule="auto"/>
        <w:ind w:firstLine="709"/>
        <w:jc w:val="both"/>
        <w:rPr>
          <w:rFonts w:ascii="Times New Roman" w:hAnsi="Times New Roman" w:cs="Times New Roman"/>
          <w:sz w:val="26"/>
          <w:szCs w:val="26"/>
        </w:rPr>
      </w:pPr>
      <w:r w:rsidRPr="00C231BF">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231BF" w:rsidRPr="00C231BF" w:rsidRDefault="00C231BF" w:rsidP="00C231BF">
      <w:pPr>
        <w:autoSpaceDE w:val="0"/>
        <w:autoSpaceDN w:val="0"/>
        <w:adjustRightInd w:val="0"/>
        <w:spacing w:after="0" w:line="240" w:lineRule="auto"/>
        <w:ind w:firstLine="709"/>
        <w:jc w:val="both"/>
        <w:rPr>
          <w:rFonts w:ascii="Times New Roman" w:hAnsi="Times New Roman" w:cs="Times New Roman"/>
          <w:sz w:val="26"/>
          <w:szCs w:val="26"/>
        </w:rPr>
      </w:pPr>
      <w:r w:rsidRPr="00C231BF">
        <w:rPr>
          <w:rFonts w:ascii="Times New Roman" w:hAnsi="Times New Roman" w:cs="Times New Roman"/>
          <w:sz w:val="26"/>
          <w:szCs w:val="26"/>
        </w:rPr>
        <w:t>Для получения услуги заявителю необходимо представить следующие документы:</w:t>
      </w:r>
    </w:p>
    <w:p w:rsidR="00C231BF" w:rsidRPr="00C231BF" w:rsidRDefault="00C231BF" w:rsidP="00C231BF">
      <w:pPr>
        <w:autoSpaceDE w:val="0"/>
        <w:autoSpaceDN w:val="0"/>
        <w:adjustRightInd w:val="0"/>
        <w:spacing w:before="240" w:after="0" w:line="240" w:lineRule="auto"/>
        <w:jc w:val="both"/>
        <w:rPr>
          <w:rFonts w:ascii="Times New Roman" w:hAnsi="Times New Roman" w:cs="Times New Roman"/>
          <w:sz w:val="26"/>
          <w:szCs w:val="26"/>
        </w:rPr>
      </w:pPr>
      <w:r w:rsidRPr="00C231BF">
        <w:rPr>
          <w:rFonts w:ascii="Times New Roman" w:hAnsi="Times New Roman" w:cs="Times New Roman"/>
          <w:sz w:val="26"/>
          <w:szCs w:val="26"/>
        </w:rPr>
        <w:t>____________________________________________________________________________</w:t>
      </w:r>
    </w:p>
    <w:p w:rsidR="00C231BF" w:rsidRPr="00C231BF" w:rsidRDefault="00C231BF" w:rsidP="00C231BF">
      <w:pPr>
        <w:autoSpaceDE w:val="0"/>
        <w:autoSpaceDN w:val="0"/>
        <w:adjustRightInd w:val="0"/>
        <w:spacing w:after="0" w:line="240" w:lineRule="auto"/>
        <w:jc w:val="center"/>
        <w:rPr>
          <w:rFonts w:ascii="Times New Roman" w:hAnsi="Times New Roman" w:cs="Times New Roman"/>
          <w:sz w:val="26"/>
          <w:szCs w:val="26"/>
        </w:rPr>
      </w:pPr>
      <w:r w:rsidRPr="00C231BF">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C231BF" w:rsidRPr="00C231BF" w:rsidRDefault="00C231BF" w:rsidP="00C231BF">
      <w:pPr>
        <w:autoSpaceDE w:val="0"/>
        <w:autoSpaceDN w:val="0"/>
        <w:adjustRightInd w:val="0"/>
        <w:spacing w:after="0" w:line="240" w:lineRule="auto"/>
        <w:jc w:val="center"/>
        <w:rPr>
          <w:rFonts w:ascii="Times New Roman" w:hAnsi="Times New Roman" w:cs="Times New Roman"/>
          <w:sz w:val="26"/>
          <w:szCs w:val="26"/>
        </w:rPr>
      </w:pPr>
      <w:r w:rsidRPr="00C231BF">
        <w:rPr>
          <w:rFonts w:ascii="Times New Roman" w:hAnsi="Times New Roman" w:cs="Times New Roman"/>
          <w:sz w:val="26"/>
          <w:szCs w:val="26"/>
        </w:rPr>
        <w:t>представление неполного комплекта документов)</w:t>
      </w:r>
    </w:p>
    <w:p w:rsidR="00C231BF" w:rsidRPr="00C231BF" w:rsidRDefault="00C231BF" w:rsidP="00C231BF">
      <w:pPr>
        <w:autoSpaceDE w:val="0"/>
        <w:autoSpaceDN w:val="0"/>
        <w:adjustRightInd w:val="0"/>
        <w:spacing w:before="120" w:after="0" w:line="240" w:lineRule="auto"/>
        <w:rPr>
          <w:rFonts w:ascii="Times New Roman" w:hAnsi="Times New Roman" w:cs="Times New Roman"/>
          <w:sz w:val="26"/>
          <w:szCs w:val="26"/>
        </w:rPr>
      </w:pPr>
      <w:r w:rsidRPr="00C231BF">
        <w:rPr>
          <w:rFonts w:ascii="Times New Roman" w:hAnsi="Times New Roman" w:cs="Times New Roman"/>
          <w:sz w:val="26"/>
          <w:szCs w:val="26"/>
        </w:rPr>
        <w:t>___________________________________       _______________     ____________________</w:t>
      </w:r>
    </w:p>
    <w:p w:rsidR="00C231BF" w:rsidRPr="00C231BF" w:rsidRDefault="00C231BF" w:rsidP="00C231BF">
      <w:pPr>
        <w:autoSpaceDE w:val="0"/>
        <w:autoSpaceDN w:val="0"/>
        <w:adjustRightInd w:val="0"/>
        <w:spacing w:after="0" w:line="240" w:lineRule="auto"/>
        <w:rPr>
          <w:rFonts w:ascii="Times New Roman" w:hAnsi="Times New Roman" w:cs="Times New Roman"/>
          <w:sz w:val="24"/>
          <w:szCs w:val="24"/>
        </w:rPr>
      </w:pPr>
      <w:r w:rsidRPr="00C231BF">
        <w:rPr>
          <w:rFonts w:ascii="Times New Roman" w:hAnsi="Times New Roman" w:cs="Times New Roman"/>
          <w:sz w:val="24"/>
          <w:szCs w:val="24"/>
        </w:rPr>
        <w:t xml:space="preserve">(должностное лицо (специалист МФЦ)                       (подпись)                   (инициалы, фамилия)                    </w:t>
      </w:r>
    </w:p>
    <w:p w:rsidR="00C231BF" w:rsidRPr="00C231BF" w:rsidRDefault="00C231BF" w:rsidP="00C231BF">
      <w:pPr>
        <w:autoSpaceDE w:val="0"/>
        <w:autoSpaceDN w:val="0"/>
        <w:adjustRightInd w:val="0"/>
        <w:spacing w:after="0" w:line="240" w:lineRule="auto"/>
        <w:rPr>
          <w:rFonts w:ascii="Times New Roman" w:hAnsi="Times New Roman" w:cs="Times New Roman"/>
          <w:sz w:val="26"/>
          <w:szCs w:val="26"/>
        </w:rPr>
      </w:pPr>
    </w:p>
    <w:p w:rsidR="00C231BF" w:rsidRPr="00C231BF" w:rsidRDefault="00C231BF" w:rsidP="00C231BF">
      <w:pPr>
        <w:autoSpaceDE w:val="0"/>
        <w:autoSpaceDN w:val="0"/>
        <w:adjustRightInd w:val="0"/>
        <w:spacing w:after="0" w:line="240" w:lineRule="auto"/>
        <w:rPr>
          <w:rFonts w:ascii="Times New Roman" w:hAnsi="Times New Roman" w:cs="Times New Roman"/>
          <w:sz w:val="26"/>
          <w:szCs w:val="26"/>
        </w:rPr>
      </w:pPr>
      <w:r w:rsidRPr="00C231BF">
        <w:rPr>
          <w:rFonts w:ascii="Times New Roman" w:hAnsi="Times New Roman" w:cs="Times New Roman"/>
          <w:sz w:val="26"/>
          <w:szCs w:val="26"/>
        </w:rPr>
        <w:t xml:space="preserve">(дата)       </w:t>
      </w:r>
    </w:p>
    <w:p w:rsidR="00C231BF" w:rsidRPr="00C231BF" w:rsidRDefault="00C231BF" w:rsidP="00C231BF">
      <w:pPr>
        <w:autoSpaceDE w:val="0"/>
        <w:autoSpaceDN w:val="0"/>
        <w:adjustRightInd w:val="0"/>
        <w:spacing w:after="0" w:line="240" w:lineRule="auto"/>
        <w:rPr>
          <w:rFonts w:ascii="Times New Roman" w:hAnsi="Times New Roman" w:cs="Times New Roman"/>
          <w:sz w:val="26"/>
          <w:szCs w:val="26"/>
        </w:rPr>
      </w:pPr>
    </w:p>
    <w:p w:rsidR="00C231BF" w:rsidRPr="00C231BF" w:rsidRDefault="00C231BF" w:rsidP="00C231BF">
      <w:pPr>
        <w:autoSpaceDE w:val="0"/>
        <w:autoSpaceDN w:val="0"/>
        <w:adjustRightInd w:val="0"/>
        <w:spacing w:after="0" w:line="240" w:lineRule="auto"/>
        <w:rPr>
          <w:rFonts w:ascii="Times New Roman" w:hAnsi="Times New Roman" w:cs="Times New Roman"/>
          <w:sz w:val="26"/>
          <w:szCs w:val="26"/>
        </w:rPr>
      </w:pPr>
      <w:r w:rsidRPr="00C231BF">
        <w:rPr>
          <w:rFonts w:ascii="Times New Roman" w:hAnsi="Times New Roman" w:cs="Times New Roman"/>
          <w:sz w:val="26"/>
          <w:szCs w:val="26"/>
        </w:rPr>
        <w:t>М.П.</w:t>
      </w:r>
    </w:p>
    <w:p w:rsidR="00C231BF" w:rsidRPr="00C231BF" w:rsidRDefault="00C231BF" w:rsidP="00C231BF">
      <w:pPr>
        <w:autoSpaceDE w:val="0"/>
        <w:autoSpaceDN w:val="0"/>
        <w:adjustRightInd w:val="0"/>
        <w:spacing w:after="0" w:line="240" w:lineRule="auto"/>
        <w:jc w:val="both"/>
        <w:rPr>
          <w:rFonts w:ascii="Times New Roman" w:hAnsi="Times New Roman" w:cs="Times New Roman"/>
          <w:sz w:val="24"/>
          <w:szCs w:val="24"/>
        </w:rPr>
      </w:pPr>
      <w:r w:rsidRPr="00C231BF">
        <w:rPr>
          <w:rFonts w:ascii="Times New Roman" w:hAnsi="Times New Roman" w:cs="Times New Roman"/>
          <w:sz w:val="24"/>
          <w:szCs w:val="24"/>
        </w:rPr>
        <w:t>Подпись заявителя, подтверждающая получение решения об отказе в приеме документов:</w:t>
      </w:r>
    </w:p>
    <w:p w:rsidR="00C231BF" w:rsidRPr="00C231BF" w:rsidRDefault="00C231BF" w:rsidP="00C231BF">
      <w:pPr>
        <w:widowControl w:val="0"/>
        <w:autoSpaceDE w:val="0"/>
        <w:autoSpaceDN w:val="0"/>
        <w:spacing w:after="0" w:line="240" w:lineRule="auto"/>
        <w:rPr>
          <w:rFonts w:ascii="Calibri" w:eastAsia="Times New Roman" w:hAnsi="Calibri" w:cs="Calibri"/>
          <w:szCs w:val="20"/>
          <w:lang w:eastAsia="ru-RU"/>
        </w:rPr>
      </w:pPr>
      <w:r w:rsidRPr="00C231BF">
        <w:rPr>
          <w:rFonts w:ascii="Calibri" w:eastAsia="Times New Roman" w:hAnsi="Calibri" w:cs="Calibri"/>
          <w:szCs w:val="20"/>
          <w:lang w:eastAsia="ru-RU"/>
        </w:rPr>
        <w:t xml:space="preserve">      ________________</w:t>
      </w:r>
      <w:r w:rsidRPr="00C231BF">
        <w:rPr>
          <w:rFonts w:ascii="Calibri" w:eastAsia="Times New Roman" w:hAnsi="Calibri" w:cs="Calibri"/>
          <w:szCs w:val="20"/>
          <w:lang w:eastAsia="ru-RU"/>
        </w:rPr>
        <w:tab/>
        <w:t xml:space="preserve">         ___________________________________________</w:t>
      </w:r>
      <w:r w:rsidRPr="00C231BF">
        <w:rPr>
          <w:rFonts w:ascii="Calibri" w:eastAsia="Times New Roman" w:hAnsi="Calibri" w:cs="Calibri"/>
          <w:szCs w:val="20"/>
          <w:lang w:eastAsia="ru-RU"/>
        </w:rPr>
        <w:tab/>
        <w:t>__________</w:t>
      </w:r>
    </w:p>
    <w:p w:rsidR="00C231BF" w:rsidRPr="00C231BF" w:rsidRDefault="00C231BF" w:rsidP="00C231BF">
      <w:pPr>
        <w:ind w:firstLine="708"/>
        <w:rPr>
          <w:rFonts w:ascii="Times New Roman" w:hAnsi="Times New Roman" w:cs="Times New Roman"/>
          <w:sz w:val="24"/>
          <w:szCs w:val="24"/>
          <w:lang w:eastAsia="ru-RU"/>
        </w:rPr>
      </w:pPr>
      <w:r w:rsidRPr="00C231BF">
        <w:rPr>
          <w:rFonts w:ascii="Times New Roman" w:hAnsi="Times New Roman" w:cs="Times New Roman"/>
          <w:sz w:val="24"/>
          <w:szCs w:val="24"/>
          <w:lang w:eastAsia="ru-RU"/>
        </w:rPr>
        <w:t>(подпись)</w:t>
      </w:r>
      <w:r w:rsidRPr="00C231BF">
        <w:rPr>
          <w:rFonts w:ascii="Times New Roman" w:hAnsi="Times New Roman" w:cs="Times New Roman"/>
          <w:sz w:val="24"/>
          <w:szCs w:val="24"/>
          <w:lang w:eastAsia="ru-RU"/>
        </w:rPr>
        <w:tab/>
      </w:r>
      <w:r w:rsidRPr="00C231BF">
        <w:rPr>
          <w:rFonts w:ascii="Times New Roman" w:hAnsi="Times New Roman" w:cs="Times New Roman"/>
          <w:sz w:val="24"/>
          <w:szCs w:val="24"/>
          <w:lang w:eastAsia="ru-RU"/>
        </w:rPr>
        <w:tab/>
        <w:t>(Ф.И.О. заявителя/представителя заявителя)</w:t>
      </w:r>
      <w:r w:rsidRPr="00C231BF">
        <w:rPr>
          <w:rFonts w:ascii="Times New Roman" w:hAnsi="Times New Roman" w:cs="Times New Roman"/>
          <w:sz w:val="24"/>
          <w:szCs w:val="24"/>
          <w:lang w:eastAsia="ru-RU"/>
        </w:rPr>
        <w:tab/>
        <w:t xml:space="preserve">    (дата)</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headerReference w:type="default" r:id="rId16"/>
      <w:footerReference w:type="defaul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652" w:rsidRDefault="008C1652">
      <w:pPr>
        <w:spacing w:after="0" w:line="240" w:lineRule="auto"/>
      </w:pPr>
      <w:r>
        <w:separator/>
      </w:r>
    </w:p>
  </w:endnote>
  <w:endnote w:type="continuationSeparator" w:id="0">
    <w:p w:rsidR="008C1652" w:rsidRDefault="008C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BF" w:rsidRDefault="00C231BF">
    <w:pPr>
      <w:pStyle w:val="a8"/>
      <w:jc w:val="center"/>
    </w:pPr>
  </w:p>
  <w:p w:rsidR="00C231BF" w:rsidRDefault="00C231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02" w:rsidRDefault="00AF7102">
    <w:pPr>
      <w:pStyle w:val="a8"/>
      <w:jc w:val="center"/>
    </w:pPr>
  </w:p>
  <w:p w:rsidR="00AF7102" w:rsidRDefault="00AF71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652" w:rsidRDefault="008C1652">
      <w:pPr>
        <w:spacing w:after="0" w:line="240" w:lineRule="auto"/>
      </w:pPr>
      <w:r>
        <w:separator/>
      </w:r>
    </w:p>
  </w:footnote>
  <w:footnote w:type="continuationSeparator" w:id="0">
    <w:p w:rsidR="008C1652" w:rsidRDefault="008C1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470794"/>
      <w:docPartObj>
        <w:docPartGallery w:val="Page Numbers (Top of Page)"/>
        <w:docPartUnique/>
      </w:docPartObj>
    </w:sdtPr>
    <w:sdtEndPr>
      <w:rPr>
        <w:rFonts w:ascii="Times New Roman" w:hAnsi="Times New Roman" w:cs="Times New Roman"/>
      </w:rPr>
    </w:sdtEndPr>
    <w:sdtContent>
      <w:p w:rsidR="00C231BF" w:rsidRPr="00292D6B" w:rsidRDefault="00C231B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D2D5D">
          <w:rPr>
            <w:rFonts w:ascii="Times New Roman" w:hAnsi="Times New Roman" w:cs="Times New Roman"/>
            <w:noProof/>
          </w:rPr>
          <w:t>22</w:t>
        </w:r>
        <w:r w:rsidRPr="00292D6B">
          <w:rPr>
            <w:rFonts w:ascii="Times New Roman" w:hAnsi="Times New Roman" w:cs="Times New Roman"/>
          </w:rPr>
          <w:fldChar w:fldCharType="end"/>
        </w:r>
      </w:p>
    </w:sdtContent>
  </w:sdt>
  <w:p w:rsidR="00C231BF" w:rsidRDefault="00C231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D2D5D">
          <w:rPr>
            <w:rFonts w:ascii="Times New Roman" w:hAnsi="Times New Roman" w:cs="Times New Roman"/>
            <w:noProof/>
          </w:rPr>
          <w:t>35</w:t>
        </w:r>
        <w:r w:rsidRPr="00292D6B">
          <w:rPr>
            <w:rFonts w:ascii="Times New Roman" w:hAnsi="Times New Roman" w:cs="Times New Roman"/>
          </w:rPr>
          <w:fldChar w:fldCharType="end"/>
        </w:r>
      </w:p>
    </w:sdtContent>
  </w:sdt>
  <w:p w:rsidR="00AF7102" w:rsidRDefault="00AF71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23557"/>
    <w:rsid w:val="000339E8"/>
    <w:rsid w:val="00034B51"/>
    <w:rsid w:val="00041C90"/>
    <w:rsid w:val="00060A56"/>
    <w:rsid w:val="000624CC"/>
    <w:rsid w:val="0006740C"/>
    <w:rsid w:val="000730AD"/>
    <w:rsid w:val="00080E3A"/>
    <w:rsid w:val="0009036A"/>
    <w:rsid w:val="000B1FA2"/>
    <w:rsid w:val="000B2F62"/>
    <w:rsid w:val="000B3D0C"/>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646B5"/>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873D2"/>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35CB5"/>
    <w:rsid w:val="006464D0"/>
    <w:rsid w:val="00647EDB"/>
    <w:rsid w:val="00696E75"/>
    <w:rsid w:val="006A1A74"/>
    <w:rsid w:val="006A27BA"/>
    <w:rsid w:val="006B54D9"/>
    <w:rsid w:val="006C54FE"/>
    <w:rsid w:val="006C5D1B"/>
    <w:rsid w:val="006D2D5D"/>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0F55"/>
    <w:rsid w:val="00AF14DC"/>
    <w:rsid w:val="00AF7102"/>
    <w:rsid w:val="00AF7269"/>
    <w:rsid w:val="00B009FF"/>
    <w:rsid w:val="00B14C43"/>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31BF"/>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2DC77E-83E0-42C1-9D03-62D8E839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numbering" w:customStyle="1" w:styleId="23">
    <w:name w:val="Нет списка2"/>
    <w:next w:val="a2"/>
    <w:uiPriority w:val="99"/>
    <w:semiHidden/>
    <w:unhideWhenUsed/>
    <w:rsid w:val="00C231BF"/>
  </w:style>
  <w:style w:type="numbering" w:customStyle="1" w:styleId="11">
    <w:name w:val="Нет списка11"/>
    <w:next w:val="a2"/>
    <w:uiPriority w:val="99"/>
    <w:semiHidden/>
    <w:unhideWhenUsed/>
    <w:rsid w:val="00C231BF"/>
  </w:style>
  <w:style w:type="character" w:customStyle="1" w:styleId="afb">
    <w:name w:val="Сноска_"/>
    <w:basedOn w:val="a0"/>
    <w:link w:val="afc"/>
    <w:rsid w:val="00C231BF"/>
    <w:rPr>
      <w:rFonts w:ascii="Times New Roman" w:eastAsia="Times New Roman" w:hAnsi="Times New Roman" w:cs="Times New Roman"/>
      <w:sz w:val="20"/>
      <w:szCs w:val="20"/>
    </w:rPr>
  </w:style>
  <w:style w:type="paragraph" w:customStyle="1" w:styleId="afc">
    <w:name w:val="Сноска"/>
    <w:basedOn w:val="a"/>
    <w:link w:val="afb"/>
    <w:rsid w:val="00C231BF"/>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1768">
      <w:bodyDiv w:val="1"/>
      <w:marLeft w:val="0"/>
      <w:marRight w:val="0"/>
      <w:marTop w:val="0"/>
      <w:marBottom w:val="0"/>
      <w:divBdr>
        <w:top w:val="none" w:sz="0" w:space="0" w:color="auto"/>
        <w:left w:val="none" w:sz="0" w:space="0" w:color="auto"/>
        <w:bottom w:val="none" w:sz="0" w:space="0" w:color="auto"/>
        <w:right w:val="none" w:sz="0" w:space="0" w:color="auto"/>
      </w:divBdr>
    </w:div>
    <w:div w:id="118701950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05CC-7598-4912-9986-0A44F8EE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11690</Words>
  <Characters>66637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5</cp:revision>
  <cp:lastPrinted>2022-02-07T09:06:00Z</cp:lastPrinted>
  <dcterms:created xsi:type="dcterms:W3CDTF">2023-12-06T12:53:00Z</dcterms:created>
  <dcterms:modified xsi:type="dcterms:W3CDTF">2023-12-06T13:04:00Z</dcterms:modified>
</cp:coreProperties>
</file>