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29" w:rsidRPr="00A81B29" w:rsidRDefault="00A81B29" w:rsidP="00A81B29">
      <w:pPr>
        <w:autoSpaceDE w:val="0"/>
        <w:autoSpaceDN w:val="0"/>
        <w:adjustRightInd w:val="0"/>
        <w:spacing w:after="0" w:line="240" w:lineRule="auto"/>
        <w:jc w:val="center"/>
        <w:rPr>
          <w:rFonts w:ascii="Times New Roman" w:hAnsi="Times New Roman" w:cs="Times New Roman"/>
          <w:color w:val="000000" w:themeColor="text1"/>
          <w:sz w:val="28"/>
          <w:szCs w:val="28"/>
        </w:rPr>
      </w:pPr>
      <w:r w:rsidRPr="00A81B29">
        <w:rPr>
          <w:rFonts w:ascii="Times New Roman" w:hAnsi="Times New Roman" w:cs="Times New Roman"/>
          <w:b/>
          <w:bCs/>
          <w:color w:val="000000" w:themeColor="text1"/>
          <w:sz w:val="28"/>
          <w:szCs w:val="28"/>
        </w:rPr>
        <w:t xml:space="preserve">Как вернуть переплату по страховым взносам </w:t>
      </w:r>
    </w:p>
    <w:p w:rsidR="00A81B29" w:rsidRPr="00A81B29" w:rsidRDefault="00A81B29" w:rsidP="00A81B29">
      <w:pPr>
        <w:autoSpaceDE w:val="0"/>
        <w:autoSpaceDN w:val="0"/>
        <w:adjustRightInd w:val="0"/>
        <w:spacing w:before="280" w:after="0" w:line="240" w:lineRule="auto"/>
        <w:ind w:firstLine="708"/>
        <w:jc w:val="both"/>
        <w:rPr>
          <w:rFonts w:ascii="Times New Roman" w:hAnsi="Times New Roman" w:cs="Times New Roman"/>
          <w:color w:val="000000" w:themeColor="text1"/>
          <w:sz w:val="28"/>
          <w:szCs w:val="28"/>
        </w:rPr>
      </w:pPr>
      <w:r w:rsidRPr="00A81B29">
        <w:rPr>
          <w:rFonts w:ascii="Times New Roman" w:hAnsi="Times New Roman" w:cs="Times New Roman"/>
          <w:color w:val="000000" w:themeColor="text1"/>
          <w:sz w:val="28"/>
          <w:szCs w:val="28"/>
        </w:rPr>
        <w:t xml:space="preserve">Вернуть переплату по взносам можно не позднее трех лет со дня уплаты. Согласно </w:t>
      </w:r>
      <w:hyperlink r:id="rId4" w:history="1">
        <w:r w:rsidRPr="00A81B29">
          <w:rPr>
            <w:rFonts w:ascii="Times New Roman" w:hAnsi="Times New Roman" w:cs="Times New Roman"/>
            <w:color w:val="000000" w:themeColor="text1"/>
            <w:sz w:val="28"/>
            <w:szCs w:val="28"/>
          </w:rPr>
          <w:t>п. 6.1 ст. 78</w:t>
        </w:r>
      </w:hyperlink>
      <w:r w:rsidRPr="00A81B29">
        <w:rPr>
          <w:rFonts w:ascii="Times New Roman" w:hAnsi="Times New Roman" w:cs="Times New Roman"/>
          <w:color w:val="000000" w:themeColor="text1"/>
          <w:sz w:val="28"/>
          <w:szCs w:val="28"/>
        </w:rPr>
        <w:t xml:space="preserve"> НК РФ нельзя вернуть переплату по взносам на ОПС, которые учтены на индивидуальных лицевых счетах застрахованных лиц на основании данных персонифицированной отчетности.</w:t>
      </w:r>
    </w:p>
    <w:p w:rsidR="00A81B29" w:rsidRPr="00A81B29" w:rsidRDefault="00A81B29" w:rsidP="00A81B29">
      <w:pPr>
        <w:autoSpaceDE w:val="0"/>
        <w:autoSpaceDN w:val="0"/>
        <w:adjustRightInd w:val="0"/>
        <w:spacing w:before="280" w:after="0" w:line="240" w:lineRule="auto"/>
        <w:ind w:firstLine="708"/>
        <w:jc w:val="both"/>
        <w:rPr>
          <w:rFonts w:ascii="Times New Roman" w:hAnsi="Times New Roman" w:cs="Times New Roman"/>
          <w:color w:val="000000" w:themeColor="text1"/>
          <w:sz w:val="28"/>
          <w:szCs w:val="28"/>
        </w:rPr>
      </w:pPr>
      <w:r w:rsidRPr="00A81B29">
        <w:rPr>
          <w:rFonts w:ascii="Times New Roman" w:hAnsi="Times New Roman" w:cs="Times New Roman"/>
          <w:color w:val="000000" w:themeColor="text1"/>
          <w:sz w:val="28"/>
          <w:szCs w:val="28"/>
        </w:rPr>
        <w:t xml:space="preserve">Ограничение не действует, если страховой случай не наступил. Ведь в таком случае страховое обеспечение рассчитывать не нужно, поэтому изменение суммы страхового взноса не приводит к уменьшению выплачиваемого страхового обеспечения или к изъятию уже выплаченных застрахованному лицу денежных средств. Значит, права этого лица не нарушаются. Запрет на возврат переплаты также не распространяется на ту часть взносов, которая была начислена по солидарной части тарифа. Эта часть не учитывается на индивидуальном лицевом счете застрахованного. </w:t>
      </w:r>
    </w:p>
    <w:p w:rsidR="00A81B29" w:rsidRPr="00A81B29" w:rsidRDefault="00A81B29" w:rsidP="00A81B29">
      <w:pPr>
        <w:autoSpaceDE w:val="0"/>
        <w:autoSpaceDN w:val="0"/>
        <w:adjustRightInd w:val="0"/>
        <w:spacing w:before="280" w:after="0" w:line="240" w:lineRule="auto"/>
        <w:ind w:firstLine="708"/>
        <w:jc w:val="both"/>
        <w:rPr>
          <w:rFonts w:ascii="Times New Roman" w:hAnsi="Times New Roman" w:cs="Times New Roman"/>
          <w:color w:val="000000" w:themeColor="text1"/>
          <w:sz w:val="28"/>
          <w:szCs w:val="28"/>
        </w:rPr>
      </w:pPr>
      <w:r w:rsidRPr="00A81B29">
        <w:rPr>
          <w:rFonts w:ascii="Times New Roman" w:hAnsi="Times New Roman" w:cs="Times New Roman"/>
          <w:color w:val="000000" w:themeColor="text1"/>
          <w:sz w:val="28"/>
          <w:szCs w:val="28"/>
        </w:rPr>
        <w:t>Для возврата переплаты подайте заявление в ИФНС по месту вашего учета (</w:t>
      </w:r>
      <w:hyperlink r:id="rId5" w:history="1">
        <w:r w:rsidRPr="00A81B29">
          <w:rPr>
            <w:rFonts w:ascii="Times New Roman" w:hAnsi="Times New Roman" w:cs="Times New Roman"/>
            <w:color w:val="000000" w:themeColor="text1"/>
            <w:sz w:val="28"/>
            <w:szCs w:val="28"/>
          </w:rPr>
          <w:t>п. 7 ст. 78</w:t>
        </w:r>
      </w:hyperlink>
      <w:r w:rsidRPr="00A81B29">
        <w:rPr>
          <w:rFonts w:ascii="Times New Roman" w:hAnsi="Times New Roman" w:cs="Times New Roman"/>
          <w:color w:val="000000" w:themeColor="text1"/>
          <w:sz w:val="28"/>
          <w:szCs w:val="28"/>
        </w:rPr>
        <w:t xml:space="preserve"> НК РФ).</w:t>
      </w:r>
    </w:p>
    <w:p w:rsidR="00A84111" w:rsidRDefault="00A84111"/>
    <w:p w:rsidR="00A81B29" w:rsidRDefault="00A81B29"/>
    <w:p w:rsidR="00A81B29" w:rsidRDefault="00A81B29"/>
    <w:p w:rsidR="00A81B29" w:rsidRPr="00A81B29" w:rsidRDefault="00A81B29">
      <w:pPr>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rPr>
        <w:t>ПФР</w:t>
      </w:r>
      <w:r>
        <w:rPr>
          <w:rFonts w:ascii="Times New Roman" w:hAnsi="Times New Roman" w:cs="Times New Roman"/>
          <w:sz w:val="24"/>
          <w:szCs w:val="24"/>
          <w:lang w:val="en-US"/>
        </w:rPr>
        <w:t>#</w:t>
      </w:r>
      <w:r>
        <w:rPr>
          <w:rFonts w:ascii="Times New Roman" w:hAnsi="Times New Roman" w:cs="Times New Roman"/>
          <w:sz w:val="24"/>
          <w:szCs w:val="24"/>
        </w:rPr>
        <w:t>переплата</w:t>
      </w:r>
      <w:r>
        <w:rPr>
          <w:rFonts w:ascii="Times New Roman" w:hAnsi="Times New Roman" w:cs="Times New Roman"/>
          <w:sz w:val="24"/>
          <w:szCs w:val="24"/>
          <w:lang w:val="en-US"/>
        </w:rPr>
        <w:t>#</w:t>
      </w:r>
      <w:r>
        <w:rPr>
          <w:rFonts w:ascii="Times New Roman" w:hAnsi="Times New Roman" w:cs="Times New Roman"/>
          <w:sz w:val="24"/>
          <w:szCs w:val="24"/>
        </w:rPr>
        <w:t>страховыевзносы</w:t>
      </w:r>
    </w:p>
    <w:sectPr w:rsidR="00A81B29" w:rsidRPr="00A81B29" w:rsidSect="0042291B">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81B29"/>
    <w:rsid w:val="00A81B29"/>
    <w:rsid w:val="00A84111"/>
    <w:rsid w:val="00BE4624"/>
    <w:rsid w:val="00E83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538D63835B0AFA95D1354E8A36EA2522EB510AA3F333E15788354EA548FD5435F0164A34885F01E5673AA14AF124E914E94F07D259AlB6FG" TargetMode="External"/><Relationship Id="rId4" Type="http://schemas.openxmlformats.org/officeDocument/2006/relationships/hyperlink" Target="consultantplus://offline/ref=0538D63835B0AFA95D1354E8A36EA2522EB510AA3F333E15788354EA548FD5435F0164A34183FB1E5673AA14AF124E914E94F07D259AlB6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Шангина Елена Васильевна</dc:creator>
  <cp:lastModifiedBy>Иванина</cp:lastModifiedBy>
  <cp:revision>2</cp:revision>
  <dcterms:created xsi:type="dcterms:W3CDTF">2020-10-20T06:58:00Z</dcterms:created>
  <dcterms:modified xsi:type="dcterms:W3CDTF">2020-11-19T05:16:00Z</dcterms:modified>
</cp:coreProperties>
</file>