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BB" w:rsidRDefault="004A65BB" w:rsidP="004A65BB">
      <w:pPr>
        <w:ind w:firstLine="708"/>
        <w:jc w:val="center"/>
        <w:rPr>
          <w:b/>
          <w:sz w:val="24"/>
          <w:szCs w:val="24"/>
        </w:rPr>
      </w:pPr>
      <w:r w:rsidRPr="005B4402">
        <w:rPr>
          <w:b/>
          <w:sz w:val="24"/>
          <w:szCs w:val="24"/>
        </w:rPr>
        <w:t>Администрация муниципального образования</w:t>
      </w:r>
    </w:p>
    <w:p w:rsidR="004A65BB" w:rsidRDefault="004A65BB" w:rsidP="004A65BB">
      <w:pPr>
        <w:ind w:firstLine="708"/>
        <w:jc w:val="center"/>
        <w:rPr>
          <w:b/>
          <w:sz w:val="24"/>
          <w:szCs w:val="24"/>
        </w:rPr>
      </w:pPr>
      <w:r w:rsidRPr="005B4402">
        <w:rPr>
          <w:b/>
          <w:sz w:val="24"/>
          <w:szCs w:val="24"/>
        </w:rPr>
        <w:t>Петровское сельское поселение муниципального образования</w:t>
      </w:r>
    </w:p>
    <w:p w:rsidR="004A65BB" w:rsidRPr="005B4402" w:rsidRDefault="004A65BB" w:rsidP="004A65BB">
      <w:pPr>
        <w:ind w:firstLine="708"/>
        <w:jc w:val="center"/>
        <w:rPr>
          <w:b/>
          <w:sz w:val="24"/>
          <w:szCs w:val="24"/>
        </w:rPr>
      </w:pPr>
      <w:r w:rsidRPr="005B4402">
        <w:rPr>
          <w:b/>
          <w:sz w:val="24"/>
          <w:szCs w:val="24"/>
        </w:rPr>
        <w:t xml:space="preserve">Приозерский муниципальный район </w:t>
      </w:r>
    </w:p>
    <w:p w:rsidR="004A65BB" w:rsidRPr="005B4402" w:rsidRDefault="004A65BB" w:rsidP="004A65BB">
      <w:pPr>
        <w:ind w:firstLine="708"/>
        <w:jc w:val="center"/>
        <w:outlineLvl w:val="0"/>
        <w:rPr>
          <w:b/>
          <w:sz w:val="24"/>
          <w:szCs w:val="24"/>
        </w:rPr>
      </w:pPr>
      <w:r w:rsidRPr="005B4402">
        <w:rPr>
          <w:b/>
          <w:sz w:val="24"/>
          <w:szCs w:val="24"/>
        </w:rPr>
        <w:t>Ленинградской области</w:t>
      </w:r>
    </w:p>
    <w:p w:rsidR="004A65BB" w:rsidRPr="005B4402" w:rsidRDefault="004A65BB" w:rsidP="004A65BB">
      <w:pPr>
        <w:rPr>
          <w:sz w:val="24"/>
          <w:szCs w:val="24"/>
        </w:rPr>
      </w:pPr>
    </w:p>
    <w:p w:rsidR="004A65BB" w:rsidRDefault="004A65BB" w:rsidP="004A65BB">
      <w:pPr>
        <w:ind w:firstLine="708"/>
        <w:jc w:val="center"/>
        <w:outlineLvl w:val="0"/>
        <w:rPr>
          <w:b/>
          <w:sz w:val="24"/>
          <w:szCs w:val="24"/>
        </w:rPr>
      </w:pPr>
      <w:r>
        <w:rPr>
          <w:b/>
          <w:sz w:val="24"/>
          <w:szCs w:val="24"/>
        </w:rPr>
        <w:t>ПОСТАНОВЛЕНИ</w:t>
      </w:r>
      <w:r w:rsidRPr="005B4402">
        <w:rPr>
          <w:b/>
          <w:sz w:val="24"/>
          <w:szCs w:val="24"/>
        </w:rPr>
        <w:t>Е</w:t>
      </w:r>
    </w:p>
    <w:p w:rsidR="004A65BB" w:rsidRPr="005B4402" w:rsidRDefault="004A65BB" w:rsidP="004A65BB">
      <w:pPr>
        <w:ind w:firstLine="708"/>
        <w:outlineLvl w:val="0"/>
        <w:rPr>
          <w:b/>
          <w:sz w:val="24"/>
          <w:szCs w:val="24"/>
        </w:rPr>
      </w:pPr>
    </w:p>
    <w:p w:rsidR="004A65BB" w:rsidRPr="005B4402" w:rsidRDefault="004A65BB" w:rsidP="004A65BB">
      <w:pPr>
        <w:rPr>
          <w:b/>
          <w:sz w:val="24"/>
          <w:szCs w:val="24"/>
        </w:rPr>
      </w:pPr>
    </w:p>
    <w:p w:rsidR="004A65BB" w:rsidRPr="00955B7D" w:rsidRDefault="00EF01DD" w:rsidP="004A65BB">
      <w:pPr>
        <w:jc w:val="both"/>
        <w:rPr>
          <w:sz w:val="24"/>
          <w:szCs w:val="24"/>
        </w:rPr>
      </w:pPr>
      <w:r w:rsidRPr="006A5132">
        <w:rPr>
          <w:sz w:val="24"/>
          <w:szCs w:val="24"/>
        </w:rPr>
        <w:t xml:space="preserve">От </w:t>
      </w:r>
      <w:r>
        <w:rPr>
          <w:sz w:val="24"/>
          <w:szCs w:val="24"/>
        </w:rPr>
        <w:t>__ декабря</w:t>
      </w:r>
      <w:r w:rsidRPr="006A5132">
        <w:rPr>
          <w:sz w:val="24"/>
          <w:szCs w:val="24"/>
        </w:rPr>
        <w:t xml:space="preserve"> 2021 года </w:t>
      </w:r>
      <w:r>
        <w:rPr>
          <w:sz w:val="24"/>
          <w:szCs w:val="24"/>
        </w:rPr>
        <w:t xml:space="preserve">                                            ПРОЕКТ                                       </w:t>
      </w:r>
      <w:r w:rsidRPr="006A5132">
        <w:rPr>
          <w:sz w:val="24"/>
          <w:szCs w:val="24"/>
        </w:rPr>
        <w:t xml:space="preserve">№ </w:t>
      </w:r>
      <w:r>
        <w:rPr>
          <w:sz w:val="24"/>
          <w:szCs w:val="24"/>
        </w:rPr>
        <w:t>____</w:t>
      </w:r>
    </w:p>
    <w:p w:rsidR="004A65BB" w:rsidRDefault="004A65BB" w:rsidP="004A65BB">
      <w:r w:rsidRPr="00F506CA">
        <w:t xml:space="preserve"> </w:t>
      </w:r>
    </w:p>
    <w:p w:rsidR="004A65BB" w:rsidRDefault="004A65BB" w:rsidP="004A65BB">
      <w:pPr>
        <w:ind w:right="4819"/>
        <w:jc w:val="both"/>
        <w:rPr>
          <w:sz w:val="22"/>
          <w:szCs w:val="22"/>
        </w:rPr>
      </w:pPr>
      <w:r w:rsidRPr="00F31677">
        <w:rPr>
          <w:sz w:val="22"/>
          <w:szCs w:val="22"/>
        </w:rPr>
        <w:t xml:space="preserve">Об утверждении муниципальной программы «Устойчивое общественное развитие в муниципальном образовании </w:t>
      </w:r>
      <w:r>
        <w:rPr>
          <w:sz w:val="22"/>
          <w:szCs w:val="22"/>
        </w:rPr>
        <w:t xml:space="preserve">Петровское </w:t>
      </w:r>
      <w:r w:rsidRPr="00F31677">
        <w:rPr>
          <w:sz w:val="22"/>
          <w:szCs w:val="22"/>
        </w:rPr>
        <w:t>сельское поселение</w:t>
      </w:r>
      <w:r w:rsidR="00112225">
        <w:rPr>
          <w:sz w:val="22"/>
          <w:szCs w:val="22"/>
        </w:rPr>
        <w:t xml:space="preserve"> на </w:t>
      </w:r>
      <w:r w:rsidR="00B00466">
        <w:rPr>
          <w:sz w:val="22"/>
          <w:szCs w:val="22"/>
        </w:rPr>
        <w:t>2022-2024</w:t>
      </w:r>
      <w:r w:rsidRPr="00F31677">
        <w:rPr>
          <w:sz w:val="22"/>
          <w:szCs w:val="22"/>
        </w:rPr>
        <w:t xml:space="preserve"> </w:t>
      </w:r>
      <w:r>
        <w:rPr>
          <w:sz w:val="22"/>
          <w:szCs w:val="22"/>
        </w:rPr>
        <w:t>гг.</w:t>
      </w:r>
      <w:r w:rsidRPr="00F31677">
        <w:rPr>
          <w:sz w:val="22"/>
          <w:szCs w:val="22"/>
        </w:rPr>
        <w:t>»</w:t>
      </w:r>
    </w:p>
    <w:p w:rsidR="004A65BB" w:rsidRDefault="004A65BB" w:rsidP="004A65BB">
      <w:pPr>
        <w:ind w:right="4960"/>
        <w:jc w:val="both"/>
        <w:rPr>
          <w:sz w:val="22"/>
          <w:szCs w:val="22"/>
        </w:rPr>
      </w:pPr>
    </w:p>
    <w:p w:rsidR="004A65BB" w:rsidRPr="004001F6" w:rsidRDefault="004A65BB" w:rsidP="00112225">
      <w:pPr>
        <w:tabs>
          <w:tab w:val="left" w:pos="299"/>
        </w:tabs>
        <w:ind w:left="15" w:firstLine="552"/>
        <w:jc w:val="both"/>
        <w:rPr>
          <w:sz w:val="24"/>
          <w:szCs w:val="24"/>
        </w:rPr>
      </w:pPr>
      <w:r w:rsidRPr="006A5132">
        <w:rPr>
          <w:color w:val="000000"/>
          <w:sz w:val="24"/>
          <w:szCs w:val="24"/>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w:t>
      </w:r>
      <w:r w:rsidRPr="006A5132">
        <w:rPr>
          <w:sz w:val="24"/>
          <w:szCs w:val="24"/>
        </w:rPr>
        <w:t xml:space="preserve">Областным законом Ленинградской области </w:t>
      </w:r>
      <w:r w:rsidRPr="004001F6">
        <w:rPr>
          <w:sz w:val="24"/>
          <w:szCs w:val="24"/>
        </w:rPr>
        <w:t xml:space="preserve">от 24.06.2014 года № 48-ОЗ «Об отдельных вопросах местного значения сельских поселений Ленинградской области» (с изменениями), в соответствии с Уставом МО </w:t>
      </w:r>
      <w:r w:rsidRPr="004001F6">
        <w:rPr>
          <w:color w:val="000000"/>
          <w:sz w:val="24"/>
          <w:szCs w:val="24"/>
        </w:rPr>
        <w:t>Петровское</w:t>
      </w:r>
      <w:r w:rsidRPr="004001F6">
        <w:rPr>
          <w:sz w:val="24"/>
          <w:szCs w:val="24"/>
        </w:rPr>
        <w:t xml:space="preserve"> сельское поселение, с постановлением администрации МО Петровское сельское поселение от 26.11.</w:t>
      </w:r>
      <w:r w:rsidR="00EE5BB2" w:rsidRPr="004001F6">
        <w:rPr>
          <w:sz w:val="24"/>
          <w:szCs w:val="24"/>
        </w:rPr>
        <w:t>2021</w:t>
      </w:r>
      <w:r w:rsidRPr="004001F6">
        <w:rPr>
          <w:sz w:val="24"/>
          <w:szCs w:val="24"/>
        </w:rPr>
        <w:t xml:space="preserve"> года №212/1 «Об утверждении Порядка разработки,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4001F6">
        <w:rPr>
          <w:color w:val="000000"/>
          <w:sz w:val="24"/>
          <w:szCs w:val="24"/>
        </w:rPr>
        <w:t xml:space="preserve"> </w:t>
      </w:r>
      <w:r w:rsidRPr="004001F6">
        <w:rPr>
          <w:sz w:val="24"/>
          <w:szCs w:val="24"/>
        </w:rPr>
        <w:t xml:space="preserve">администрация муниципального образования </w:t>
      </w:r>
      <w:r w:rsidRPr="004001F6">
        <w:rPr>
          <w:color w:val="000000"/>
          <w:sz w:val="24"/>
          <w:szCs w:val="24"/>
        </w:rPr>
        <w:t>Петровское</w:t>
      </w:r>
      <w:r w:rsidRPr="004001F6">
        <w:rPr>
          <w:sz w:val="24"/>
          <w:szCs w:val="24"/>
        </w:rPr>
        <w:t xml:space="preserve"> сельское поселение ПОСТАНОВЛЯЕТ:</w:t>
      </w:r>
    </w:p>
    <w:p w:rsidR="004A65BB" w:rsidRPr="004001F6" w:rsidRDefault="004A65BB" w:rsidP="004A65BB">
      <w:pPr>
        <w:pStyle w:val="a3"/>
        <w:numPr>
          <w:ilvl w:val="0"/>
          <w:numId w:val="3"/>
        </w:numPr>
        <w:tabs>
          <w:tab w:val="left" w:pos="0"/>
          <w:tab w:val="left" w:pos="9781"/>
          <w:tab w:val="left" w:pos="10065"/>
        </w:tabs>
        <w:ind w:left="284" w:hanging="308"/>
        <w:jc w:val="both"/>
        <w:rPr>
          <w:sz w:val="24"/>
          <w:szCs w:val="24"/>
        </w:rPr>
      </w:pPr>
      <w:r w:rsidRPr="004001F6">
        <w:rPr>
          <w:sz w:val="24"/>
          <w:szCs w:val="24"/>
        </w:rPr>
        <w:t xml:space="preserve">Утвердить муниципальную программу «Устойчивое общественное развитие в муниципальном образовании Петровское сельское поселение на </w:t>
      </w:r>
      <w:r w:rsidR="00B00466" w:rsidRPr="004001F6">
        <w:rPr>
          <w:sz w:val="24"/>
          <w:szCs w:val="24"/>
        </w:rPr>
        <w:t>2022-2024</w:t>
      </w:r>
      <w:r w:rsidRPr="004001F6">
        <w:rPr>
          <w:sz w:val="24"/>
          <w:szCs w:val="24"/>
        </w:rPr>
        <w:t xml:space="preserve"> годы» согласно приложению настоящему постановлению.</w:t>
      </w:r>
    </w:p>
    <w:p w:rsidR="004A65BB" w:rsidRPr="004001F6" w:rsidRDefault="004A65BB" w:rsidP="004A65BB">
      <w:pPr>
        <w:pStyle w:val="a3"/>
        <w:numPr>
          <w:ilvl w:val="0"/>
          <w:numId w:val="3"/>
        </w:numPr>
        <w:tabs>
          <w:tab w:val="left" w:pos="0"/>
          <w:tab w:val="left" w:pos="9781"/>
          <w:tab w:val="left" w:pos="10065"/>
        </w:tabs>
        <w:ind w:left="284" w:hanging="308"/>
        <w:jc w:val="both"/>
        <w:rPr>
          <w:sz w:val="24"/>
          <w:szCs w:val="24"/>
        </w:rPr>
      </w:pPr>
      <w:r w:rsidRPr="004001F6">
        <w:rPr>
          <w:sz w:val="24"/>
          <w:szCs w:val="24"/>
        </w:rPr>
        <w:t>Постановление от 27.12.</w:t>
      </w:r>
      <w:r w:rsidR="00AF280B" w:rsidRPr="004001F6">
        <w:rPr>
          <w:sz w:val="24"/>
          <w:szCs w:val="24"/>
        </w:rPr>
        <w:t xml:space="preserve"> 2019</w:t>
      </w:r>
      <w:r w:rsidRPr="004001F6">
        <w:rPr>
          <w:sz w:val="24"/>
          <w:szCs w:val="24"/>
        </w:rPr>
        <w:t xml:space="preserve"> года № 232 «Об утверждении муниципальной программы «Устойчивое общественное развитие в муниципальном образовании Петровское сельское поселение на </w:t>
      </w:r>
      <w:r w:rsidR="009D42C0" w:rsidRPr="004001F6">
        <w:rPr>
          <w:sz w:val="24"/>
          <w:szCs w:val="24"/>
        </w:rPr>
        <w:t>2020-2022</w:t>
      </w:r>
      <w:r w:rsidRPr="004001F6">
        <w:rPr>
          <w:sz w:val="24"/>
          <w:szCs w:val="24"/>
        </w:rPr>
        <w:t xml:space="preserve"> гг.»</w:t>
      </w:r>
      <w:r w:rsidR="00112225" w:rsidRPr="004001F6">
        <w:rPr>
          <w:sz w:val="24"/>
          <w:szCs w:val="24"/>
        </w:rPr>
        <w:t xml:space="preserve"> счи</w:t>
      </w:r>
      <w:r w:rsidRPr="004001F6">
        <w:rPr>
          <w:sz w:val="24"/>
          <w:szCs w:val="24"/>
        </w:rPr>
        <w:t xml:space="preserve">тать утратившим силу с 01 </w:t>
      </w:r>
      <w:r w:rsidR="004001F6" w:rsidRPr="004001F6">
        <w:rPr>
          <w:sz w:val="24"/>
          <w:szCs w:val="24"/>
        </w:rPr>
        <w:t>января</w:t>
      </w:r>
      <w:r w:rsidRPr="004001F6">
        <w:rPr>
          <w:sz w:val="24"/>
          <w:szCs w:val="24"/>
        </w:rPr>
        <w:t xml:space="preserve"> </w:t>
      </w:r>
      <w:r w:rsidR="00B00466" w:rsidRPr="004001F6">
        <w:rPr>
          <w:sz w:val="24"/>
          <w:szCs w:val="24"/>
        </w:rPr>
        <w:t>2024</w:t>
      </w:r>
      <w:r w:rsidRPr="004001F6">
        <w:rPr>
          <w:sz w:val="24"/>
          <w:szCs w:val="24"/>
        </w:rPr>
        <w:t xml:space="preserve"> года.</w:t>
      </w:r>
    </w:p>
    <w:p w:rsidR="004A65BB" w:rsidRPr="00112225" w:rsidRDefault="004A65BB" w:rsidP="004A65BB">
      <w:pPr>
        <w:pStyle w:val="a3"/>
        <w:numPr>
          <w:ilvl w:val="0"/>
          <w:numId w:val="3"/>
        </w:numPr>
        <w:tabs>
          <w:tab w:val="left" w:pos="0"/>
          <w:tab w:val="left" w:pos="9781"/>
          <w:tab w:val="left" w:pos="10065"/>
        </w:tabs>
        <w:ind w:left="284" w:hanging="308"/>
        <w:jc w:val="both"/>
        <w:rPr>
          <w:sz w:val="24"/>
          <w:szCs w:val="24"/>
        </w:rPr>
      </w:pPr>
      <w:r w:rsidRPr="004001F6">
        <w:rPr>
          <w:sz w:val="24"/>
          <w:szCs w:val="24"/>
        </w:rPr>
        <w:t>Настоящее постановление опубликовать в средствах массовой информации</w:t>
      </w:r>
      <w:r w:rsidRPr="00112225">
        <w:rPr>
          <w:sz w:val="24"/>
          <w:szCs w:val="24"/>
        </w:rPr>
        <w:t xml:space="preserve"> и разместить на официальном сайте муниципального образования </w:t>
      </w:r>
      <w:hyperlink r:id="rId5" w:history="1">
        <w:r w:rsidRPr="00112225">
          <w:rPr>
            <w:rStyle w:val="a6"/>
            <w:sz w:val="24"/>
            <w:szCs w:val="24"/>
            <w:lang w:val="en-US"/>
          </w:rPr>
          <w:t>www</w:t>
        </w:r>
        <w:r w:rsidRPr="00112225">
          <w:rPr>
            <w:rStyle w:val="a6"/>
            <w:sz w:val="24"/>
            <w:szCs w:val="24"/>
          </w:rPr>
          <w:t>.</w:t>
        </w:r>
        <w:proofErr w:type="spellStart"/>
        <w:r w:rsidRPr="00112225">
          <w:rPr>
            <w:rStyle w:val="a6"/>
            <w:sz w:val="24"/>
            <w:szCs w:val="24"/>
          </w:rPr>
          <w:t>петровскоесп.рф</w:t>
        </w:r>
        <w:proofErr w:type="spellEnd"/>
      </w:hyperlink>
      <w:r w:rsidRPr="00112225">
        <w:rPr>
          <w:sz w:val="24"/>
          <w:szCs w:val="24"/>
        </w:rPr>
        <w:t>.</w:t>
      </w:r>
    </w:p>
    <w:p w:rsidR="004A65BB" w:rsidRPr="00112225" w:rsidRDefault="004A65BB" w:rsidP="004A65BB">
      <w:pPr>
        <w:pStyle w:val="a3"/>
        <w:numPr>
          <w:ilvl w:val="0"/>
          <w:numId w:val="3"/>
        </w:numPr>
        <w:tabs>
          <w:tab w:val="left" w:pos="0"/>
          <w:tab w:val="left" w:pos="9781"/>
          <w:tab w:val="left" w:pos="10065"/>
        </w:tabs>
        <w:ind w:left="284" w:hanging="308"/>
        <w:jc w:val="both"/>
        <w:rPr>
          <w:sz w:val="24"/>
          <w:szCs w:val="24"/>
        </w:rPr>
      </w:pPr>
      <w:r w:rsidRPr="00112225">
        <w:rPr>
          <w:sz w:val="24"/>
          <w:szCs w:val="24"/>
        </w:rPr>
        <w:t>Постановление вступает в силу после официального опубликования.</w:t>
      </w:r>
    </w:p>
    <w:p w:rsidR="004A65BB" w:rsidRPr="00112225" w:rsidRDefault="004A65BB" w:rsidP="004A65BB">
      <w:pPr>
        <w:pStyle w:val="a3"/>
        <w:numPr>
          <w:ilvl w:val="0"/>
          <w:numId w:val="3"/>
        </w:numPr>
        <w:tabs>
          <w:tab w:val="left" w:pos="0"/>
          <w:tab w:val="left" w:pos="9781"/>
          <w:tab w:val="left" w:pos="10065"/>
        </w:tabs>
        <w:ind w:left="284" w:hanging="308"/>
        <w:jc w:val="both"/>
        <w:rPr>
          <w:sz w:val="24"/>
          <w:szCs w:val="24"/>
        </w:rPr>
      </w:pPr>
      <w:r w:rsidRPr="00112225">
        <w:rPr>
          <w:sz w:val="24"/>
          <w:szCs w:val="24"/>
        </w:rPr>
        <w:t>Контроль за исполнением настоящего постановления оставляю за собой.</w:t>
      </w:r>
    </w:p>
    <w:p w:rsidR="004A65BB" w:rsidRDefault="004A65BB" w:rsidP="004A65BB">
      <w:pPr>
        <w:pStyle w:val="a3"/>
        <w:ind w:left="810"/>
        <w:jc w:val="both"/>
        <w:rPr>
          <w:sz w:val="24"/>
          <w:szCs w:val="24"/>
        </w:rPr>
      </w:pPr>
    </w:p>
    <w:p w:rsidR="00112225" w:rsidRPr="003455B3" w:rsidRDefault="00112225" w:rsidP="004A65BB">
      <w:pPr>
        <w:pStyle w:val="a3"/>
        <w:ind w:left="810"/>
        <w:jc w:val="both"/>
        <w:rPr>
          <w:sz w:val="24"/>
          <w:szCs w:val="24"/>
        </w:rPr>
      </w:pPr>
    </w:p>
    <w:p w:rsidR="004A65BB" w:rsidRPr="00F322FD" w:rsidRDefault="004A65BB" w:rsidP="004A65BB">
      <w:pPr>
        <w:autoSpaceDE w:val="0"/>
        <w:autoSpaceDN w:val="0"/>
        <w:adjustRightInd w:val="0"/>
        <w:jc w:val="both"/>
        <w:rPr>
          <w:sz w:val="24"/>
          <w:szCs w:val="24"/>
        </w:rPr>
      </w:pPr>
      <w:r>
        <w:rPr>
          <w:sz w:val="24"/>
          <w:szCs w:val="24"/>
        </w:rPr>
        <w:t>Г</w:t>
      </w:r>
      <w:r w:rsidRPr="00F322FD">
        <w:rPr>
          <w:sz w:val="24"/>
          <w:szCs w:val="24"/>
        </w:rPr>
        <w:t>лав</w:t>
      </w:r>
      <w:r>
        <w:rPr>
          <w:sz w:val="24"/>
          <w:szCs w:val="24"/>
        </w:rPr>
        <w:t>а</w:t>
      </w:r>
      <w:r w:rsidRPr="00F322FD">
        <w:rPr>
          <w:sz w:val="24"/>
          <w:szCs w:val="24"/>
        </w:rPr>
        <w:t xml:space="preserve"> администрации</w:t>
      </w:r>
      <w:r w:rsidR="00B154C9">
        <w:rPr>
          <w:sz w:val="24"/>
          <w:szCs w:val="24"/>
        </w:rPr>
        <w:t xml:space="preserve">                                                                                         </w:t>
      </w:r>
      <w:r w:rsidR="002F4F2E">
        <w:rPr>
          <w:sz w:val="24"/>
          <w:szCs w:val="24"/>
        </w:rPr>
        <w:t xml:space="preserve"> </w:t>
      </w:r>
      <w:r>
        <w:rPr>
          <w:sz w:val="24"/>
          <w:szCs w:val="24"/>
        </w:rPr>
        <w:t>А.В. Левин</w:t>
      </w:r>
    </w:p>
    <w:p w:rsidR="004A65BB"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rPr>
          <w:sz w:val="24"/>
          <w:szCs w:val="24"/>
        </w:rPr>
      </w:pPr>
    </w:p>
    <w:p w:rsidR="004A65BB" w:rsidRPr="003455B3" w:rsidRDefault="004A65BB" w:rsidP="004A65BB">
      <w:pPr>
        <w:autoSpaceDE w:val="0"/>
        <w:autoSpaceDN w:val="0"/>
        <w:adjustRightInd w:val="0"/>
        <w:jc w:val="both"/>
        <w:rPr>
          <w:sz w:val="24"/>
          <w:szCs w:val="24"/>
        </w:rPr>
      </w:pPr>
    </w:p>
    <w:p w:rsidR="004A65BB" w:rsidRDefault="004A65BB" w:rsidP="004A65BB">
      <w:pPr>
        <w:autoSpaceDE w:val="0"/>
        <w:autoSpaceDN w:val="0"/>
        <w:adjustRightInd w:val="0"/>
        <w:jc w:val="both"/>
      </w:pPr>
      <w:r>
        <w:t>И</w:t>
      </w:r>
      <w:r w:rsidR="00112225">
        <w:t>сп.</w:t>
      </w:r>
      <w:r w:rsidRPr="00E81D9B">
        <w:t xml:space="preserve"> </w:t>
      </w:r>
      <w:r>
        <w:t>Олещенко О.Н.</w:t>
      </w:r>
    </w:p>
    <w:p w:rsidR="004A65BB" w:rsidRDefault="004A65BB" w:rsidP="004A65BB">
      <w:pPr>
        <w:autoSpaceDE w:val="0"/>
        <w:autoSpaceDN w:val="0"/>
        <w:adjustRightInd w:val="0"/>
        <w:jc w:val="both"/>
      </w:pPr>
      <w:r w:rsidRPr="00390279">
        <w:t>Разослано: в дело -2, прокуратура- 1</w:t>
      </w:r>
      <w:r>
        <w:t>, КСО-1, КФ-1</w:t>
      </w:r>
    </w:p>
    <w:p w:rsidR="004A65BB" w:rsidRPr="00E61F09" w:rsidRDefault="004A65BB" w:rsidP="004A65BB">
      <w:pPr>
        <w:jc w:val="right"/>
        <w:rPr>
          <w:szCs w:val="28"/>
        </w:rPr>
      </w:pPr>
      <w:r w:rsidRPr="00E61F09">
        <w:rPr>
          <w:szCs w:val="28"/>
        </w:rPr>
        <w:lastRenderedPageBreak/>
        <w:t>Приложение 1</w:t>
      </w:r>
    </w:p>
    <w:p w:rsidR="004A65BB" w:rsidRPr="00E61F09" w:rsidRDefault="004A65BB" w:rsidP="004A65BB">
      <w:pPr>
        <w:jc w:val="right"/>
        <w:rPr>
          <w:szCs w:val="28"/>
        </w:rPr>
      </w:pPr>
      <w:r w:rsidRPr="00E61F09">
        <w:rPr>
          <w:szCs w:val="28"/>
        </w:rPr>
        <w:t>к Постановлению администрации</w:t>
      </w:r>
    </w:p>
    <w:p w:rsidR="004A65BB" w:rsidRPr="00E61F09" w:rsidRDefault="004A65BB" w:rsidP="004A65BB">
      <w:pPr>
        <w:jc w:val="right"/>
        <w:rPr>
          <w:szCs w:val="28"/>
        </w:rPr>
      </w:pPr>
      <w:r w:rsidRPr="00E61F09">
        <w:rPr>
          <w:szCs w:val="28"/>
        </w:rPr>
        <w:t>МО Петровское сельское поселение</w:t>
      </w:r>
    </w:p>
    <w:p w:rsidR="004A65BB" w:rsidRPr="00B36AC5" w:rsidRDefault="004A65BB" w:rsidP="004A65BB">
      <w:pPr>
        <w:spacing w:line="259" w:lineRule="auto"/>
        <w:ind w:firstLine="567"/>
        <w:jc w:val="right"/>
        <w:rPr>
          <w:lang w:eastAsia="en-US"/>
        </w:rPr>
      </w:pPr>
      <w:r w:rsidRPr="00B36AC5">
        <w:rPr>
          <w:lang w:eastAsia="en-US"/>
        </w:rPr>
        <w:t xml:space="preserve">МО Приозерский муниципальный район </w:t>
      </w:r>
    </w:p>
    <w:p w:rsidR="004A65BB" w:rsidRPr="00B36AC5" w:rsidRDefault="004A65BB" w:rsidP="004A65BB">
      <w:pPr>
        <w:spacing w:line="259" w:lineRule="auto"/>
        <w:ind w:firstLine="567"/>
        <w:jc w:val="right"/>
        <w:rPr>
          <w:lang w:eastAsia="en-US"/>
        </w:rPr>
      </w:pPr>
      <w:r w:rsidRPr="00B36AC5">
        <w:rPr>
          <w:lang w:eastAsia="en-US"/>
        </w:rPr>
        <w:t>Ленинградской области</w:t>
      </w:r>
    </w:p>
    <w:p w:rsidR="004A65BB" w:rsidRDefault="004A65BB" w:rsidP="004A65BB">
      <w:pPr>
        <w:jc w:val="right"/>
        <w:rPr>
          <w:b/>
          <w:sz w:val="28"/>
          <w:szCs w:val="28"/>
        </w:rPr>
      </w:pPr>
      <w:bookmarkStart w:id="0" w:name="_GoBack"/>
      <w:bookmarkEnd w:id="0"/>
    </w:p>
    <w:p w:rsidR="004A65BB" w:rsidRDefault="004A65BB" w:rsidP="004A65BB">
      <w:pPr>
        <w:rPr>
          <w:b/>
          <w:sz w:val="28"/>
          <w:szCs w:val="28"/>
        </w:rPr>
      </w:pPr>
    </w:p>
    <w:p w:rsidR="004A65BB" w:rsidRDefault="004A65BB" w:rsidP="00112225">
      <w:pPr>
        <w:rPr>
          <w:b/>
          <w:sz w:val="28"/>
          <w:szCs w:val="28"/>
        </w:rPr>
      </w:pPr>
    </w:p>
    <w:p w:rsidR="004A65BB" w:rsidRDefault="004A65BB" w:rsidP="004A65BB">
      <w:pPr>
        <w:jc w:val="center"/>
        <w:rPr>
          <w:b/>
          <w:sz w:val="28"/>
          <w:szCs w:val="28"/>
        </w:rPr>
      </w:pPr>
    </w:p>
    <w:p w:rsidR="004A65BB" w:rsidRDefault="004A65BB" w:rsidP="004A65BB">
      <w:pPr>
        <w:jc w:val="center"/>
        <w:rPr>
          <w:b/>
          <w:sz w:val="28"/>
          <w:szCs w:val="28"/>
        </w:rPr>
      </w:pPr>
    </w:p>
    <w:p w:rsidR="004A65BB" w:rsidRDefault="004A65BB" w:rsidP="004A65BB">
      <w:pPr>
        <w:jc w:val="center"/>
        <w:rPr>
          <w:b/>
          <w:sz w:val="28"/>
          <w:szCs w:val="28"/>
        </w:rPr>
      </w:pPr>
    </w:p>
    <w:p w:rsidR="004A65BB" w:rsidRDefault="004A65BB" w:rsidP="004A65BB">
      <w:pPr>
        <w:jc w:val="center"/>
        <w:rPr>
          <w:b/>
          <w:sz w:val="28"/>
          <w:szCs w:val="28"/>
        </w:rPr>
      </w:pPr>
    </w:p>
    <w:p w:rsidR="004A65BB" w:rsidRDefault="004A65BB" w:rsidP="004A65BB">
      <w:pPr>
        <w:jc w:val="center"/>
        <w:rPr>
          <w:b/>
          <w:sz w:val="28"/>
          <w:szCs w:val="28"/>
        </w:rPr>
      </w:pPr>
    </w:p>
    <w:p w:rsidR="004A65BB" w:rsidRDefault="004A65BB" w:rsidP="004A65BB">
      <w:pPr>
        <w:jc w:val="center"/>
        <w:rPr>
          <w:b/>
          <w:sz w:val="28"/>
          <w:szCs w:val="28"/>
        </w:rPr>
      </w:pPr>
    </w:p>
    <w:p w:rsidR="004A65BB" w:rsidRDefault="004A65BB" w:rsidP="004A65BB">
      <w:pPr>
        <w:jc w:val="center"/>
        <w:rPr>
          <w:b/>
          <w:sz w:val="28"/>
          <w:szCs w:val="28"/>
        </w:rPr>
      </w:pPr>
    </w:p>
    <w:p w:rsidR="004A65BB" w:rsidRDefault="004A65BB" w:rsidP="004A65BB">
      <w:pPr>
        <w:jc w:val="center"/>
        <w:rPr>
          <w:b/>
          <w:sz w:val="28"/>
          <w:szCs w:val="28"/>
        </w:rPr>
      </w:pPr>
    </w:p>
    <w:p w:rsidR="004A65BB" w:rsidRDefault="004A65BB" w:rsidP="004A65BB">
      <w:pPr>
        <w:jc w:val="center"/>
        <w:rPr>
          <w:b/>
          <w:sz w:val="28"/>
          <w:szCs w:val="28"/>
        </w:rPr>
      </w:pPr>
    </w:p>
    <w:p w:rsidR="004A65BB" w:rsidRDefault="004A65BB" w:rsidP="004A65BB">
      <w:pPr>
        <w:jc w:val="center"/>
        <w:rPr>
          <w:b/>
          <w:sz w:val="28"/>
          <w:szCs w:val="28"/>
        </w:rPr>
      </w:pPr>
    </w:p>
    <w:p w:rsidR="004A65BB" w:rsidRPr="00DC02F9" w:rsidRDefault="004A65BB" w:rsidP="004A65BB">
      <w:pPr>
        <w:jc w:val="center"/>
        <w:rPr>
          <w:b/>
          <w:color w:val="000000"/>
          <w:sz w:val="28"/>
          <w:szCs w:val="28"/>
        </w:rPr>
      </w:pPr>
      <w:r w:rsidRPr="00DC02F9">
        <w:rPr>
          <w:b/>
          <w:color w:val="000000"/>
          <w:sz w:val="28"/>
          <w:szCs w:val="28"/>
        </w:rPr>
        <w:t>Муниципальная программа</w:t>
      </w:r>
    </w:p>
    <w:p w:rsidR="004A65BB" w:rsidRPr="00DC02F9" w:rsidRDefault="004A65BB" w:rsidP="004A65BB">
      <w:pPr>
        <w:jc w:val="center"/>
        <w:rPr>
          <w:b/>
          <w:color w:val="000000"/>
          <w:sz w:val="28"/>
          <w:szCs w:val="28"/>
        </w:rPr>
      </w:pPr>
    </w:p>
    <w:p w:rsidR="004A65BB" w:rsidRPr="00DC02F9" w:rsidRDefault="004A65BB" w:rsidP="004A65BB">
      <w:pPr>
        <w:jc w:val="center"/>
        <w:rPr>
          <w:b/>
          <w:color w:val="000000"/>
          <w:sz w:val="28"/>
          <w:szCs w:val="28"/>
        </w:rPr>
      </w:pPr>
      <w:r w:rsidRPr="00DC02F9">
        <w:rPr>
          <w:b/>
          <w:color w:val="000000"/>
          <w:sz w:val="28"/>
          <w:szCs w:val="28"/>
        </w:rPr>
        <w:t>«Устойчивое общественное развитие</w:t>
      </w:r>
    </w:p>
    <w:p w:rsidR="004A65BB" w:rsidRDefault="004A65BB" w:rsidP="004A65BB">
      <w:pPr>
        <w:jc w:val="center"/>
        <w:rPr>
          <w:b/>
          <w:color w:val="000000"/>
          <w:sz w:val="28"/>
          <w:szCs w:val="28"/>
        </w:rPr>
      </w:pPr>
      <w:r w:rsidRPr="00DC02F9">
        <w:rPr>
          <w:b/>
          <w:color w:val="000000"/>
          <w:sz w:val="28"/>
          <w:szCs w:val="28"/>
        </w:rPr>
        <w:t xml:space="preserve">в муниципальном образовании </w:t>
      </w:r>
      <w:r>
        <w:rPr>
          <w:b/>
          <w:color w:val="000000"/>
          <w:sz w:val="28"/>
          <w:szCs w:val="28"/>
        </w:rPr>
        <w:t xml:space="preserve">Петровское </w:t>
      </w:r>
      <w:r w:rsidRPr="00DC02F9">
        <w:rPr>
          <w:b/>
          <w:color w:val="000000"/>
          <w:sz w:val="28"/>
          <w:szCs w:val="28"/>
        </w:rPr>
        <w:t>сельское поселение</w:t>
      </w:r>
    </w:p>
    <w:p w:rsidR="004A65BB" w:rsidRPr="0064754B" w:rsidRDefault="00112225" w:rsidP="004A65BB">
      <w:pPr>
        <w:jc w:val="center"/>
        <w:rPr>
          <w:b/>
          <w:color w:val="000000"/>
          <w:sz w:val="28"/>
          <w:szCs w:val="28"/>
        </w:rPr>
      </w:pPr>
      <w:r>
        <w:rPr>
          <w:b/>
          <w:color w:val="000000"/>
          <w:sz w:val="28"/>
          <w:szCs w:val="28"/>
        </w:rPr>
        <w:t xml:space="preserve">на </w:t>
      </w:r>
      <w:r w:rsidR="00B00466">
        <w:rPr>
          <w:b/>
          <w:color w:val="000000"/>
          <w:sz w:val="28"/>
          <w:szCs w:val="28"/>
        </w:rPr>
        <w:t>2022-2024</w:t>
      </w:r>
      <w:r w:rsidR="004A65BB">
        <w:rPr>
          <w:b/>
          <w:color w:val="000000"/>
          <w:sz w:val="28"/>
          <w:szCs w:val="28"/>
        </w:rPr>
        <w:t xml:space="preserve"> гг.</w:t>
      </w:r>
      <w:r w:rsidR="004A65BB" w:rsidRPr="00DC02F9">
        <w:rPr>
          <w:b/>
          <w:color w:val="000000"/>
          <w:sz w:val="28"/>
          <w:szCs w:val="28"/>
        </w:rPr>
        <w:t>»</w:t>
      </w:r>
    </w:p>
    <w:p w:rsidR="004A65BB" w:rsidRPr="0064754B" w:rsidRDefault="004A65BB" w:rsidP="004A65BB">
      <w:pPr>
        <w:jc w:val="center"/>
        <w:rPr>
          <w:b/>
          <w:sz w:val="28"/>
          <w:szCs w:val="28"/>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EE5BB2">
      <w:pPr>
        <w:rPr>
          <w:b/>
          <w:sz w:val="24"/>
          <w:szCs w:val="24"/>
        </w:rPr>
      </w:pPr>
    </w:p>
    <w:p w:rsidR="004A65BB" w:rsidRDefault="004A65BB" w:rsidP="004A65BB">
      <w:pPr>
        <w:jc w:val="center"/>
        <w:rPr>
          <w:b/>
          <w:sz w:val="24"/>
          <w:szCs w:val="24"/>
        </w:rPr>
      </w:pPr>
    </w:p>
    <w:p w:rsidR="004A65BB" w:rsidRDefault="004A65BB" w:rsidP="004A65BB">
      <w:pPr>
        <w:jc w:val="center"/>
        <w:rPr>
          <w:b/>
          <w:sz w:val="24"/>
          <w:szCs w:val="24"/>
        </w:rPr>
      </w:pPr>
    </w:p>
    <w:p w:rsidR="004A65BB" w:rsidRDefault="004A65BB" w:rsidP="004A65BB">
      <w:pPr>
        <w:rPr>
          <w:b/>
          <w:sz w:val="24"/>
          <w:szCs w:val="24"/>
        </w:rPr>
      </w:pPr>
    </w:p>
    <w:p w:rsidR="004A65BB" w:rsidRDefault="004A65BB" w:rsidP="004A65BB">
      <w:pPr>
        <w:jc w:val="center"/>
        <w:rPr>
          <w:b/>
          <w:sz w:val="24"/>
          <w:szCs w:val="24"/>
        </w:rPr>
      </w:pPr>
    </w:p>
    <w:p w:rsidR="004A65BB" w:rsidRPr="00047D17" w:rsidRDefault="004A65BB" w:rsidP="004A65BB">
      <w:pPr>
        <w:tabs>
          <w:tab w:val="left" w:pos="2760"/>
        </w:tabs>
      </w:pPr>
      <w:r w:rsidRPr="00047D17">
        <w:t xml:space="preserve">Ответственный исполнитель программы: </w:t>
      </w:r>
    </w:p>
    <w:p w:rsidR="004A65BB" w:rsidRDefault="004A65BB" w:rsidP="004A65BB">
      <w:pPr>
        <w:tabs>
          <w:tab w:val="left" w:pos="2760"/>
        </w:tabs>
      </w:pPr>
      <w:r>
        <w:t>Заместитель главы администрации</w:t>
      </w:r>
    </w:p>
    <w:p w:rsidR="004A65BB" w:rsidRDefault="004A65BB" w:rsidP="004A65BB">
      <w:pPr>
        <w:tabs>
          <w:tab w:val="left" w:pos="2760"/>
        </w:tabs>
      </w:pPr>
      <w:r w:rsidRPr="00047D17">
        <w:t xml:space="preserve">муниципального образования </w:t>
      </w:r>
      <w:r>
        <w:t>Петровское сельское поселение</w:t>
      </w:r>
    </w:p>
    <w:p w:rsidR="004A65BB" w:rsidRPr="00047D17" w:rsidRDefault="004A65BB" w:rsidP="004A65BB">
      <w:pPr>
        <w:tabs>
          <w:tab w:val="left" w:pos="2760"/>
        </w:tabs>
      </w:pPr>
      <w:r>
        <w:t>Олещенко Олег Николаевич</w:t>
      </w:r>
    </w:p>
    <w:p w:rsidR="004A65BB" w:rsidRPr="00047D17" w:rsidRDefault="004A65BB" w:rsidP="004A65BB">
      <w:r>
        <w:t>тел. (8-813-79) 66-190</w:t>
      </w:r>
      <w:r w:rsidRPr="00047D17">
        <w:t xml:space="preserve"> </w:t>
      </w:r>
    </w:p>
    <w:p w:rsidR="004A65BB" w:rsidRPr="00047D17" w:rsidRDefault="004A65BB" w:rsidP="004A65BB">
      <w:r w:rsidRPr="00047D17">
        <w:t>эл.</w:t>
      </w:r>
      <w:r>
        <w:t xml:space="preserve"> адрес: </w:t>
      </w:r>
      <w:r w:rsidRPr="007A584E">
        <w:t>inbox@petrovskoe47.ru</w:t>
      </w:r>
    </w:p>
    <w:p w:rsidR="004A65BB" w:rsidRPr="00047D17" w:rsidRDefault="004A65BB" w:rsidP="004A65BB"/>
    <w:p w:rsidR="004A65BB" w:rsidRPr="00047D17" w:rsidRDefault="004A65BB" w:rsidP="004A65BB">
      <w:r w:rsidRPr="00047D17">
        <w:t>Подпись_______________________</w:t>
      </w:r>
    </w:p>
    <w:p w:rsidR="004A65BB" w:rsidRDefault="004A65BB" w:rsidP="004A65BB">
      <w:pPr>
        <w:ind w:right="4960"/>
        <w:jc w:val="both"/>
      </w:pPr>
    </w:p>
    <w:p w:rsidR="004A65BB" w:rsidRDefault="004A65BB" w:rsidP="004A65BB">
      <w:pPr>
        <w:pStyle w:val="a4"/>
        <w:jc w:val="right"/>
        <w:rPr>
          <w:rFonts w:ascii="Times New Roman" w:hAnsi="Times New Roman"/>
          <w:sz w:val="20"/>
          <w:szCs w:val="20"/>
        </w:rPr>
      </w:pPr>
      <w:r>
        <w:rPr>
          <w:rFonts w:ascii="Times New Roman" w:hAnsi="Times New Roman"/>
          <w:sz w:val="20"/>
          <w:szCs w:val="20"/>
        </w:rPr>
        <w:t xml:space="preserve">Приложение </w:t>
      </w:r>
    </w:p>
    <w:p w:rsidR="004A65BB" w:rsidRDefault="004A65BB" w:rsidP="004A65BB">
      <w:pPr>
        <w:pStyle w:val="a4"/>
        <w:jc w:val="right"/>
        <w:rPr>
          <w:rFonts w:ascii="Times New Roman" w:hAnsi="Times New Roman"/>
          <w:sz w:val="20"/>
          <w:szCs w:val="20"/>
        </w:rPr>
      </w:pPr>
      <w:r>
        <w:rPr>
          <w:rFonts w:ascii="Times New Roman" w:hAnsi="Times New Roman"/>
          <w:sz w:val="20"/>
          <w:szCs w:val="20"/>
        </w:rPr>
        <w:t>к Постановлению администрации</w:t>
      </w:r>
    </w:p>
    <w:p w:rsidR="004A65BB" w:rsidRDefault="004A65BB" w:rsidP="004A65BB">
      <w:pPr>
        <w:pStyle w:val="a4"/>
        <w:jc w:val="right"/>
        <w:rPr>
          <w:rFonts w:ascii="Times New Roman" w:hAnsi="Times New Roman"/>
          <w:sz w:val="20"/>
          <w:szCs w:val="20"/>
        </w:rPr>
      </w:pPr>
      <w:r>
        <w:rPr>
          <w:rFonts w:ascii="Times New Roman" w:hAnsi="Times New Roman"/>
          <w:sz w:val="20"/>
          <w:szCs w:val="20"/>
        </w:rPr>
        <w:t>МО Петровское сельское поселение</w:t>
      </w:r>
    </w:p>
    <w:p w:rsidR="004A65BB" w:rsidRDefault="004A65BB" w:rsidP="004A65BB">
      <w:pPr>
        <w:pStyle w:val="a4"/>
        <w:jc w:val="right"/>
        <w:rPr>
          <w:rFonts w:ascii="Times New Roman" w:hAnsi="Times New Roman"/>
          <w:sz w:val="20"/>
          <w:szCs w:val="20"/>
        </w:rPr>
      </w:pPr>
      <w:r>
        <w:rPr>
          <w:rFonts w:ascii="Times New Roman" w:hAnsi="Times New Roman"/>
          <w:sz w:val="20"/>
          <w:szCs w:val="20"/>
        </w:rPr>
        <w:t>МО Приозерский муниципальный район</w:t>
      </w:r>
    </w:p>
    <w:p w:rsidR="004A65BB" w:rsidRDefault="004A65BB" w:rsidP="004A65BB">
      <w:pPr>
        <w:pStyle w:val="a4"/>
        <w:jc w:val="right"/>
        <w:rPr>
          <w:rFonts w:ascii="Times New Roman" w:hAnsi="Times New Roman"/>
          <w:sz w:val="20"/>
          <w:szCs w:val="20"/>
        </w:rPr>
      </w:pPr>
      <w:r>
        <w:rPr>
          <w:rFonts w:ascii="Times New Roman" w:hAnsi="Times New Roman"/>
          <w:sz w:val="20"/>
          <w:szCs w:val="20"/>
        </w:rPr>
        <w:t>Ленинградской области</w:t>
      </w:r>
    </w:p>
    <w:p w:rsidR="004A65BB" w:rsidRDefault="00112225" w:rsidP="004A65BB">
      <w:pPr>
        <w:ind w:right="-1"/>
        <w:jc w:val="right"/>
      </w:pPr>
      <w:r>
        <w:t xml:space="preserve">от 29 декабря </w:t>
      </w:r>
      <w:r w:rsidR="00EE5BB2">
        <w:t>2021</w:t>
      </w:r>
      <w:r>
        <w:t xml:space="preserve"> </w:t>
      </w:r>
      <w:r w:rsidR="004A65BB">
        <w:t>г. № 23</w:t>
      </w:r>
      <w:r>
        <w:t>4</w:t>
      </w:r>
    </w:p>
    <w:p w:rsidR="004A65BB" w:rsidRDefault="004A65BB" w:rsidP="004A65BB">
      <w:pPr>
        <w:jc w:val="center"/>
        <w:rPr>
          <w:b/>
          <w:sz w:val="24"/>
          <w:szCs w:val="24"/>
        </w:rPr>
      </w:pPr>
    </w:p>
    <w:p w:rsidR="004A65BB" w:rsidRPr="001B7C39" w:rsidRDefault="004A65BB" w:rsidP="004A65BB">
      <w:pPr>
        <w:jc w:val="center"/>
        <w:rPr>
          <w:b/>
          <w:sz w:val="24"/>
          <w:szCs w:val="24"/>
        </w:rPr>
      </w:pPr>
      <w:r w:rsidRPr="001B7C39">
        <w:rPr>
          <w:b/>
          <w:sz w:val="24"/>
          <w:szCs w:val="24"/>
        </w:rPr>
        <w:t>П А С П О Р Т</w:t>
      </w:r>
    </w:p>
    <w:p w:rsidR="004A65BB" w:rsidRPr="001B7C39" w:rsidRDefault="004A65BB" w:rsidP="004A65BB">
      <w:pPr>
        <w:widowControl w:val="0"/>
        <w:autoSpaceDE w:val="0"/>
        <w:jc w:val="center"/>
        <w:rPr>
          <w:b/>
          <w:sz w:val="24"/>
        </w:rPr>
      </w:pPr>
      <w:r w:rsidRPr="001B7C39">
        <w:rPr>
          <w:b/>
          <w:sz w:val="24"/>
          <w:szCs w:val="24"/>
        </w:rPr>
        <w:t xml:space="preserve">муниципальной программы </w:t>
      </w:r>
    </w:p>
    <w:p w:rsidR="004A65BB" w:rsidRPr="001B7C39" w:rsidRDefault="004A65BB" w:rsidP="004A65BB">
      <w:pPr>
        <w:jc w:val="center"/>
        <w:rPr>
          <w:b/>
          <w:sz w:val="24"/>
        </w:rPr>
      </w:pPr>
      <w:r w:rsidRPr="001B7C39">
        <w:rPr>
          <w:b/>
          <w:sz w:val="24"/>
        </w:rPr>
        <w:t>«Устойчивое общественное развитие</w:t>
      </w:r>
      <w:r w:rsidR="002F4F2E">
        <w:rPr>
          <w:b/>
          <w:sz w:val="24"/>
        </w:rPr>
        <w:t xml:space="preserve"> </w:t>
      </w:r>
    </w:p>
    <w:p w:rsidR="004A65BB" w:rsidRDefault="004A65BB" w:rsidP="002F4F2E">
      <w:pPr>
        <w:spacing w:after="120"/>
        <w:jc w:val="center"/>
        <w:rPr>
          <w:b/>
          <w:sz w:val="24"/>
        </w:rPr>
      </w:pPr>
      <w:r w:rsidRPr="001B7C39">
        <w:rPr>
          <w:b/>
          <w:sz w:val="24"/>
        </w:rPr>
        <w:t xml:space="preserve">в муниципальном образовании </w:t>
      </w:r>
      <w:r>
        <w:rPr>
          <w:b/>
          <w:sz w:val="24"/>
        </w:rPr>
        <w:t>Петровское</w:t>
      </w:r>
      <w:r w:rsidRPr="001B7C39">
        <w:rPr>
          <w:b/>
          <w:sz w:val="24"/>
        </w:rPr>
        <w:t xml:space="preserve"> сельское поселение на </w:t>
      </w:r>
      <w:r w:rsidR="00B00466">
        <w:rPr>
          <w:b/>
          <w:sz w:val="24"/>
        </w:rPr>
        <w:t>2022-2024</w:t>
      </w:r>
      <w:r w:rsidRPr="001B7C39">
        <w:rPr>
          <w:b/>
          <w:sz w:val="24"/>
        </w:rPr>
        <w:t xml:space="preserve"> годы»</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43"/>
        <w:gridCol w:w="5663"/>
      </w:tblGrid>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Сроки реализации муниципальной программы</w:t>
            </w:r>
          </w:p>
        </w:tc>
        <w:tc>
          <w:tcPr>
            <w:tcW w:w="5663" w:type="dxa"/>
          </w:tcPr>
          <w:p w:rsidR="00112225" w:rsidRPr="002F4F2E" w:rsidRDefault="00B00466" w:rsidP="002F4F2E">
            <w:pPr>
              <w:pStyle w:val="ConsPlusNormal"/>
              <w:ind w:firstLine="0"/>
              <w:rPr>
                <w:rFonts w:ascii="Times New Roman" w:hAnsi="Times New Roman" w:cs="Times New Roman"/>
                <w:sz w:val="24"/>
                <w:szCs w:val="24"/>
              </w:rPr>
            </w:pPr>
            <w:r>
              <w:rPr>
                <w:rFonts w:ascii="Times New Roman" w:hAnsi="Times New Roman" w:cs="Times New Roman"/>
                <w:sz w:val="24"/>
                <w:szCs w:val="24"/>
              </w:rPr>
              <w:t>2022-2024</w:t>
            </w:r>
            <w:r w:rsidR="00112225" w:rsidRPr="002F4F2E">
              <w:rPr>
                <w:rFonts w:ascii="Times New Roman" w:hAnsi="Times New Roman" w:cs="Times New Roman"/>
                <w:sz w:val="24"/>
                <w:szCs w:val="24"/>
              </w:rPr>
              <w:t xml:space="preserve"> гг.</w:t>
            </w:r>
          </w:p>
        </w:tc>
      </w:tr>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Ответственный исполнитель муниципальной программы</w:t>
            </w:r>
          </w:p>
        </w:tc>
        <w:tc>
          <w:tcPr>
            <w:tcW w:w="5663" w:type="dxa"/>
          </w:tcPr>
          <w:p w:rsidR="00112225" w:rsidRPr="00326209" w:rsidRDefault="00112225" w:rsidP="002F4F2E">
            <w:pPr>
              <w:rPr>
                <w:sz w:val="24"/>
                <w:szCs w:val="24"/>
              </w:rPr>
            </w:pPr>
            <w:r w:rsidRPr="00326209">
              <w:rPr>
                <w:sz w:val="24"/>
                <w:szCs w:val="24"/>
              </w:rPr>
              <w:t>Заместитель главы администрации МО Петровское сельское поселение</w:t>
            </w:r>
          </w:p>
          <w:p w:rsidR="00112225" w:rsidRPr="002F4F2E" w:rsidRDefault="0032554C" w:rsidP="002F4F2E">
            <w:pPr>
              <w:pStyle w:val="ConsPlusNormal"/>
              <w:ind w:firstLine="0"/>
              <w:rPr>
                <w:rFonts w:ascii="Times New Roman" w:hAnsi="Times New Roman" w:cs="Times New Roman"/>
                <w:sz w:val="24"/>
                <w:szCs w:val="24"/>
              </w:rPr>
            </w:pPr>
            <w:r>
              <w:rPr>
                <w:rFonts w:ascii="Times New Roman" w:hAnsi="Times New Roman" w:cs="Times New Roman"/>
                <w:sz w:val="24"/>
                <w:szCs w:val="24"/>
              </w:rPr>
              <w:t>МУК Петровское клубное учреждение</w:t>
            </w:r>
          </w:p>
        </w:tc>
      </w:tr>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Соисполнители муниципальной программы</w:t>
            </w:r>
          </w:p>
        </w:tc>
        <w:tc>
          <w:tcPr>
            <w:tcW w:w="566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Не предусмотрены</w:t>
            </w:r>
          </w:p>
        </w:tc>
      </w:tr>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Участники муниципальной программы</w:t>
            </w:r>
          </w:p>
        </w:tc>
        <w:tc>
          <w:tcPr>
            <w:tcW w:w="5663" w:type="dxa"/>
          </w:tcPr>
          <w:p w:rsidR="00112225" w:rsidRPr="002F4F2E" w:rsidRDefault="00112225" w:rsidP="002F4F2E">
            <w:pPr>
              <w:widowControl w:val="0"/>
              <w:autoSpaceDE w:val="0"/>
              <w:jc w:val="both"/>
              <w:rPr>
                <w:sz w:val="24"/>
                <w:szCs w:val="24"/>
              </w:rPr>
            </w:pPr>
            <w:r w:rsidRPr="002F4F2E">
              <w:rPr>
                <w:sz w:val="24"/>
                <w:szCs w:val="24"/>
              </w:rPr>
              <w:t>Администрация муниципального образования Петровское сельское поселение;</w:t>
            </w:r>
          </w:p>
          <w:p w:rsidR="00112225" w:rsidRPr="002F4F2E" w:rsidRDefault="00112225" w:rsidP="002F4F2E">
            <w:pPr>
              <w:widowControl w:val="0"/>
              <w:autoSpaceDE w:val="0"/>
              <w:jc w:val="both"/>
              <w:rPr>
                <w:sz w:val="24"/>
                <w:szCs w:val="24"/>
              </w:rPr>
            </w:pPr>
            <w:r w:rsidRPr="002F4F2E">
              <w:rPr>
                <w:sz w:val="24"/>
                <w:szCs w:val="24"/>
              </w:rPr>
              <w:t>Организации, предоставляющие услуги по благоустройству на территории МО Петровское сельское поселение;</w:t>
            </w:r>
          </w:p>
          <w:p w:rsidR="00112225" w:rsidRPr="002F4F2E" w:rsidRDefault="00112225" w:rsidP="002F4F2E">
            <w:pPr>
              <w:widowControl w:val="0"/>
              <w:autoSpaceDE w:val="0"/>
              <w:jc w:val="both"/>
              <w:rPr>
                <w:sz w:val="24"/>
                <w:szCs w:val="24"/>
              </w:rPr>
            </w:pPr>
            <w:r w:rsidRPr="002F4F2E">
              <w:rPr>
                <w:sz w:val="24"/>
                <w:szCs w:val="24"/>
              </w:rPr>
              <w:t>Правительство Ленинградской области.</w:t>
            </w:r>
          </w:p>
        </w:tc>
      </w:tr>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Цель муниципальной программы</w:t>
            </w:r>
          </w:p>
        </w:tc>
        <w:tc>
          <w:tcPr>
            <w:tcW w:w="5663" w:type="dxa"/>
          </w:tcPr>
          <w:p w:rsidR="00112225" w:rsidRPr="002F4F2E" w:rsidRDefault="00112225" w:rsidP="002F4F2E">
            <w:pPr>
              <w:jc w:val="both"/>
              <w:rPr>
                <w:sz w:val="24"/>
                <w:szCs w:val="24"/>
              </w:rPr>
            </w:pPr>
            <w:r w:rsidRPr="002F4F2E">
              <w:rPr>
                <w:sz w:val="24"/>
                <w:szCs w:val="24"/>
              </w:rPr>
              <w:t>- создание комфортных условий жизнедеятельности в сельской местности;</w:t>
            </w:r>
          </w:p>
          <w:p w:rsidR="00112225" w:rsidRPr="002F4F2E" w:rsidRDefault="00112225" w:rsidP="002F4F2E">
            <w:pPr>
              <w:jc w:val="both"/>
              <w:rPr>
                <w:sz w:val="24"/>
                <w:szCs w:val="24"/>
              </w:rPr>
            </w:pPr>
            <w:r w:rsidRPr="002F4F2E">
              <w:rPr>
                <w:sz w:val="24"/>
                <w:szCs w:val="24"/>
              </w:rPr>
              <w:t>- активизация местного населения в решении вопросов местного значения;</w:t>
            </w:r>
          </w:p>
          <w:p w:rsidR="00112225" w:rsidRPr="002F4F2E" w:rsidRDefault="00112225" w:rsidP="000D66AC">
            <w:pPr>
              <w:jc w:val="both"/>
              <w:rPr>
                <w:sz w:val="24"/>
                <w:szCs w:val="24"/>
              </w:rPr>
            </w:pPr>
            <w:r w:rsidRPr="002F4F2E">
              <w:rPr>
                <w:sz w:val="24"/>
                <w:szCs w:val="24"/>
              </w:rPr>
              <w:t>- создание благоприятных условий для эффективного функционирования</w:t>
            </w:r>
            <w:r w:rsidR="002F4F2E" w:rsidRPr="002F4F2E">
              <w:rPr>
                <w:sz w:val="24"/>
                <w:szCs w:val="24"/>
              </w:rPr>
              <w:t xml:space="preserve"> </w:t>
            </w:r>
            <w:r w:rsidRPr="002F4F2E">
              <w:rPr>
                <w:sz w:val="24"/>
                <w:szCs w:val="24"/>
              </w:rPr>
              <w:t>института старост (общественных со</w:t>
            </w:r>
            <w:r w:rsidR="000D66AC">
              <w:rPr>
                <w:sz w:val="24"/>
                <w:szCs w:val="24"/>
              </w:rPr>
              <w:t>ветов) на территории поселения;</w:t>
            </w:r>
          </w:p>
          <w:p w:rsidR="00112225" w:rsidRPr="002F4F2E" w:rsidRDefault="00112225" w:rsidP="002F4F2E">
            <w:pPr>
              <w:jc w:val="both"/>
              <w:rPr>
                <w:sz w:val="24"/>
                <w:szCs w:val="24"/>
              </w:rPr>
            </w:pPr>
            <w:r w:rsidRPr="002F4F2E">
              <w:rPr>
                <w:sz w:val="24"/>
                <w:szCs w:val="24"/>
              </w:rPr>
              <w:t>- 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Петровского поселения, содействие в устранении административных барьеров и препятствий, сдерживающих развитие предпринимательства.</w:t>
            </w:r>
          </w:p>
          <w:p w:rsidR="00112225" w:rsidRPr="002F4F2E" w:rsidRDefault="00112225" w:rsidP="002F4F2E">
            <w:pPr>
              <w:pStyle w:val="a3"/>
              <w:tabs>
                <w:tab w:val="left" w:pos="287"/>
              </w:tabs>
              <w:ind w:left="0"/>
              <w:jc w:val="both"/>
              <w:rPr>
                <w:sz w:val="24"/>
                <w:szCs w:val="24"/>
              </w:rPr>
            </w:pPr>
            <w:r w:rsidRPr="002F4F2E">
              <w:rPr>
                <w:sz w:val="24"/>
                <w:szCs w:val="24"/>
              </w:rPr>
              <w:t xml:space="preserve">- 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 </w:t>
            </w:r>
          </w:p>
          <w:p w:rsidR="00112225" w:rsidRPr="002F4F2E" w:rsidRDefault="00112225" w:rsidP="002F4F2E">
            <w:pPr>
              <w:jc w:val="both"/>
              <w:rPr>
                <w:sz w:val="24"/>
                <w:szCs w:val="24"/>
              </w:rPr>
            </w:pPr>
            <w:r w:rsidRPr="002F4F2E">
              <w:rPr>
                <w:sz w:val="24"/>
                <w:szCs w:val="24"/>
              </w:rPr>
              <w:t>- повышение роли в увеличении вклада предпринимательства в решении социальных и экономических задач, в муниципальном образовании Петровское сельское поселение</w:t>
            </w:r>
          </w:p>
          <w:p w:rsidR="00112225" w:rsidRPr="002F4F2E" w:rsidRDefault="00112225" w:rsidP="000D66AC">
            <w:pPr>
              <w:jc w:val="both"/>
              <w:rPr>
                <w:sz w:val="24"/>
                <w:szCs w:val="24"/>
              </w:rPr>
            </w:pPr>
            <w:r w:rsidRPr="002F4F2E">
              <w:rPr>
                <w:sz w:val="24"/>
                <w:szCs w:val="24"/>
              </w:rPr>
              <w:t>- увеличение человеческого капитала молодёжи муниципального образования Петровское сельское поселение</w:t>
            </w:r>
          </w:p>
        </w:tc>
      </w:tr>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Задачи муниципальной программы</w:t>
            </w:r>
          </w:p>
        </w:tc>
        <w:tc>
          <w:tcPr>
            <w:tcW w:w="5663" w:type="dxa"/>
          </w:tcPr>
          <w:p w:rsidR="00112225" w:rsidRPr="002F4F2E" w:rsidRDefault="00112225" w:rsidP="002F4F2E">
            <w:pPr>
              <w:jc w:val="both"/>
              <w:rPr>
                <w:sz w:val="24"/>
                <w:szCs w:val="24"/>
              </w:rPr>
            </w:pPr>
            <w:r w:rsidRPr="002F4F2E">
              <w:rPr>
                <w:sz w:val="24"/>
                <w:szCs w:val="24"/>
              </w:rPr>
              <w:t>- обеспечение социально-экономического и культурного развития частей территорий поселения;</w:t>
            </w:r>
          </w:p>
          <w:p w:rsidR="00112225" w:rsidRPr="002F4F2E" w:rsidRDefault="00112225" w:rsidP="002F4F2E">
            <w:pPr>
              <w:jc w:val="both"/>
              <w:rPr>
                <w:sz w:val="24"/>
                <w:szCs w:val="24"/>
              </w:rPr>
            </w:pPr>
            <w:r w:rsidRPr="002F4F2E">
              <w:rPr>
                <w:sz w:val="24"/>
                <w:szCs w:val="24"/>
              </w:rPr>
              <w:t>- благоустройство территорий;</w:t>
            </w:r>
          </w:p>
          <w:p w:rsidR="00112225" w:rsidRPr="002F4F2E" w:rsidRDefault="00112225" w:rsidP="002F4F2E">
            <w:pPr>
              <w:jc w:val="both"/>
              <w:rPr>
                <w:spacing w:val="2"/>
                <w:sz w:val="24"/>
                <w:szCs w:val="24"/>
              </w:rPr>
            </w:pPr>
            <w:r w:rsidRPr="002F4F2E">
              <w:rPr>
                <w:sz w:val="24"/>
                <w:szCs w:val="24"/>
              </w:rPr>
              <w:t>- привлечение жителей к участию в решении проблем благоустройства населенных пунктов;</w:t>
            </w:r>
          </w:p>
          <w:p w:rsidR="00112225" w:rsidRPr="002F4F2E" w:rsidRDefault="00112225" w:rsidP="002F4F2E">
            <w:pPr>
              <w:jc w:val="both"/>
              <w:rPr>
                <w:sz w:val="24"/>
                <w:szCs w:val="24"/>
              </w:rPr>
            </w:pPr>
            <w:r w:rsidRPr="002F4F2E">
              <w:rPr>
                <w:spacing w:val="2"/>
                <w:sz w:val="24"/>
                <w:szCs w:val="24"/>
              </w:rPr>
              <w:t xml:space="preserve">- повышение комфортных условий проживания граждан. </w:t>
            </w:r>
          </w:p>
          <w:p w:rsidR="00112225" w:rsidRPr="002F4F2E" w:rsidRDefault="00112225" w:rsidP="002F4F2E">
            <w:pPr>
              <w:jc w:val="both"/>
              <w:rPr>
                <w:sz w:val="24"/>
                <w:szCs w:val="24"/>
              </w:rPr>
            </w:pPr>
            <w:r w:rsidRPr="002F4F2E">
              <w:rPr>
                <w:sz w:val="24"/>
                <w:szCs w:val="24"/>
              </w:rPr>
              <w:t xml:space="preserve">- благоустройство сельских населенных пунктов, в том числе </w:t>
            </w:r>
            <w:r w:rsidR="000D66AC">
              <w:rPr>
                <w:sz w:val="24"/>
                <w:szCs w:val="24"/>
              </w:rPr>
              <w:t xml:space="preserve">детскими и </w:t>
            </w:r>
            <w:proofErr w:type="gramStart"/>
            <w:r w:rsidR="000D66AC">
              <w:rPr>
                <w:sz w:val="24"/>
                <w:szCs w:val="24"/>
              </w:rPr>
              <w:t xml:space="preserve">спортивным игровыми </w:t>
            </w:r>
            <w:r w:rsidRPr="002F4F2E">
              <w:rPr>
                <w:sz w:val="24"/>
                <w:szCs w:val="24"/>
              </w:rPr>
              <w:t>площадками</w:t>
            </w:r>
            <w:proofErr w:type="gramEnd"/>
            <w:r w:rsidRPr="002F4F2E">
              <w:rPr>
                <w:sz w:val="24"/>
                <w:szCs w:val="24"/>
              </w:rPr>
              <w:t xml:space="preserve"> и элементами; </w:t>
            </w:r>
          </w:p>
          <w:p w:rsidR="00112225" w:rsidRPr="002F4F2E" w:rsidRDefault="00112225" w:rsidP="002F4F2E">
            <w:pPr>
              <w:jc w:val="both"/>
              <w:rPr>
                <w:sz w:val="24"/>
                <w:szCs w:val="24"/>
              </w:rPr>
            </w:pPr>
            <w:r w:rsidRPr="002F4F2E">
              <w:rPr>
                <w:sz w:val="24"/>
                <w:szCs w:val="24"/>
              </w:rPr>
              <w:t>- создание условий для занятий физической культурой и спортом;</w:t>
            </w:r>
          </w:p>
          <w:p w:rsidR="00112225" w:rsidRPr="002F4F2E" w:rsidRDefault="00112225" w:rsidP="002F4F2E">
            <w:pPr>
              <w:jc w:val="both"/>
              <w:rPr>
                <w:sz w:val="24"/>
                <w:szCs w:val="24"/>
              </w:rPr>
            </w:pPr>
            <w:r w:rsidRPr="002F4F2E">
              <w:rPr>
                <w:sz w:val="24"/>
                <w:szCs w:val="24"/>
              </w:rPr>
              <w:t>- ремонт улично-дорожной сети;</w:t>
            </w:r>
          </w:p>
          <w:p w:rsidR="00112225" w:rsidRPr="002F4F2E" w:rsidRDefault="00112225" w:rsidP="002F4F2E">
            <w:pPr>
              <w:jc w:val="both"/>
              <w:rPr>
                <w:sz w:val="24"/>
                <w:szCs w:val="24"/>
              </w:rPr>
            </w:pPr>
            <w:r w:rsidRPr="002F4F2E">
              <w:rPr>
                <w:sz w:val="24"/>
                <w:szCs w:val="24"/>
              </w:rPr>
              <w:t>- сохранение и восстановление земельных ресурсов, сохранение сбалансированной экосистемы природных ландшафтов;</w:t>
            </w:r>
          </w:p>
          <w:p w:rsidR="00112225" w:rsidRPr="002F4F2E" w:rsidRDefault="00112225" w:rsidP="002F4F2E">
            <w:pPr>
              <w:jc w:val="both"/>
              <w:rPr>
                <w:sz w:val="24"/>
                <w:szCs w:val="24"/>
              </w:rPr>
            </w:pPr>
            <w:r w:rsidRPr="002F4F2E">
              <w:rPr>
                <w:sz w:val="24"/>
                <w:szCs w:val="24"/>
              </w:rPr>
              <w:t>- повышение конкурентоспособности субъектов малого и среднего предпринимательства Петровского поселения на внутренних и внешних рынках;</w:t>
            </w:r>
          </w:p>
          <w:p w:rsidR="00112225" w:rsidRPr="002F4F2E" w:rsidRDefault="00112225" w:rsidP="002F4F2E">
            <w:pPr>
              <w:tabs>
                <w:tab w:val="left" w:pos="287"/>
              </w:tabs>
              <w:jc w:val="both"/>
              <w:rPr>
                <w:sz w:val="24"/>
                <w:szCs w:val="24"/>
              </w:rPr>
            </w:pPr>
            <w:r w:rsidRPr="002F4F2E">
              <w:rPr>
                <w:sz w:val="24"/>
                <w:szCs w:val="24"/>
              </w:rPr>
              <w:t>- улучшение стартовых условий для предпринимательской деятельности представителям социально незащищенных слоев населения и молодежи;</w:t>
            </w:r>
          </w:p>
          <w:p w:rsidR="00112225" w:rsidRPr="002F4F2E" w:rsidRDefault="00112225" w:rsidP="002F4F2E">
            <w:pPr>
              <w:tabs>
                <w:tab w:val="left" w:pos="287"/>
              </w:tabs>
              <w:jc w:val="both"/>
              <w:rPr>
                <w:sz w:val="24"/>
                <w:szCs w:val="24"/>
              </w:rPr>
            </w:pPr>
            <w:r w:rsidRPr="002F4F2E">
              <w:rPr>
                <w:sz w:val="24"/>
                <w:szCs w:val="24"/>
              </w:rPr>
              <w:t>- укрепление социального статуса, повышение престижа предпринимательства;</w:t>
            </w:r>
          </w:p>
          <w:p w:rsidR="00112225" w:rsidRPr="002F4F2E" w:rsidRDefault="00112225" w:rsidP="002F4F2E">
            <w:pPr>
              <w:tabs>
                <w:tab w:val="left" w:pos="287"/>
              </w:tabs>
              <w:jc w:val="both"/>
              <w:rPr>
                <w:sz w:val="24"/>
                <w:szCs w:val="24"/>
              </w:rPr>
            </w:pPr>
            <w:r w:rsidRPr="002F4F2E">
              <w:rPr>
                <w:sz w:val="24"/>
                <w:szCs w:val="24"/>
              </w:rPr>
              <w:t>- развитие инфраструктуры поддержки предпринимательства</w:t>
            </w:r>
          </w:p>
          <w:p w:rsidR="00112225" w:rsidRPr="002F4F2E" w:rsidRDefault="00112225" w:rsidP="002F4F2E">
            <w:pPr>
              <w:tabs>
                <w:tab w:val="left" w:pos="287"/>
              </w:tabs>
              <w:jc w:val="both"/>
              <w:rPr>
                <w:sz w:val="24"/>
                <w:szCs w:val="24"/>
              </w:rPr>
            </w:pPr>
            <w:r w:rsidRPr="002F4F2E">
              <w:rPr>
                <w:sz w:val="24"/>
                <w:szCs w:val="24"/>
              </w:rPr>
              <w:t>- создание системы для постоянного выявления возможностей развития малого и среднего бизнеса;</w:t>
            </w:r>
          </w:p>
          <w:p w:rsidR="00112225" w:rsidRPr="002F4F2E" w:rsidRDefault="00112225" w:rsidP="002F4F2E">
            <w:pPr>
              <w:tabs>
                <w:tab w:val="left" w:pos="287"/>
              </w:tabs>
              <w:jc w:val="both"/>
              <w:rPr>
                <w:sz w:val="24"/>
                <w:szCs w:val="24"/>
              </w:rPr>
            </w:pPr>
            <w:r w:rsidRPr="002F4F2E">
              <w:rPr>
                <w:sz w:val="24"/>
                <w:szCs w:val="24"/>
              </w:rPr>
              <w:t>- совершенствование информационно-консультационной поддержки путем расширения услуг, оказываемых инфраструктурой поддержки предпринимательства;</w:t>
            </w:r>
          </w:p>
          <w:p w:rsidR="00112225" w:rsidRPr="002F4F2E" w:rsidRDefault="00112225" w:rsidP="002F4F2E">
            <w:pPr>
              <w:tabs>
                <w:tab w:val="left" w:pos="3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2F4F2E">
              <w:rPr>
                <w:sz w:val="24"/>
                <w:szCs w:val="24"/>
                <w:lang w:eastAsia="en-US"/>
              </w:rPr>
              <w:t>- создание условий для развития и поддержки инфраструктуры субъектов малого и среднего предпринимательства;</w:t>
            </w:r>
          </w:p>
          <w:p w:rsidR="00112225" w:rsidRPr="002F4F2E" w:rsidRDefault="00112225" w:rsidP="002F4F2E">
            <w:pPr>
              <w:tabs>
                <w:tab w:val="left" w:pos="287"/>
              </w:tabs>
              <w:jc w:val="both"/>
              <w:rPr>
                <w:sz w:val="24"/>
                <w:szCs w:val="24"/>
              </w:rPr>
            </w:pPr>
            <w:r w:rsidRPr="002F4F2E">
              <w:rPr>
                <w:sz w:val="24"/>
                <w:szCs w:val="24"/>
              </w:rPr>
              <w:t>- определение, исходя из социально экономической ситуации в поселении,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w:t>
            </w:r>
          </w:p>
          <w:p w:rsidR="00112225" w:rsidRPr="002F4F2E" w:rsidRDefault="00112225" w:rsidP="002F4F2E">
            <w:pPr>
              <w:tabs>
                <w:tab w:val="left" w:pos="287"/>
              </w:tabs>
              <w:jc w:val="both"/>
              <w:rPr>
                <w:sz w:val="24"/>
                <w:szCs w:val="24"/>
              </w:rPr>
            </w:pPr>
            <w:r w:rsidRPr="002F4F2E">
              <w:rPr>
                <w:sz w:val="24"/>
                <w:szCs w:val="24"/>
              </w:rPr>
              <w:t>- создание условий для удовлетворения спроса жителей Петровского сельского поселения услугами торговли, общественного питания и бытового обслуживания, услугами в области образования, здравоохранения, социальной сферы и т.д.</w:t>
            </w:r>
          </w:p>
          <w:p w:rsidR="00112225" w:rsidRPr="002F4F2E" w:rsidRDefault="00112225" w:rsidP="002F4F2E">
            <w:pPr>
              <w:tabs>
                <w:tab w:val="left" w:pos="418"/>
              </w:tabs>
              <w:jc w:val="both"/>
              <w:rPr>
                <w:sz w:val="24"/>
                <w:szCs w:val="24"/>
              </w:rPr>
            </w:pPr>
            <w:r w:rsidRPr="002F4F2E">
              <w:rPr>
                <w:sz w:val="24"/>
                <w:szCs w:val="24"/>
              </w:rPr>
              <w:t>- стимулирование молодёжи к ведению здорового образа жизни;</w:t>
            </w:r>
          </w:p>
          <w:p w:rsidR="00112225" w:rsidRPr="002F4F2E" w:rsidRDefault="00112225" w:rsidP="002F4F2E">
            <w:pPr>
              <w:tabs>
                <w:tab w:val="left" w:pos="418"/>
              </w:tabs>
              <w:jc w:val="both"/>
              <w:rPr>
                <w:sz w:val="24"/>
                <w:szCs w:val="24"/>
              </w:rPr>
            </w:pPr>
            <w:r w:rsidRPr="002F4F2E">
              <w:rPr>
                <w:sz w:val="24"/>
                <w:szCs w:val="24"/>
              </w:rPr>
              <w:t>- формирование устойчивой гражданской позиции у молодёжи;</w:t>
            </w:r>
          </w:p>
          <w:p w:rsidR="00112225" w:rsidRPr="002F4F2E" w:rsidRDefault="00112225" w:rsidP="0032554C">
            <w:pPr>
              <w:tabs>
                <w:tab w:val="left" w:pos="287"/>
              </w:tabs>
              <w:jc w:val="both"/>
              <w:rPr>
                <w:sz w:val="24"/>
                <w:szCs w:val="24"/>
              </w:rPr>
            </w:pPr>
            <w:r w:rsidRPr="002F4F2E">
              <w:rPr>
                <w:sz w:val="24"/>
                <w:szCs w:val="24"/>
              </w:rPr>
              <w:t>-создание условий для самореализации молодёжи</w:t>
            </w:r>
          </w:p>
        </w:tc>
      </w:tr>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Ожидаемые (конечные) результаты реализации муниципальной программы</w:t>
            </w:r>
          </w:p>
        </w:tc>
        <w:tc>
          <w:tcPr>
            <w:tcW w:w="5663" w:type="dxa"/>
          </w:tcPr>
          <w:p w:rsidR="002F4F2E" w:rsidRPr="002F4F2E" w:rsidRDefault="002F4F2E" w:rsidP="002F4F2E">
            <w:pPr>
              <w:jc w:val="both"/>
              <w:rPr>
                <w:sz w:val="24"/>
                <w:szCs w:val="24"/>
              </w:rPr>
            </w:pPr>
            <w:r w:rsidRPr="002F4F2E">
              <w:rPr>
                <w:sz w:val="24"/>
                <w:szCs w:val="24"/>
              </w:rPr>
              <w:t xml:space="preserve">Осуществить ремонт автомобильных дорог общего пользования местного значения с грунтовым покрытием </w:t>
            </w:r>
          </w:p>
          <w:p w:rsidR="002F4F2E" w:rsidRPr="002F4F2E" w:rsidRDefault="002F4F2E" w:rsidP="002F4F2E">
            <w:pPr>
              <w:jc w:val="both"/>
              <w:rPr>
                <w:sz w:val="24"/>
                <w:szCs w:val="24"/>
              </w:rPr>
            </w:pPr>
            <w:r w:rsidRPr="002F4F2E">
              <w:rPr>
                <w:sz w:val="24"/>
                <w:szCs w:val="24"/>
              </w:rPr>
              <w:t xml:space="preserve">Осуществить обустройство детских площадок </w:t>
            </w:r>
          </w:p>
          <w:p w:rsidR="002F4F2E" w:rsidRPr="002F4F2E" w:rsidRDefault="002F4F2E" w:rsidP="002F4F2E">
            <w:pPr>
              <w:jc w:val="both"/>
              <w:rPr>
                <w:sz w:val="24"/>
                <w:szCs w:val="24"/>
              </w:rPr>
            </w:pPr>
            <w:r w:rsidRPr="002F4F2E">
              <w:rPr>
                <w:sz w:val="24"/>
                <w:szCs w:val="24"/>
              </w:rPr>
              <w:t xml:space="preserve">Осуществить ремонт уличного освещения </w:t>
            </w:r>
          </w:p>
          <w:p w:rsidR="002F4F2E" w:rsidRPr="002F4F2E" w:rsidRDefault="002F4F2E" w:rsidP="002F4F2E">
            <w:pPr>
              <w:rPr>
                <w:sz w:val="24"/>
                <w:szCs w:val="24"/>
              </w:rPr>
            </w:pPr>
            <w:r w:rsidRPr="002F4F2E">
              <w:rPr>
                <w:sz w:val="24"/>
                <w:szCs w:val="24"/>
              </w:rPr>
              <w:t xml:space="preserve">Увеличение количества малых и </w:t>
            </w:r>
            <w:proofErr w:type="spellStart"/>
            <w:r w:rsidRPr="002F4F2E">
              <w:rPr>
                <w:sz w:val="24"/>
                <w:szCs w:val="24"/>
              </w:rPr>
              <w:t>микропредприятий</w:t>
            </w:r>
            <w:proofErr w:type="spellEnd"/>
            <w:r w:rsidRPr="002F4F2E">
              <w:rPr>
                <w:sz w:val="24"/>
                <w:szCs w:val="24"/>
              </w:rPr>
              <w:t xml:space="preserve"> на территории муниципального образования.</w:t>
            </w:r>
          </w:p>
          <w:p w:rsidR="002F4F2E" w:rsidRPr="002F4F2E" w:rsidRDefault="002F4F2E" w:rsidP="002F4F2E">
            <w:pPr>
              <w:rPr>
                <w:sz w:val="24"/>
                <w:szCs w:val="24"/>
              </w:rPr>
            </w:pPr>
            <w:r w:rsidRPr="002F4F2E">
              <w:rPr>
                <w:sz w:val="24"/>
                <w:szCs w:val="24"/>
              </w:rPr>
              <w:t>Увеличение количества субъектов малого и среднего предпринимательства, которым оказана имущественная поддержка.</w:t>
            </w:r>
          </w:p>
          <w:p w:rsidR="002F4F2E" w:rsidRPr="002F4F2E" w:rsidRDefault="002F4F2E" w:rsidP="002F4F2E">
            <w:pPr>
              <w:tabs>
                <w:tab w:val="left" w:pos="418"/>
              </w:tabs>
              <w:jc w:val="both"/>
              <w:rPr>
                <w:sz w:val="24"/>
                <w:szCs w:val="24"/>
              </w:rPr>
            </w:pPr>
            <w:r w:rsidRPr="002F4F2E">
              <w:rPr>
                <w:sz w:val="24"/>
                <w:szCs w:val="24"/>
              </w:rPr>
              <w:t xml:space="preserve">Увеличение числа молодёжи, участвующей в мероприятиях по основным направлениям молодёжной политики на 1% ежегодно относительно данных </w:t>
            </w:r>
            <w:r w:rsidR="00EE5BB2">
              <w:rPr>
                <w:sz w:val="24"/>
                <w:szCs w:val="24"/>
              </w:rPr>
              <w:t>2021</w:t>
            </w:r>
            <w:r w:rsidRPr="002F4F2E">
              <w:rPr>
                <w:sz w:val="24"/>
                <w:szCs w:val="24"/>
              </w:rPr>
              <w:t xml:space="preserve"> года;</w:t>
            </w:r>
          </w:p>
          <w:p w:rsidR="002F4F2E" w:rsidRPr="002F4F2E" w:rsidRDefault="002F4F2E" w:rsidP="002F4F2E">
            <w:pPr>
              <w:widowControl w:val="0"/>
              <w:tabs>
                <w:tab w:val="left" w:pos="418"/>
              </w:tabs>
              <w:jc w:val="both"/>
              <w:rPr>
                <w:sz w:val="24"/>
                <w:szCs w:val="24"/>
              </w:rPr>
            </w:pPr>
            <w:r w:rsidRPr="002F4F2E">
              <w:rPr>
                <w:sz w:val="24"/>
                <w:szCs w:val="24"/>
              </w:rPr>
              <w:t>Увеличение числа временно трудоустроенных несовершеннолетних граждан в летний период в трудовой бригаде при администрации на 1%;</w:t>
            </w:r>
          </w:p>
          <w:p w:rsidR="00112225" w:rsidRPr="002F4F2E" w:rsidRDefault="002F4F2E" w:rsidP="000D66AC">
            <w:pPr>
              <w:jc w:val="both"/>
              <w:rPr>
                <w:sz w:val="24"/>
                <w:szCs w:val="24"/>
              </w:rPr>
            </w:pPr>
            <w:r w:rsidRPr="002F4F2E">
              <w:rPr>
                <w:sz w:val="24"/>
                <w:szCs w:val="24"/>
              </w:rPr>
              <w:t xml:space="preserve">Увеличение числа детей из малообеспеченных семей путевками в летний оздоровительный лагерь на 1% ежегодно относительно данных </w:t>
            </w:r>
            <w:r w:rsidR="00EE5BB2">
              <w:rPr>
                <w:sz w:val="24"/>
                <w:szCs w:val="24"/>
              </w:rPr>
              <w:t>2021</w:t>
            </w:r>
            <w:r w:rsidR="000D66AC">
              <w:rPr>
                <w:sz w:val="24"/>
                <w:szCs w:val="24"/>
              </w:rPr>
              <w:t xml:space="preserve"> года.</w:t>
            </w:r>
          </w:p>
        </w:tc>
      </w:tr>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Подпрограммы муниципальной программы</w:t>
            </w:r>
          </w:p>
        </w:tc>
        <w:tc>
          <w:tcPr>
            <w:tcW w:w="5663" w:type="dxa"/>
          </w:tcPr>
          <w:p w:rsidR="000D66AC" w:rsidRDefault="000D66AC" w:rsidP="002F4F2E">
            <w:pPr>
              <w:pStyle w:val="a3"/>
              <w:tabs>
                <w:tab w:val="left" w:pos="288"/>
              </w:tabs>
              <w:ind w:left="0"/>
              <w:jc w:val="both"/>
              <w:rPr>
                <w:sz w:val="24"/>
                <w:szCs w:val="24"/>
              </w:rPr>
            </w:pPr>
            <w:r>
              <w:rPr>
                <w:sz w:val="24"/>
                <w:szCs w:val="24"/>
              </w:rPr>
              <w:t>1</w:t>
            </w:r>
            <w:r w:rsidR="002F4F2E" w:rsidRPr="002F4F2E">
              <w:rPr>
                <w:sz w:val="24"/>
                <w:szCs w:val="24"/>
              </w:rPr>
              <w:t xml:space="preserve">. </w:t>
            </w:r>
            <w:r w:rsidRPr="001B7C39">
              <w:rPr>
                <w:sz w:val="23"/>
                <w:szCs w:val="23"/>
              </w:rPr>
              <w:t xml:space="preserve">Подпрограмма «Создание условий для эффективного выполнения органами местного самоуправления своих полномочий на </w:t>
            </w:r>
            <w:r>
              <w:rPr>
                <w:sz w:val="23"/>
                <w:szCs w:val="23"/>
              </w:rPr>
              <w:t>2022-2024</w:t>
            </w:r>
            <w:r w:rsidRPr="001B7C39">
              <w:rPr>
                <w:sz w:val="23"/>
                <w:szCs w:val="23"/>
              </w:rPr>
              <w:t xml:space="preserve"> годы»</w:t>
            </w:r>
          </w:p>
          <w:p w:rsidR="002F4F2E" w:rsidRPr="002F4F2E" w:rsidRDefault="000D66AC" w:rsidP="002F4F2E">
            <w:pPr>
              <w:pStyle w:val="a3"/>
              <w:tabs>
                <w:tab w:val="left" w:pos="288"/>
              </w:tabs>
              <w:ind w:left="0"/>
              <w:jc w:val="both"/>
              <w:rPr>
                <w:sz w:val="24"/>
                <w:szCs w:val="24"/>
              </w:rPr>
            </w:pPr>
            <w:r>
              <w:rPr>
                <w:sz w:val="24"/>
                <w:szCs w:val="24"/>
              </w:rPr>
              <w:t xml:space="preserve">2. </w:t>
            </w:r>
            <w:r w:rsidR="002F4F2E" w:rsidRPr="002F4F2E">
              <w:rPr>
                <w:sz w:val="24"/>
                <w:szCs w:val="24"/>
              </w:rPr>
              <w:t xml:space="preserve">Подпрограмма «Развитие и поддержка малого и среднего предпринимательства на территории муниципального образования на </w:t>
            </w:r>
            <w:r w:rsidR="00B00466">
              <w:rPr>
                <w:sz w:val="24"/>
                <w:szCs w:val="24"/>
              </w:rPr>
              <w:t>2022-2024</w:t>
            </w:r>
            <w:r w:rsidR="002F4F2E" w:rsidRPr="002F4F2E">
              <w:rPr>
                <w:sz w:val="24"/>
                <w:szCs w:val="24"/>
              </w:rPr>
              <w:t xml:space="preserve"> годы»</w:t>
            </w:r>
          </w:p>
          <w:p w:rsidR="00112225" w:rsidRPr="002F4F2E" w:rsidRDefault="000D66AC" w:rsidP="00C56F7B">
            <w:pPr>
              <w:pStyle w:val="a3"/>
              <w:tabs>
                <w:tab w:val="left" w:pos="288"/>
              </w:tabs>
              <w:ind w:left="0"/>
              <w:jc w:val="both"/>
              <w:rPr>
                <w:sz w:val="24"/>
                <w:szCs w:val="24"/>
              </w:rPr>
            </w:pPr>
            <w:r>
              <w:rPr>
                <w:sz w:val="24"/>
                <w:szCs w:val="24"/>
              </w:rPr>
              <w:t>3</w:t>
            </w:r>
            <w:r w:rsidR="002F4F2E" w:rsidRPr="002F4F2E">
              <w:rPr>
                <w:sz w:val="24"/>
                <w:szCs w:val="24"/>
              </w:rPr>
              <w:t xml:space="preserve">. Подпрограмма «Молодежная политика в муниципальном образовании Петровское сельское поселение на </w:t>
            </w:r>
            <w:r w:rsidR="00B00466">
              <w:rPr>
                <w:sz w:val="24"/>
                <w:szCs w:val="24"/>
              </w:rPr>
              <w:t>2022-2024</w:t>
            </w:r>
            <w:r w:rsidR="00C56F7B">
              <w:rPr>
                <w:sz w:val="24"/>
                <w:szCs w:val="24"/>
              </w:rPr>
              <w:t xml:space="preserve"> годы»</w:t>
            </w:r>
          </w:p>
        </w:tc>
      </w:tr>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Проекты, реализуемые в рамках муниципальной программы</w:t>
            </w:r>
          </w:p>
        </w:tc>
        <w:tc>
          <w:tcPr>
            <w:tcW w:w="5663" w:type="dxa"/>
          </w:tcPr>
          <w:p w:rsidR="00112225" w:rsidRPr="002F4F2E" w:rsidRDefault="002F4F2E"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Не предусмотрены</w:t>
            </w:r>
          </w:p>
        </w:tc>
      </w:tr>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5663" w:type="dxa"/>
          </w:tcPr>
          <w:p w:rsidR="002F4F2E" w:rsidRPr="00A5698E" w:rsidRDefault="002F4F2E" w:rsidP="002F4F2E">
            <w:pPr>
              <w:autoSpaceDE w:val="0"/>
              <w:autoSpaceDN w:val="0"/>
              <w:jc w:val="both"/>
              <w:rPr>
                <w:spacing w:val="2"/>
                <w:sz w:val="24"/>
                <w:szCs w:val="24"/>
              </w:rPr>
            </w:pPr>
            <w:r w:rsidRPr="00A5698E">
              <w:rPr>
                <w:spacing w:val="2"/>
                <w:sz w:val="24"/>
                <w:szCs w:val="24"/>
              </w:rPr>
              <w:t xml:space="preserve">Общий объем бюджетных ассигнований муниципальной программы составляет </w:t>
            </w:r>
            <w:r w:rsidR="00A5698E" w:rsidRPr="00A5698E">
              <w:rPr>
                <w:color w:val="000000"/>
                <w:sz w:val="24"/>
                <w:szCs w:val="24"/>
              </w:rPr>
              <w:t>3562,1</w:t>
            </w:r>
            <w:r w:rsidRPr="00A5698E">
              <w:rPr>
                <w:spacing w:val="2"/>
                <w:sz w:val="24"/>
                <w:szCs w:val="24"/>
              </w:rPr>
              <w:t xml:space="preserve"> тыс.</w:t>
            </w:r>
            <w:r w:rsidR="00A5698E">
              <w:rPr>
                <w:spacing w:val="2"/>
                <w:sz w:val="24"/>
                <w:szCs w:val="24"/>
              </w:rPr>
              <w:t xml:space="preserve"> т</w:t>
            </w:r>
            <w:r w:rsidRPr="00A5698E">
              <w:rPr>
                <w:spacing w:val="2"/>
                <w:sz w:val="24"/>
                <w:szCs w:val="24"/>
              </w:rPr>
              <w:t>руб., в том числе:</w:t>
            </w:r>
          </w:p>
          <w:p w:rsidR="002F4F2E" w:rsidRPr="00A5698E" w:rsidRDefault="002F4F2E" w:rsidP="002F4F2E">
            <w:pPr>
              <w:autoSpaceDE w:val="0"/>
              <w:autoSpaceDN w:val="0"/>
              <w:jc w:val="both"/>
              <w:rPr>
                <w:spacing w:val="2"/>
                <w:sz w:val="24"/>
                <w:szCs w:val="24"/>
              </w:rPr>
            </w:pPr>
            <w:r w:rsidRPr="00A5698E">
              <w:rPr>
                <w:spacing w:val="2"/>
                <w:sz w:val="24"/>
                <w:szCs w:val="24"/>
              </w:rPr>
              <w:t>- областной бюджет – 0 тыс. руб.,</w:t>
            </w:r>
          </w:p>
          <w:p w:rsidR="002F4F2E" w:rsidRPr="00A5698E" w:rsidRDefault="002F4F2E" w:rsidP="002F4F2E">
            <w:pPr>
              <w:autoSpaceDE w:val="0"/>
              <w:autoSpaceDN w:val="0"/>
              <w:jc w:val="both"/>
              <w:rPr>
                <w:spacing w:val="2"/>
                <w:sz w:val="24"/>
                <w:szCs w:val="24"/>
              </w:rPr>
            </w:pPr>
            <w:r w:rsidRPr="00A5698E">
              <w:rPr>
                <w:spacing w:val="2"/>
                <w:sz w:val="24"/>
                <w:szCs w:val="24"/>
              </w:rPr>
              <w:t xml:space="preserve">- местный бюджет – </w:t>
            </w:r>
            <w:r w:rsidR="008B2A9E" w:rsidRPr="00A5698E">
              <w:rPr>
                <w:spacing w:val="2"/>
                <w:sz w:val="24"/>
                <w:szCs w:val="24"/>
              </w:rPr>
              <w:t>2302,1</w:t>
            </w:r>
            <w:r w:rsidRPr="00A5698E">
              <w:rPr>
                <w:spacing w:val="2"/>
                <w:sz w:val="24"/>
                <w:szCs w:val="24"/>
              </w:rPr>
              <w:t xml:space="preserve"> тыс. руб., в том числе:</w:t>
            </w:r>
          </w:p>
          <w:p w:rsidR="002F4F2E" w:rsidRPr="00A5698E" w:rsidRDefault="002F4F2E" w:rsidP="002F4F2E">
            <w:pPr>
              <w:autoSpaceDE w:val="0"/>
              <w:autoSpaceDN w:val="0"/>
              <w:jc w:val="both"/>
              <w:rPr>
                <w:spacing w:val="2"/>
                <w:sz w:val="24"/>
                <w:szCs w:val="24"/>
              </w:rPr>
            </w:pPr>
            <w:r w:rsidRPr="00A5698E">
              <w:rPr>
                <w:spacing w:val="2"/>
                <w:sz w:val="24"/>
                <w:szCs w:val="24"/>
              </w:rPr>
              <w:t xml:space="preserve">- </w:t>
            </w:r>
            <w:r w:rsidR="00EE5BB2" w:rsidRPr="00A5698E">
              <w:rPr>
                <w:spacing w:val="2"/>
                <w:sz w:val="24"/>
                <w:szCs w:val="24"/>
              </w:rPr>
              <w:t>2022</w:t>
            </w:r>
            <w:r w:rsidR="00A5698E" w:rsidRPr="00A5698E">
              <w:rPr>
                <w:spacing w:val="2"/>
                <w:sz w:val="24"/>
                <w:szCs w:val="24"/>
              </w:rPr>
              <w:t xml:space="preserve"> год – 2722,1</w:t>
            </w:r>
            <w:r w:rsidRPr="00A5698E">
              <w:rPr>
                <w:spacing w:val="2"/>
                <w:sz w:val="24"/>
                <w:szCs w:val="24"/>
              </w:rPr>
              <w:t>,0 тыс. руб., в том числе:</w:t>
            </w:r>
          </w:p>
          <w:p w:rsidR="002F4F2E" w:rsidRPr="00A5698E" w:rsidRDefault="00A5698E" w:rsidP="002F4F2E">
            <w:pPr>
              <w:autoSpaceDE w:val="0"/>
              <w:autoSpaceDN w:val="0"/>
              <w:jc w:val="both"/>
              <w:rPr>
                <w:spacing w:val="2"/>
                <w:sz w:val="24"/>
                <w:szCs w:val="24"/>
              </w:rPr>
            </w:pPr>
            <w:r w:rsidRPr="00A5698E">
              <w:rPr>
                <w:spacing w:val="2"/>
                <w:sz w:val="24"/>
                <w:szCs w:val="24"/>
              </w:rPr>
              <w:t>- областной бюджет – 2302,1</w:t>
            </w:r>
            <w:r w:rsidR="002F4F2E" w:rsidRPr="00A5698E">
              <w:rPr>
                <w:spacing w:val="2"/>
                <w:sz w:val="24"/>
                <w:szCs w:val="24"/>
              </w:rPr>
              <w:t xml:space="preserve"> тыс. руб.,</w:t>
            </w:r>
          </w:p>
          <w:p w:rsidR="002F4F2E" w:rsidRPr="00A5698E" w:rsidRDefault="00A5698E" w:rsidP="002F4F2E">
            <w:pPr>
              <w:autoSpaceDE w:val="0"/>
              <w:autoSpaceDN w:val="0"/>
              <w:jc w:val="both"/>
              <w:rPr>
                <w:spacing w:val="2"/>
                <w:sz w:val="24"/>
                <w:szCs w:val="24"/>
              </w:rPr>
            </w:pPr>
            <w:r w:rsidRPr="00A5698E">
              <w:rPr>
                <w:spacing w:val="2"/>
                <w:sz w:val="24"/>
                <w:szCs w:val="24"/>
              </w:rPr>
              <w:t>- местный бюджет – 420</w:t>
            </w:r>
            <w:r w:rsidR="002F4F2E" w:rsidRPr="00A5698E">
              <w:rPr>
                <w:spacing w:val="2"/>
                <w:sz w:val="24"/>
                <w:szCs w:val="24"/>
              </w:rPr>
              <w:t>,0 тыс. руб.;</w:t>
            </w:r>
          </w:p>
          <w:p w:rsidR="002F4F2E" w:rsidRPr="00A5698E" w:rsidRDefault="002F4F2E" w:rsidP="002F4F2E">
            <w:pPr>
              <w:autoSpaceDE w:val="0"/>
              <w:autoSpaceDN w:val="0"/>
              <w:jc w:val="both"/>
              <w:rPr>
                <w:spacing w:val="2"/>
                <w:sz w:val="24"/>
                <w:szCs w:val="24"/>
              </w:rPr>
            </w:pPr>
            <w:r w:rsidRPr="00A5698E">
              <w:rPr>
                <w:spacing w:val="2"/>
                <w:sz w:val="24"/>
                <w:szCs w:val="24"/>
              </w:rPr>
              <w:t>- 202</w:t>
            </w:r>
            <w:r w:rsidR="00BC503B" w:rsidRPr="00A5698E">
              <w:rPr>
                <w:spacing w:val="2"/>
                <w:sz w:val="24"/>
                <w:szCs w:val="24"/>
              </w:rPr>
              <w:t>3</w:t>
            </w:r>
            <w:r w:rsidR="00A5698E" w:rsidRPr="00A5698E">
              <w:rPr>
                <w:spacing w:val="2"/>
                <w:sz w:val="24"/>
                <w:szCs w:val="24"/>
              </w:rPr>
              <w:t xml:space="preserve"> год – 420</w:t>
            </w:r>
            <w:r w:rsidRPr="00A5698E">
              <w:rPr>
                <w:spacing w:val="2"/>
                <w:sz w:val="24"/>
                <w:szCs w:val="24"/>
              </w:rPr>
              <w:t>,0 тыс. руб., в том числе:</w:t>
            </w:r>
          </w:p>
          <w:p w:rsidR="002F4F2E" w:rsidRPr="00A5698E" w:rsidRDefault="00A5698E" w:rsidP="002F4F2E">
            <w:pPr>
              <w:autoSpaceDE w:val="0"/>
              <w:autoSpaceDN w:val="0"/>
              <w:jc w:val="both"/>
              <w:rPr>
                <w:spacing w:val="2"/>
                <w:sz w:val="24"/>
                <w:szCs w:val="24"/>
              </w:rPr>
            </w:pPr>
            <w:r w:rsidRPr="00A5698E">
              <w:rPr>
                <w:spacing w:val="2"/>
                <w:sz w:val="24"/>
                <w:szCs w:val="24"/>
              </w:rPr>
              <w:t>- местный бюджет – 42</w:t>
            </w:r>
            <w:r w:rsidR="002F4F2E" w:rsidRPr="00A5698E">
              <w:rPr>
                <w:spacing w:val="2"/>
                <w:sz w:val="24"/>
                <w:szCs w:val="24"/>
              </w:rPr>
              <w:t>0,0 тыс. руб.;</w:t>
            </w:r>
          </w:p>
          <w:p w:rsidR="002F4F2E" w:rsidRPr="00A5698E" w:rsidRDefault="002F4F2E" w:rsidP="002F4F2E">
            <w:pPr>
              <w:autoSpaceDE w:val="0"/>
              <w:autoSpaceDN w:val="0"/>
              <w:rPr>
                <w:spacing w:val="2"/>
                <w:sz w:val="24"/>
                <w:szCs w:val="24"/>
              </w:rPr>
            </w:pPr>
            <w:r w:rsidRPr="00A5698E">
              <w:rPr>
                <w:spacing w:val="2"/>
                <w:sz w:val="24"/>
                <w:szCs w:val="24"/>
              </w:rPr>
              <w:t>- 202</w:t>
            </w:r>
            <w:r w:rsidR="00BC503B" w:rsidRPr="00A5698E">
              <w:rPr>
                <w:spacing w:val="2"/>
                <w:sz w:val="24"/>
                <w:szCs w:val="24"/>
              </w:rPr>
              <w:t>4</w:t>
            </w:r>
            <w:r w:rsidR="00A5698E" w:rsidRPr="00A5698E">
              <w:rPr>
                <w:spacing w:val="2"/>
                <w:sz w:val="24"/>
                <w:szCs w:val="24"/>
              </w:rPr>
              <w:t xml:space="preserve"> год – 42</w:t>
            </w:r>
            <w:r w:rsidRPr="00A5698E">
              <w:rPr>
                <w:spacing w:val="2"/>
                <w:sz w:val="24"/>
                <w:szCs w:val="24"/>
              </w:rPr>
              <w:t>0,0 тыс. руб. </w:t>
            </w:r>
          </w:p>
          <w:p w:rsidR="00112225" w:rsidRPr="002F4F2E" w:rsidRDefault="00A5698E" w:rsidP="002F4F2E">
            <w:pPr>
              <w:jc w:val="both"/>
              <w:rPr>
                <w:spacing w:val="2"/>
                <w:sz w:val="24"/>
                <w:szCs w:val="24"/>
              </w:rPr>
            </w:pPr>
            <w:r w:rsidRPr="00A5698E">
              <w:rPr>
                <w:spacing w:val="2"/>
                <w:sz w:val="24"/>
                <w:szCs w:val="24"/>
              </w:rPr>
              <w:t>- местный бюджет – 42</w:t>
            </w:r>
            <w:r w:rsidR="002F4F2E" w:rsidRPr="00A5698E">
              <w:rPr>
                <w:spacing w:val="2"/>
                <w:sz w:val="24"/>
                <w:szCs w:val="24"/>
              </w:rPr>
              <w:t>0,0 тыс. руб.</w:t>
            </w:r>
          </w:p>
        </w:tc>
      </w:tr>
      <w:tr w:rsidR="00112225" w:rsidRPr="002F4F2E" w:rsidTr="002F4F2E">
        <w:tc>
          <w:tcPr>
            <w:tcW w:w="3743" w:type="dxa"/>
          </w:tcPr>
          <w:p w:rsidR="00112225" w:rsidRPr="002F4F2E" w:rsidRDefault="00112225"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Размер налоговых расходов, направленных на достижение цели государственной программы, - всего, в том числе по годам реализации</w:t>
            </w:r>
          </w:p>
        </w:tc>
        <w:tc>
          <w:tcPr>
            <w:tcW w:w="5663" w:type="dxa"/>
          </w:tcPr>
          <w:p w:rsidR="00112225" w:rsidRPr="002F4F2E" w:rsidRDefault="002F4F2E" w:rsidP="002F4F2E">
            <w:pPr>
              <w:pStyle w:val="ConsPlusNormal"/>
              <w:ind w:firstLine="0"/>
              <w:rPr>
                <w:rFonts w:ascii="Times New Roman" w:hAnsi="Times New Roman" w:cs="Times New Roman"/>
                <w:sz w:val="24"/>
                <w:szCs w:val="24"/>
              </w:rPr>
            </w:pPr>
            <w:r w:rsidRPr="002F4F2E">
              <w:rPr>
                <w:rFonts w:ascii="Times New Roman" w:hAnsi="Times New Roman" w:cs="Times New Roman"/>
                <w:sz w:val="24"/>
                <w:szCs w:val="24"/>
              </w:rPr>
              <w:t>Налоговые расходы не предусмотрены</w:t>
            </w:r>
          </w:p>
        </w:tc>
      </w:tr>
    </w:tbl>
    <w:p w:rsidR="00112225" w:rsidRPr="001B7C39" w:rsidRDefault="00112225" w:rsidP="004A65BB">
      <w:pPr>
        <w:jc w:val="center"/>
        <w:rPr>
          <w:sz w:val="24"/>
          <w:szCs w:val="24"/>
        </w:rPr>
      </w:pPr>
    </w:p>
    <w:p w:rsidR="004A65BB" w:rsidRPr="001B7C39" w:rsidRDefault="004A65BB" w:rsidP="004A65BB">
      <w:pPr>
        <w:jc w:val="center"/>
        <w:rPr>
          <w:sz w:val="24"/>
          <w:szCs w:val="24"/>
        </w:rPr>
      </w:pPr>
    </w:p>
    <w:p w:rsidR="004A65BB" w:rsidRPr="001B7C39" w:rsidRDefault="004A65BB" w:rsidP="004A65BB">
      <w:pPr>
        <w:jc w:val="center"/>
        <w:rPr>
          <w:b/>
        </w:rPr>
      </w:pPr>
    </w:p>
    <w:p w:rsidR="004A65BB" w:rsidRDefault="004A65BB" w:rsidP="004A65BB">
      <w:pPr>
        <w:spacing w:after="160" w:line="259" w:lineRule="auto"/>
        <w:rPr>
          <w:b/>
          <w:sz w:val="23"/>
          <w:szCs w:val="23"/>
        </w:rPr>
      </w:pPr>
      <w:r>
        <w:rPr>
          <w:b/>
          <w:sz w:val="23"/>
          <w:szCs w:val="23"/>
        </w:rPr>
        <w:br w:type="page"/>
      </w:r>
    </w:p>
    <w:p w:rsidR="007200F6" w:rsidRPr="006A5132" w:rsidRDefault="007200F6" w:rsidP="007200F6">
      <w:pPr>
        <w:jc w:val="center"/>
        <w:rPr>
          <w:rFonts w:eastAsia="Times New Roman"/>
          <w:b/>
          <w:bCs/>
          <w:sz w:val="24"/>
          <w:szCs w:val="24"/>
        </w:rPr>
      </w:pPr>
      <w:r w:rsidRPr="006A5132">
        <w:rPr>
          <w:rFonts w:eastAsia="Times New Roman"/>
          <w:b/>
          <w:bCs/>
          <w:sz w:val="24"/>
          <w:szCs w:val="24"/>
        </w:rPr>
        <w:t xml:space="preserve">1. Общая характеристика, основные проблемы и прогноз развития </w:t>
      </w:r>
    </w:p>
    <w:p w:rsidR="004A65BB" w:rsidRPr="007200F6" w:rsidRDefault="007200F6" w:rsidP="007200F6">
      <w:pPr>
        <w:spacing w:after="240"/>
        <w:jc w:val="center"/>
        <w:rPr>
          <w:rFonts w:eastAsia="Times New Roman"/>
          <w:b/>
          <w:bCs/>
          <w:sz w:val="24"/>
          <w:szCs w:val="24"/>
        </w:rPr>
      </w:pPr>
      <w:r w:rsidRPr="006A5132">
        <w:rPr>
          <w:rFonts w:eastAsia="Times New Roman"/>
          <w:b/>
          <w:bCs/>
          <w:sz w:val="24"/>
          <w:szCs w:val="24"/>
        </w:rPr>
        <w:t>сферы реализации Программы</w:t>
      </w:r>
    </w:p>
    <w:p w:rsidR="004A65BB" w:rsidRPr="001B7C39" w:rsidRDefault="004A65BB" w:rsidP="004A65BB">
      <w:pPr>
        <w:ind w:firstLine="539"/>
        <w:jc w:val="both"/>
        <w:rPr>
          <w:sz w:val="23"/>
          <w:szCs w:val="23"/>
        </w:rPr>
      </w:pPr>
      <w:r w:rsidRPr="00614CCA">
        <w:rPr>
          <w:sz w:val="23"/>
          <w:szCs w:val="23"/>
        </w:rPr>
        <w:t>Данная</w:t>
      </w:r>
      <w:bookmarkStart w:id="1" w:name="YANDEX_144"/>
      <w:bookmarkEnd w:id="1"/>
      <w:r w:rsidRPr="00614CCA">
        <w:rPr>
          <w:sz w:val="23"/>
          <w:szCs w:val="23"/>
        </w:rPr>
        <w:t xml:space="preserve"> Программа разработана для реализации мероприятий</w:t>
      </w:r>
      <w:bookmarkStart w:id="2" w:name="YANDEX_145"/>
      <w:bookmarkEnd w:id="2"/>
      <w:r w:rsidRPr="00614CCA">
        <w:rPr>
          <w:sz w:val="23"/>
          <w:szCs w:val="23"/>
        </w:rPr>
        <w:t xml:space="preserve"> по</w:t>
      </w:r>
      <w:bookmarkStart w:id="3" w:name="YANDEX_146"/>
      <w:bookmarkEnd w:id="3"/>
      <w:r w:rsidRPr="00614CCA">
        <w:rPr>
          <w:sz w:val="23"/>
          <w:szCs w:val="23"/>
        </w:rPr>
        <w:t xml:space="preserve"> содействие развитию на части территории муниципального образования Петровское сельское поселение иных форм местного самоуправления.</w:t>
      </w:r>
      <w:r w:rsidRPr="001B7C39">
        <w:rPr>
          <w:sz w:val="23"/>
          <w:szCs w:val="23"/>
        </w:rPr>
        <w:t xml:space="preserve"> </w:t>
      </w:r>
    </w:p>
    <w:p w:rsidR="004A65BB" w:rsidRPr="001B7C39" w:rsidRDefault="004A65BB" w:rsidP="004A65BB">
      <w:pPr>
        <w:ind w:firstLine="539"/>
        <w:jc w:val="both"/>
        <w:rPr>
          <w:sz w:val="23"/>
          <w:szCs w:val="23"/>
        </w:rPr>
      </w:pPr>
      <w:r w:rsidRPr="001B7C39">
        <w:rPr>
          <w:sz w:val="23"/>
          <w:szCs w:val="23"/>
        </w:rPr>
        <w:t xml:space="preserve">Муниципальное образование </w:t>
      </w:r>
      <w:r>
        <w:rPr>
          <w:sz w:val="23"/>
          <w:szCs w:val="23"/>
        </w:rPr>
        <w:t>Петр</w:t>
      </w:r>
      <w:r w:rsidRPr="001B7C39">
        <w:rPr>
          <w:sz w:val="23"/>
          <w:szCs w:val="23"/>
        </w:rPr>
        <w:t xml:space="preserve">овское сельское поселение муниципального образования Приозерский муниципальный район Ленинградской области включает в себя </w:t>
      </w:r>
      <w:r>
        <w:rPr>
          <w:sz w:val="23"/>
          <w:szCs w:val="23"/>
        </w:rPr>
        <w:t xml:space="preserve">шесть </w:t>
      </w:r>
      <w:r w:rsidRPr="001B7C39">
        <w:rPr>
          <w:sz w:val="23"/>
          <w:szCs w:val="23"/>
        </w:rPr>
        <w:t>населённых пунктов. Населённые пункты удалены друг от друга, имеется значительная протяженность дорог</w:t>
      </w:r>
      <w:bookmarkStart w:id="4" w:name="YANDEX_150"/>
      <w:bookmarkEnd w:id="4"/>
      <w:r w:rsidRPr="001B7C39">
        <w:rPr>
          <w:sz w:val="23"/>
          <w:szCs w:val="23"/>
        </w:rPr>
        <w:t xml:space="preserve"> муниципального</w:t>
      </w:r>
      <w:r>
        <w:rPr>
          <w:sz w:val="23"/>
          <w:szCs w:val="23"/>
        </w:rPr>
        <w:t>,</w:t>
      </w:r>
      <w:r w:rsidRPr="001B7C39">
        <w:rPr>
          <w:sz w:val="23"/>
          <w:szCs w:val="23"/>
        </w:rPr>
        <w:t xml:space="preserve"> регионального </w:t>
      </w:r>
      <w:r>
        <w:rPr>
          <w:sz w:val="23"/>
          <w:szCs w:val="23"/>
        </w:rPr>
        <w:t xml:space="preserve">и федерального </w:t>
      </w:r>
      <w:r w:rsidRPr="001B7C39">
        <w:rPr>
          <w:sz w:val="23"/>
          <w:szCs w:val="23"/>
        </w:rPr>
        <w:t>значения. Большинство объектов внешнего</w:t>
      </w:r>
      <w:bookmarkStart w:id="5" w:name="YANDEX_151"/>
      <w:bookmarkEnd w:id="5"/>
      <w:r w:rsidRPr="001B7C39">
        <w:rPr>
          <w:sz w:val="23"/>
          <w:szCs w:val="23"/>
        </w:rPr>
        <w:t xml:space="preserve"> благоустройства населенных пунктов, таких как пешеходные зоны, зоны отдыха, дороги, уличное освещение, детские и спортивные площадки, элементы благоустройства нуждаются в ремонте, реконструкции, частичной или полной замене.</w:t>
      </w:r>
    </w:p>
    <w:p w:rsidR="004A65BB" w:rsidRPr="001B7C39" w:rsidRDefault="004A65BB" w:rsidP="004A65BB">
      <w:pPr>
        <w:ind w:firstLine="360"/>
        <w:jc w:val="both"/>
        <w:rPr>
          <w:sz w:val="23"/>
          <w:szCs w:val="23"/>
        </w:rPr>
      </w:pPr>
      <w:r w:rsidRPr="001B7C39">
        <w:rPr>
          <w:sz w:val="23"/>
          <w:szCs w:val="23"/>
        </w:rPr>
        <w:t>Программно-целевой подход к решению проблем</w:t>
      </w:r>
      <w:bookmarkStart w:id="6" w:name="YANDEX_155"/>
      <w:bookmarkEnd w:id="6"/>
      <w:r w:rsidRPr="001B7C39">
        <w:rPr>
          <w:sz w:val="23"/>
          <w:szCs w:val="23"/>
        </w:rPr>
        <w:t xml:space="preserve"> благоустройства и развития</w:t>
      </w:r>
      <w:bookmarkStart w:id="7" w:name="YANDEX_156"/>
      <w:bookmarkEnd w:id="7"/>
      <w:r w:rsidRPr="001B7C39">
        <w:rPr>
          <w:sz w:val="23"/>
          <w:szCs w:val="23"/>
        </w:rPr>
        <w:t xml:space="preserve"> территории необходим, так как без стройной комплексной системы </w:t>
      </w:r>
      <w:bookmarkStart w:id="8" w:name="YANDEX_157"/>
      <w:bookmarkEnd w:id="8"/>
      <w:r w:rsidRPr="001B7C39">
        <w:rPr>
          <w:sz w:val="23"/>
          <w:szCs w:val="23"/>
        </w:rPr>
        <w:t>благоустройства</w:t>
      </w:r>
      <w:bookmarkStart w:id="9" w:name="YANDEX_158"/>
      <w:bookmarkEnd w:id="9"/>
      <w:r w:rsidRPr="001B7C39">
        <w:rPr>
          <w:sz w:val="23"/>
          <w:szCs w:val="23"/>
        </w:rPr>
        <w:t xml:space="preserve"> муниципального образования </w:t>
      </w:r>
      <w:bookmarkStart w:id="10" w:name="YANDEX_159"/>
      <w:bookmarkEnd w:id="10"/>
      <w:r>
        <w:rPr>
          <w:sz w:val="23"/>
          <w:szCs w:val="23"/>
        </w:rPr>
        <w:t>Петр</w:t>
      </w:r>
      <w:r w:rsidRPr="001B7C39">
        <w:rPr>
          <w:sz w:val="23"/>
          <w:szCs w:val="23"/>
        </w:rPr>
        <w:t>овское сельское</w:t>
      </w:r>
      <w:bookmarkStart w:id="11" w:name="YANDEX_160"/>
      <w:bookmarkEnd w:id="11"/>
      <w:r w:rsidRPr="001B7C39">
        <w:rPr>
          <w:sz w:val="23"/>
          <w:szCs w:val="23"/>
        </w:rPr>
        <w:t xml:space="preserve"> поселение невозможно добиться каких-либо значимых результатов в обеспечении комфортных условий для деятельности и отдыха жителей</w:t>
      </w:r>
      <w:bookmarkStart w:id="12" w:name="YANDEX_161"/>
      <w:bookmarkEnd w:id="12"/>
      <w:r w:rsidRPr="001B7C39">
        <w:rPr>
          <w:sz w:val="23"/>
          <w:szCs w:val="23"/>
        </w:rPr>
        <w:t xml:space="preserve"> поселения. Важна четкая согласованность действий местной администрации и жителей, проживающих на частях территорий, где избраны общественные советы и старосты.</w:t>
      </w:r>
      <w:bookmarkStart w:id="13" w:name="YANDEX_162"/>
      <w:bookmarkStart w:id="14" w:name="YANDEX_163"/>
      <w:bookmarkEnd w:id="13"/>
      <w:bookmarkEnd w:id="14"/>
    </w:p>
    <w:p w:rsidR="004A65BB" w:rsidRPr="001B7C39" w:rsidRDefault="004A65BB" w:rsidP="004A65BB">
      <w:pPr>
        <w:ind w:firstLine="357"/>
        <w:jc w:val="both"/>
        <w:rPr>
          <w:sz w:val="23"/>
          <w:szCs w:val="23"/>
        </w:rPr>
      </w:pPr>
      <w:r w:rsidRPr="001B7C39">
        <w:rPr>
          <w:sz w:val="23"/>
          <w:szCs w:val="23"/>
        </w:rPr>
        <w:t xml:space="preserve">Муниципальная программа «Устойчивое общественное развитие в муниципальном образовании </w:t>
      </w:r>
      <w:r>
        <w:rPr>
          <w:sz w:val="23"/>
          <w:szCs w:val="23"/>
        </w:rPr>
        <w:t>Петр</w:t>
      </w:r>
      <w:r w:rsidRPr="001B7C39">
        <w:rPr>
          <w:sz w:val="23"/>
          <w:szCs w:val="23"/>
        </w:rPr>
        <w:t xml:space="preserve">овское сельское поселение на </w:t>
      </w:r>
      <w:r w:rsidR="00B00466">
        <w:rPr>
          <w:sz w:val="23"/>
          <w:szCs w:val="23"/>
        </w:rPr>
        <w:t>2022-2024</w:t>
      </w:r>
      <w:r w:rsidRPr="001B7C39">
        <w:rPr>
          <w:sz w:val="23"/>
          <w:szCs w:val="23"/>
        </w:rPr>
        <w:t xml:space="preserve"> годы»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благоустройство территории поселения. К вопросам местного значения в данном разделе относятся:</w:t>
      </w:r>
    </w:p>
    <w:p w:rsidR="004A65BB" w:rsidRPr="001B7C39" w:rsidRDefault="004A65BB" w:rsidP="004A65BB">
      <w:pPr>
        <w:numPr>
          <w:ilvl w:val="0"/>
          <w:numId w:val="7"/>
        </w:numPr>
        <w:ind w:left="714" w:hanging="357"/>
        <w:jc w:val="both"/>
        <w:rPr>
          <w:sz w:val="23"/>
          <w:szCs w:val="23"/>
        </w:rPr>
      </w:pPr>
      <w:r w:rsidRPr="001B7C39">
        <w:rPr>
          <w:sz w:val="23"/>
          <w:szCs w:val="23"/>
        </w:rPr>
        <w:t>владение, пользование и распоряжение имуществом, находящимся в муниципальной собственности поселения;</w:t>
      </w:r>
    </w:p>
    <w:p w:rsidR="004A65BB" w:rsidRPr="001B7C39" w:rsidRDefault="004A65BB" w:rsidP="004A65BB">
      <w:pPr>
        <w:numPr>
          <w:ilvl w:val="0"/>
          <w:numId w:val="7"/>
        </w:numPr>
        <w:ind w:left="714" w:hanging="357"/>
        <w:jc w:val="both"/>
        <w:rPr>
          <w:sz w:val="23"/>
          <w:szCs w:val="23"/>
        </w:rPr>
      </w:pPr>
      <w:r w:rsidRPr="001B7C39">
        <w:rPr>
          <w:sz w:val="23"/>
          <w:szCs w:val="23"/>
        </w:rPr>
        <w:t>создание условий для массового отдыха жителей поселения и организация обустройства мест массового отдыха населения;</w:t>
      </w:r>
    </w:p>
    <w:p w:rsidR="004A65BB" w:rsidRPr="001B7C39" w:rsidRDefault="004A65BB" w:rsidP="004A65BB">
      <w:pPr>
        <w:numPr>
          <w:ilvl w:val="0"/>
          <w:numId w:val="7"/>
        </w:numPr>
        <w:ind w:left="714" w:hanging="357"/>
        <w:jc w:val="both"/>
        <w:rPr>
          <w:sz w:val="23"/>
          <w:szCs w:val="23"/>
        </w:rPr>
      </w:pPr>
      <w:r w:rsidRPr="001B7C39">
        <w:rPr>
          <w:sz w:val="23"/>
          <w:szCs w:val="23"/>
        </w:rPr>
        <w:t>организация сбора и вывоза бытовых отходов и мусора;</w:t>
      </w:r>
    </w:p>
    <w:p w:rsidR="004A65BB" w:rsidRPr="001B7C39" w:rsidRDefault="004A65BB" w:rsidP="004A65BB">
      <w:pPr>
        <w:numPr>
          <w:ilvl w:val="0"/>
          <w:numId w:val="7"/>
        </w:numPr>
        <w:ind w:left="714" w:hanging="357"/>
        <w:jc w:val="both"/>
        <w:rPr>
          <w:sz w:val="23"/>
          <w:szCs w:val="23"/>
        </w:rPr>
      </w:pPr>
      <w:r w:rsidRPr="001B7C39">
        <w:rPr>
          <w:sz w:val="23"/>
          <w:szCs w:val="23"/>
        </w:rPr>
        <w:t>организация благоустройства и озеленения территории поселения,</w:t>
      </w:r>
    </w:p>
    <w:p w:rsidR="004A65BB" w:rsidRPr="007200F6" w:rsidRDefault="004A65BB" w:rsidP="007200F6">
      <w:pPr>
        <w:numPr>
          <w:ilvl w:val="0"/>
          <w:numId w:val="7"/>
        </w:numPr>
        <w:ind w:left="714" w:hanging="357"/>
        <w:jc w:val="both"/>
        <w:rPr>
          <w:sz w:val="23"/>
          <w:szCs w:val="23"/>
        </w:rPr>
      </w:pPr>
      <w:r w:rsidRPr="001B7C39">
        <w:rPr>
          <w:sz w:val="23"/>
          <w:szCs w:val="23"/>
        </w:rPr>
        <w:t>организация освещения улиц;</w:t>
      </w:r>
    </w:p>
    <w:p w:rsidR="004A65BB" w:rsidRPr="001B7C39" w:rsidRDefault="004A65BB" w:rsidP="004A65BB">
      <w:pPr>
        <w:ind w:firstLine="567"/>
        <w:jc w:val="both"/>
        <w:rPr>
          <w:sz w:val="23"/>
          <w:szCs w:val="23"/>
        </w:rPr>
      </w:pPr>
      <w:r w:rsidRPr="001B7C39">
        <w:rPr>
          <w:sz w:val="23"/>
          <w:szCs w:val="23"/>
        </w:rPr>
        <w:t>Институт старост</w:t>
      </w:r>
      <w:r>
        <w:rPr>
          <w:sz w:val="23"/>
          <w:szCs w:val="23"/>
        </w:rPr>
        <w:t xml:space="preserve"> (общественных советов)</w:t>
      </w:r>
      <w:r w:rsidRPr="001B7C39">
        <w:rPr>
          <w:sz w:val="23"/>
          <w:szCs w:val="23"/>
        </w:rPr>
        <w:t xml:space="preserve"> является одним из важнейших инструментов взаимодействия органов местного самоуправления и населения. Грамотная работа </w:t>
      </w:r>
      <w:r>
        <w:rPr>
          <w:sz w:val="23"/>
          <w:szCs w:val="23"/>
        </w:rPr>
        <w:t xml:space="preserve">общественных советов </w:t>
      </w:r>
      <w:r w:rsidRPr="001B7C39">
        <w:rPr>
          <w:sz w:val="23"/>
          <w:szCs w:val="23"/>
        </w:rPr>
        <w:t>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4A65BB" w:rsidRPr="001B7C39" w:rsidRDefault="004A65BB" w:rsidP="004A65BB">
      <w:pPr>
        <w:ind w:firstLine="567"/>
        <w:jc w:val="both"/>
        <w:rPr>
          <w:sz w:val="23"/>
          <w:szCs w:val="23"/>
        </w:rPr>
      </w:pPr>
      <w:r w:rsidRPr="001B7C39">
        <w:rPr>
          <w:sz w:val="23"/>
          <w:szCs w:val="23"/>
        </w:rPr>
        <w:t xml:space="preserve">Подпрограммой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4A65BB" w:rsidRPr="001B7C39" w:rsidRDefault="004A65BB" w:rsidP="004A65BB">
      <w:pPr>
        <w:ind w:firstLine="567"/>
        <w:jc w:val="both"/>
        <w:rPr>
          <w:sz w:val="23"/>
          <w:szCs w:val="23"/>
        </w:rPr>
      </w:pPr>
      <w:r w:rsidRPr="001B7C39">
        <w:rPr>
          <w:sz w:val="23"/>
          <w:szCs w:val="23"/>
        </w:rPr>
        <w:t xml:space="preserve">Именно </w:t>
      </w:r>
      <w:r>
        <w:rPr>
          <w:sz w:val="23"/>
          <w:szCs w:val="23"/>
        </w:rPr>
        <w:t>общественные советы</w:t>
      </w:r>
      <w:r w:rsidRPr="001B7C39">
        <w:rPr>
          <w:sz w:val="23"/>
          <w:szCs w:val="23"/>
        </w:rPr>
        <w:t xml:space="preserve"> являются инициаторами различных мероприятий, участниками которых становятся односельчане.</w:t>
      </w:r>
    </w:p>
    <w:p w:rsidR="004A65BB" w:rsidRPr="001B7C39" w:rsidRDefault="004A65BB" w:rsidP="004A65BB">
      <w:pPr>
        <w:ind w:firstLine="567"/>
        <w:jc w:val="both"/>
        <w:rPr>
          <w:sz w:val="23"/>
          <w:szCs w:val="23"/>
        </w:rPr>
      </w:pPr>
      <w:r w:rsidRPr="001B7C39">
        <w:rPr>
          <w:sz w:val="23"/>
          <w:szCs w:val="23"/>
        </w:rPr>
        <w:t>Основными задачами</w:t>
      </w:r>
      <w:r>
        <w:rPr>
          <w:sz w:val="23"/>
          <w:szCs w:val="23"/>
        </w:rPr>
        <w:t xml:space="preserve"> их</w:t>
      </w:r>
      <w:r w:rsidRPr="001B7C39">
        <w:rPr>
          <w:sz w:val="23"/>
          <w:szCs w:val="23"/>
        </w:rPr>
        <w:t xml:space="preserve"> деятельности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4A65BB" w:rsidRPr="001B7C39" w:rsidRDefault="004A65BB" w:rsidP="004A65BB">
      <w:pPr>
        <w:ind w:firstLine="567"/>
        <w:jc w:val="both"/>
        <w:rPr>
          <w:sz w:val="23"/>
          <w:szCs w:val="23"/>
        </w:rPr>
      </w:pPr>
      <w:r>
        <w:rPr>
          <w:sz w:val="23"/>
          <w:szCs w:val="23"/>
        </w:rPr>
        <w:t>Р</w:t>
      </w:r>
      <w:r w:rsidRPr="001B7C39">
        <w:rPr>
          <w:sz w:val="23"/>
          <w:szCs w:val="23"/>
        </w:rPr>
        <w:t xml:space="preserve">аботая непосредственно с людьми, </w:t>
      </w:r>
      <w:r>
        <w:rPr>
          <w:sz w:val="23"/>
          <w:szCs w:val="23"/>
        </w:rPr>
        <w:t xml:space="preserve">они </w:t>
      </w:r>
      <w:r w:rsidRPr="001B7C39">
        <w:rPr>
          <w:sz w:val="23"/>
          <w:szCs w:val="23"/>
        </w:rPr>
        <w:t>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w:t>
      </w:r>
    </w:p>
    <w:p w:rsidR="004A65BB" w:rsidRPr="001B7C39" w:rsidRDefault="004A65BB" w:rsidP="004A65BB">
      <w:pPr>
        <w:ind w:firstLine="567"/>
        <w:jc w:val="both"/>
        <w:rPr>
          <w:sz w:val="23"/>
          <w:szCs w:val="23"/>
        </w:rPr>
      </w:pPr>
      <w:r w:rsidRPr="001B7C39">
        <w:rPr>
          <w:sz w:val="23"/>
          <w:szCs w:val="23"/>
        </w:rPr>
        <w:t xml:space="preserve">Успех и результативность работы </w:t>
      </w:r>
      <w:r>
        <w:rPr>
          <w:sz w:val="23"/>
          <w:szCs w:val="23"/>
        </w:rPr>
        <w:t>общественных советов</w:t>
      </w:r>
      <w:r w:rsidRPr="001B7C39">
        <w:rPr>
          <w:sz w:val="23"/>
          <w:szCs w:val="23"/>
        </w:rPr>
        <w:t xml:space="preserve"> во многом определяется тем, какую помощь им в реализации мер по улучшению условий быта односельчан оказывают органы местного самоуправления. Поэтому администрация муниципального образования </w:t>
      </w:r>
      <w:r>
        <w:rPr>
          <w:sz w:val="23"/>
          <w:szCs w:val="23"/>
        </w:rPr>
        <w:t>Петр</w:t>
      </w:r>
      <w:r w:rsidRPr="001B7C39">
        <w:rPr>
          <w:sz w:val="23"/>
          <w:szCs w:val="23"/>
        </w:rPr>
        <w:t>овское сельское поселение</w:t>
      </w:r>
      <w:r w:rsidR="002F4F2E">
        <w:rPr>
          <w:sz w:val="23"/>
          <w:szCs w:val="23"/>
        </w:rPr>
        <w:t xml:space="preserve"> </w:t>
      </w:r>
      <w:r w:rsidRPr="001B7C39">
        <w:rPr>
          <w:sz w:val="23"/>
          <w:szCs w:val="23"/>
        </w:rPr>
        <w:t>осуществляет информационно - методическое обеспечение деятельности сельских общественников, ежеквартально проводит совещания с привлечением на них специалистов администрации.</w:t>
      </w:r>
    </w:p>
    <w:p w:rsidR="004A65BB" w:rsidRPr="001B7C39" w:rsidRDefault="004A65BB" w:rsidP="004A65BB">
      <w:pPr>
        <w:ind w:firstLine="567"/>
        <w:jc w:val="both"/>
        <w:rPr>
          <w:sz w:val="23"/>
          <w:szCs w:val="23"/>
        </w:rPr>
      </w:pPr>
      <w:r w:rsidRPr="001B7C39">
        <w:rPr>
          <w:sz w:val="23"/>
          <w:szCs w:val="23"/>
        </w:rPr>
        <w:t xml:space="preserve">Для выявления и обсуждения вопросов, волнующих население, администрацией муниципального образования </w:t>
      </w:r>
      <w:r>
        <w:rPr>
          <w:sz w:val="23"/>
          <w:szCs w:val="23"/>
        </w:rPr>
        <w:t>Петр</w:t>
      </w:r>
      <w:r w:rsidRPr="001B7C39">
        <w:rPr>
          <w:sz w:val="23"/>
          <w:szCs w:val="23"/>
        </w:rPr>
        <w:t>овское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4A65BB" w:rsidRPr="001B7C39" w:rsidRDefault="004A65BB" w:rsidP="007200F6">
      <w:pPr>
        <w:ind w:firstLine="567"/>
        <w:jc w:val="both"/>
        <w:rPr>
          <w:sz w:val="23"/>
          <w:szCs w:val="23"/>
        </w:rPr>
      </w:pPr>
      <w:r w:rsidRPr="001B7C39">
        <w:rPr>
          <w:sz w:val="23"/>
          <w:szCs w:val="23"/>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4A65BB" w:rsidRPr="001B7C39" w:rsidRDefault="004A65BB" w:rsidP="004A65BB">
      <w:pPr>
        <w:ind w:firstLine="567"/>
        <w:jc w:val="both"/>
        <w:rPr>
          <w:sz w:val="23"/>
          <w:szCs w:val="23"/>
        </w:rPr>
      </w:pPr>
      <w:r w:rsidRPr="001B7C39">
        <w:rPr>
          <w:sz w:val="23"/>
          <w:szCs w:val="23"/>
        </w:rPr>
        <w:t>Подпрограммой</w:t>
      </w:r>
      <w:r w:rsidRPr="001B7C39">
        <w:rPr>
          <w:b/>
          <w:sz w:val="23"/>
          <w:szCs w:val="23"/>
        </w:rPr>
        <w:t xml:space="preserve"> </w:t>
      </w:r>
      <w:r w:rsidRPr="001B7C39">
        <w:rPr>
          <w:sz w:val="23"/>
          <w:szCs w:val="23"/>
        </w:rPr>
        <w:t>«Мероприятия по борьбе с борщевиком Сосновский» предусмотрено сохранение и восстановление земельных ресурсов.</w:t>
      </w:r>
    </w:p>
    <w:p w:rsidR="004A65BB" w:rsidRPr="001B7C39" w:rsidRDefault="004A65BB" w:rsidP="004A65BB">
      <w:pPr>
        <w:ind w:firstLine="567"/>
        <w:jc w:val="both"/>
        <w:rPr>
          <w:sz w:val="23"/>
          <w:szCs w:val="23"/>
        </w:rPr>
      </w:pPr>
      <w:r w:rsidRPr="001B7C39">
        <w:rPr>
          <w:sz w:val="23"/>
          <w:szCs w:val="23"/>
        </w:rPr>
        <w:t xml:space="preserve"> Борщевик Сосновского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4A65BB" w:rsidRPr="001B7C39" w:rsidRDefault="004A65BB" w:rsidP="004A65BB">
      <w:pPr>
        <w:autoSpaceDE w:val="0"/>
        <w:ind w:firstLine="540"/>
        <w:jc w:val="both"/>
        <w:rPr>
          <w:sz w:val="23"/>
          <w:szCs w:val="23"/>
        </w:rPr>
      </w:pPr>
      <w:r w:rsidRPr="001B7C39">
        <w:rPr>
          <w:sz w:val="23"/>
          <w:szCs w:val="23"/>
        </w:rPr>
        <w:t xml:space="preserve">Листья и плоды борщевика богаты эфирными маслами, содержащими </w:t>
      </w:r>
      <w:proofErr w:type="spellStart"/>
      <w:r w:rsidRPr="001B7C39">
        <w:rPr>
          <w:sz w:val="23"/>
          <w:szCs w:val="23"/>
        </w:rPr>
        <w:t>фурокумарины</w:t>
      </w:r>
      <w:proofErr w:type="spellEnd"/>
      <w:r w:rsidRPr="001B7C39">
        <w:rPr>
          <w:sz w:val="23"/>
          <w:szCs w:val="23"/>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4A65BB" w:rsidRPr="001B7C39" w:rsidRDefault="004A65BB" w:rsidP="004A65BB">
      <w:pPr>
        <w:autoSpaceDE w:val="0"/>
        <w:ind w:firstLine="540"/>
        <w:jc w:val="both"/>
        <w:rPr>
          <w:sz w:val="23"/>
          <w:szCs w:val="23"/>
        </w:rPr>
      </w:pPr>
      <w:r w:rsidRPr="001B7C39">
        <w:rPr>
          <w:sz w:val="23"/>
          <w:szCs w:val="23"/>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4A65BB" w:rsidRPr="001B7C39" w:rsidRDefault="004A65BB" w:rsidP="004A65BB">
      <w:pPr>
        <w:autoSpaceDE w:val="0"/>
        <w:ind w:firstLine="540"/>
        <w:jc w:val="both"/>
        <w:rPr>
          <w:sz w:val="23"/>
          <w:szCs w:val="23"/>
        </w:rPr>
      </w:pPr>
      <w:r w:rsidRPr="001B7C39">
        <w:rPr>
          <w:sz w:val="23"/>
          <w:szCs w:val="23"/>
        </w:rPr>
        <w:t xml:space="preserve">Также в растении содержатся биологически активные вещества - </w:t>
      </w:r>
      <w:proofErr w:type="spellStart"/>
      <w:r w:rsidRPr="001B7C39">
        <w:rPr>
          <w:sz w:val="23"/>
          <w:szCs w:val="23"/>
        </w:rPr>
        <w:t>фитоэкстрогены</w:t>
      </w:r>
      <w:proofErr w:type="spellEnd"/>
      <w:r w:rsidRPr="001B7C39">
        <w:rPr>
          <w:sz w:val="23"/>
          <w:szCs w:val="23"/>
        </w:rPr>
        <w:t>, которые могут вызывать расстройство воспроизводительной функции у животных.</w:t>
      </w:r>
    </w:p>
    <w:p w:rsidR="004A65BB" w:rsidRPr="001B7C39" w:rsidRDefault="004A65BB" w:rsidP="004A65BB">
      <w:pPr>
        <w:autoSpaceDE w:val="0"/>
        <w:ind w:firstLine="540"/>
        <w:jc w:val="both"/>
        <w:rPr>
          <w:sz w:val="23"/>
          <w:szCs w:val="23"/>
        </w:rPr>
      </w:pPr>
      <w:r w:rsidRPr="001B7C39">
        <w:rPr>
          <w:sz w:val="23"/>
          <w:szCs w:val="23"/>
        </w:rP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4A65BB" w:rsidRDefault="004A65BB" w:rsidP="004A65BB">
      <w:pPr>
        <w:shd w:val="clear" w:color="auto" w:fill="FFFFFF" w:themeFill="background1"/>
        <w:autoSpaceDE w:val="0"/>
        <w:ind w:firstLine="540"/>
        <w:jc w:val="both"/>
        <w:rPr>
          <w:sz w:val="23"/>
          <w:szCs w:val="23"/>
        </w:rPr>
      </w:pPr>
      <w:r w:rsidRPr="00F322FD">
        <w:rPr>
          <w:sz w:val="23"/>
          <w:szCs w:val="23"/>
        </w:rPr>
        <w:t>На территории населенных пунктов муниципального образования Петровское сельское поселение муниципального образования Приозерский муниципальный район Ленинградской области борщевиком Сосновского засорены порядка 10,03 га земель. Обработку</w:t>
      </w:r>
      <w:r w:rsidR="002F4F2E">
        <w:rPr>
          <w:sz w:val="23"/>
          <w:szCs w:val="23"/>
        </w:rPr>
        <w:t xml:space="preserve"> </w:t>
      </w:r>
      <w:r w:rsidRPr="00F322FD">
        <w:rPr>
          <w:sz w:val="23"/>
          <w:szCs w:val="23"/>
        </w:rPr>
        <w:t>данных территорий</w:t>
      </w:r>
      <w:r w:rsidR="002F4F2E">
        <w:rPr>
          <w:sz w:val="23"/>
          <w:szCs w:val="23"/>
        </w:rPr>
        <w:t xml:space="preserve"> </w:t>
      </w:r>
      <w:r w:rsidRPr="00F322FD">
        <w:rPr>
          <w:sz w:val="23"/>
          <w:szCs w:val="23"/>
        </w:rPr>
        <w:t>следует проводить ежегодно</w:t>
      </w:r>
      <w:r w:rsidR="002F4F2E">
        <w:rPr>
          <w:sz w:val="23"/>
          <w:szCs w:val="23"/>
        </w:rPr>
        <w:t xml:space="preserve"> </w:t>
      </w:r>
      <w:r w:rsidRPr="00F322FD">
        <w:rPr>
          <w:sz w:val="23"/>
          <w:szCs w:val="23"/>
        </w:rPr>
        <w:t>в два этапа</w:t>
      </w:r>
      <w:r w:rsidR="002F4F2E">
        <w:rPr>
          <w:sz w:val="23"/>
          <w:szCs w:val="23"/>
        </w:rPr>
        <w:t xml:space="preserve"> </w:t>
      </w:r>
      <w:r w:rsidRPr="00F322FD">
        <w:rPr>
          <w:sz w:val="23"/>
          <w:szCs w:val="23"/>
        </w:rPr>
        <w:t>в течение 5 лет.</w:t>
      </w:r>
    </w:p>
    <w:p w:rsidR="004A65BB" w:rsidRPr="007200F6" w:rsidRDefault="004A65BB" w:rsidP="007200F6">
      <w:pPr>
        <w:shd w:val="clear" w:color="auto" w:fill="FFFFFF" w:themeFill="background1"/>
        <w:ind w:firstLine="567"/>
        <w:jc w:val="both"/>
        <w:rPr>
          <w:sz w:val="23"/>
          <w:szCs w:val="23"/>
        </w:rPr>
      </w:pPr>
      <w:r w:rsidRPr="001B7C39">
        <w:rPr>
          <w:sz w:val="23"/>
          <w:szCs w:val="23"/>
        </w:rPr>
        <w:t xml:space="preserve">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населенных пунктов муниципального образование </w:t>
      </w:r>
      <w:r>
        <w:rPr>
          <w:sz w:val="23"/>
          <w:szCs w:val="23"/>
        </w:rPr>
        <w:t>Петр</w:t>
      </w:r>
      <w:r w:rsidRPr="001B7C39">
        <w:rPr>
          <w:sz w:val="23"/>
          <w:szCs w:val="23"/>
        </w:rPr>
        <w:t>овское сельское поселение муниципального образования Приозерский муниципальный район Ленинградской области показывает, что засоренность борщевиком будет повышаться. Поэтому в настоящее время борьба с этим опасным растением приобретает особую актуальность.</w:t>
      </w:r>
    </w:p>
    <w:p w:rsidR="004A65BB" w:rsidRPr="00BB1D84" w:rsidRDefault="004A65BB" w:rsidP="004A65BB">
      <w:pPr>
        <w:shd w:val="clear" w:color="auto" w:fill="FFFFFF" w:themeFill="background1"/>
        <w:ind w:firstLine="709"/>
        <w:jc w:val="both"/>
        <w:rPr>
          <w:sz w:val="23"/>
          <w:szCs w:val="23"/>
          <w:lang w:bidi="ru-RU"/>
        </w:rPr>
      </w:pPr>
      <w:r w:rsidRPr="00BB1D84">
        <w:rPr>
          <w:sz w:val="23"/>
          <w:szCs w:val="23"/>
          <w:lang w:bidi="ru-RU"/>
        </w:rPr>
        <w:t>С 2017 году в целом по Петровскому сельскому поселению в связи с мировым экономическим кризис</w:t>
      </w:r>
      <w:r w:rsidR="007200F6">
        <w:rPr>
          <w:sz w:val="23"/>
          <w:szCs w:val="23"/>
          <w:lang w:bidi="ru-RU"/>
        </w:rPr>
        <w:t>ом был спад в создании новых СМП</w:t>
      </w:r>
      <w:r w:rsidRPr="00BB1D84">
        <w:rPr>
          <w:sz w:val="23"/>
          <w:szCs w:val="23"/>
          <w:lang w:bidi="ru-RU"/>
        </w:rPr>
        <w:t>, но с другой стороны ощущается укрупнение и расширение уже действующих предприятий. По состоянию на 01.01.</w:t>
      </w:r>
      <w:r w:rsidR="00AD003D">
        <w:rPr>
          <w:sz w:val="23"/>
          <w:szCs w:val="23"/>
          <w:lang w:bidi="ru-RU"/>
        </w:rPr>
        <w:t xml:space="preserve"> 2022</w:t>
      </w:r>
      <w:r w:rsidRPr="00BB1D84">
        <w:rPr>
          <w:sz w:val="23"/>
          <w:szCs w:val="23"/>
          <w:lang w:bidi="ru-RU"/>
        </w:rPr>
        <w:t xml:space="preserve"> года на территории поселения осуществляют деятельность 14 организаций в сфере </w:t>
      </w:r>
      <w:proofErr w:type="gramStart"/>
      <w:r w:rsidRPr="00BB1D84">
        <w:rPr>
          <w:sz w:val="23"/>
          <w:szCs w:val="23"/>
          <w:lang w:bidi="ru-RU"/>
        </w:rPr>
        <w:t>торговли ,</w:t>
      </w:r>
      <w:proofErr w:type="gramEnd"/>
      <w:r w:rsidRPr="00BB1D84">
        <w:rPr>
          <w:sz w:val="23"/>
          <w:szCs w:val="23"/>
          <w:lang w:bidi="ru-RU"/>
        </w:rPr>
        <w:t xml:space="preserve"> 8 организаций в сфере общественного питания и 3 – в сфере бытового обслуживания.</w:t>
      </w:r>
    </w:p>
    <w:p w:rsidR="004A65BB" w:rsidRPr="00BB1D84" w:rsidRDefault="004A65BB" w:rsidP="004A65BB">
      <w:pPr>
        <w:widowControl w:val="0"/>
        <w:shd w:val="clear" w:color="auto" w:fill="FFFFFF" w:themeFill="background1"/>
        <w:autoSpaceDE w:val="0"/>
        <w:autoSpaceDN w:val="0"/>
        <w:adjustRightInd w:val="0"/>
        <w:ind w:firstLine="708"/>
        <w:jc w:val="both"/>
        <w:rPr>
          <w:sz w:val="23"/>
          <w:szCs w:val="23"/>
        </w:rPr>
      </w:pPr>
      <w:r w:rsidRPr="00BB1D84">
        <w:rPr>
          <w:sz w:val="23"/>
          <w:szCs w:val="23"/>
        </w:rPr>
        <w:t>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сформулированы приоритеты, цели и задачи в сфере развития малого и среднего предпринимательства в Петровском сельском поселении.</w:t>
      </w:r>
    </w:p>
    <w:p w:rsidR="004A65BB" w:rsidRPr="00BB1D84" w:rsidRDefault="004A65BB" w:rsidP="004A65BB">
      <w:pPr>
        <w:widowControl w:val="0"/>
        <w:shd w:val="clear" w:color="auto" w:fill="FFFFFF" w:themeFill="background1"/>
        <w:autoSpaceDE w:val="0"/>
        <w:autoSpaceDN w:val="0"/>
        <w:adjustRightInd w:val="0"/>
        <w:ind w:firstLine="708"/>
        <w:jc w:val="both"/>
        <w:rPr>
          <w:sz w:val="23"/>
          <w:szCs w:val="23"/>
          <w:lang w:bidi="ru-RU"/>
        </w:rPr>
      </w:pPr>
      <w:r w:rsidRPr="00BB1D84">
        <w:rPr>
          <w:sz w:val="23"/>
          <w:szCs w:val="23"/>
          <w:lang w:bidi="ru-RU"/>
        </w:rPr>
        <w:t xml:space="preserve">Поддержка субъектов малого и среднего предпринимательства в </w:t>
      </w:r>
      <w:r w:rsidRPr="00BB1D84">
        <w:rPr>
          <w:sz w:val="23"/>
          <w:szCs w:val="23"/>
        </w:rPr>
        <w:t>Петровском</w:t>
      </w:r>
      <w:r w:rsidRPr="00BB1D84">
        <w:rPr>
          <w:sz w:val="23"/>
          <w:szCs w:val="23"/>
          <w:lang w:bidi="ru-RU"/>
        </w:rPr>
        <w:t xml:space="preserve"> сельском поселении осуществляется по следующим основным направлениям:</w:t>
      </w:r>
    </w:p>
    <w:p w:rsidR="004A65BB" w:rsidRPr="00BB1D84" w:rsidRDefault="004A65BB" w:rsidP="004A65BB">
      <w:pPr>
        <w:widowControl w:val="0"/>
        <w:numPr>
          <w:ilvl w:val="0"/>
          <w:numId w:val="8"/>
        </w:numPr>
        <w:shd w:val="clear" w:color="auto" w:fill="FFFFFF" w:themeFill="background1"/>
        <w:suppressAutoHyphens/>
        <w:autoSpaceDE w:val="0"/>
        <w:autoSpaceDN w:val="0"/>
        <w:adjustRightInd w:val="0"/>
        <w:ind w:left="0" w:firstLine="567"/>
        <w:jc w:val="both"/>
        <w:rPr>
          <w:sz w:val="23"/>
          <w:szCs w:val="23"/>
        </w:rPr>
      </w:pPr>
      <w:r w:rsidRPr="00BB1D84">
        <w:rPr>
          <w:sz w:val="23"/>
          <w:szCs w:val="23"/>
          <w:lang w:bidi="ru-RU"/>
        </w:rPr>
        <w:t xml:space="preserve">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w:t>
      </w:r>
      <w:r w:rsidRPr="00BB1D84">
        <w:rPr>
          <w:sz w:val="23"/>
          <w:szCs w:val="23"/>
        </w:rPr>
        <w:t>Петровском</w:t>
      </w:r>
      <w:r w:rsidRPr="00BB1D84">
        <w:rPr>
          <w:sz w:val="23"/>
          <w:szCs w:val="23"/>
          <w:lang w:bidi="ru-RU"/>
        </w:rPr>
        <w:t xml:space="preserve"> поселения, содействие в устранении административных барьеров и препятствий, сдерживающих развитие предпринимательства</w:t>
      </w:r>
    </w:p>
    <w:p w:rsidR="004A65BB" w:rsidRPr="00BB1D84" w:rsidRDefault="004A65BB" w:rsidP="004A65BB">
      <w:pPr>
        <w:widowControl w:val="0"/>
        <w:numPr>
          <w:ilvl w:val="0"/>
          <w:numId w:val="8"/>
        </w:numPr>
        <w:shd w:val="clear" w:color="auto" w:fill="FFFFFF" w:themeFill="background1"/>
        <w:suppressAutoHyphens/>
        <w:autoSpaceDE w:val="0"/>
        <w:autoSpaceDN w:val="0"/>
        <w:adjustRightInd w:val="0"/>
        <w:ind w:left="0" w:firstLine="567"/>
        <w:jc w:val="both"/>
        <w:rPr>
          <w:sz w:val="23"/>
          <w:szCs w:val="23"/>
        </w:rPr>
      </w:pPr>
      <w:r w:rsidRPr="00BB1D84">
        <w:rPr>
          <w:sz w:val="23"/>
          <w:szCs w:val="23"/>
          <w:lang w:bidi="ru-RU"/>
        </w:rPr>
        <w:t>информационно – консультационная поддержка</w:t>
      </w:r>
    </w:p>
    <w:p w:rsidR="004A65BB" w:rsidRPr="00BB1D84" w:rsidRDefault="004A65BB" w:rsidP="004A65BB">
      <w:pPr>
        <w:widowControl w:val="0"/>
        <w:numPr>
          <w:ilvl w:val="0"/>
          <w:numId w:val="8"/>
        </w:numPr>
        <w:shd w:val="clear" w:color="auto" w:fill="FFFFFF" w:themeFill="background1"/>
        <w:suppressAutoHyphens/>
        <w:autoSpaceDE w:val="0"/>
        <w:autoSpaceDN w:val="0"/>
        <w:adjustRightInd w:val="0"/>
        <w:ind w:left="0" w:firstLine="567"/>
        <w:jc w:val="both"/>
        <w:rPr>
          <w:sz w:val="23"/>
          <w:szCs w:val="23"/>
        </w:rPr>
      </w:pPr>
      <w:r w:rsidRPr="00BB1D84">
        <w:rPr>
          <w:sz w:val="23"/>
          <w:szCs w:val="23"/>
          <w:lang w:bidi="ru-RU"/>
        </w:rPr>
        <w:t>имущественная поддержка субъектов малого и среднего предпринимательства</w:t>
      </w:r>
    </w:p>
    <w:p w:rsidR="004A65BB" w:rsidRPr="00BB1D84" w:rsidRDefault="004A65BB" w:rsidP="004A65BB">
      <w:pPr>
        <w:widowControl w:val="0"/>
        <w:numPr>
          <w:ilvl w:val="0"/>
          <w:numId w:val="8"/>
        </w:numPr>
        <w:shd w:val="clear" w:color="auto" w:fill="FFFFFF" w:themeFill="background1"/>
        <w:suppressAutoHyphens/>
        <w:autoSpaceDE w:val="0"/>
        <w:autoSpaceDN w:val="0"/>
        <w:adjustRightInd w:val="0"/>
        <w:ind w:left="0" w:firstLine="567"/>
        <w:jc w:val="both"/>
        <w:rPr>
          <w:sz w:val="23"/>
          <w:szCs w:val="23"/>
        </w:rPr>
      </w:pPr>
      <w:r w:rsidRPr="00BB1D84">
        <w:rPr>
          <w:sz w:val="23"/>
          <w:szCs w:val="23"/>
          <w:lang w:bidi="ru-RU"/>
        </w:rPr>
        <w:t>содействие в доступе субъектов малого и среднего предпринимательства к финансовым и материальным ресурсам</w:t>
      </w:r>
    </w:p>
    <w:p w:rsidR="004A65BB" w:rsidRPr="007200F6" w:rsidRDefault="004A65BB" w:rsidP="007200F6">
      <w:pPr>
        <w:widowControl w:val="0"/>
        <w:shd w:val="clear" w:color="auto" w:fill="FFFFFF" w:themeFill="background1"/>
        <w:autoSpaceDE w:val="0"/>
        <w:autoSpaceDN w:val="0"/>
        <w:adjustRightInd w:val="0"/>
        <w:ind w:firstLine="567"/>
        <w:jc w:val="both"/>
        <w:rPr>
          <w:sz w:val="23"/>
          <w:szCs w:val="23"/>
        </w:rPr>
      </w:pPr>
      <w:r w:rsidRPr="00BB1D84">
        <w:rPr>
          <w:sz w:val="23"/>
          <w:szCs w:val="23"/>
        </w:rPr>
        <w:t>Приоритеты политики в сфере реализации программы сформированы на основе положений федеральных, региональных и муниципальных документо</w:t>
      </w:r>
      <w:r w:rsidR="007200F6">
        <w:rPr>
          <w:sz w:val="23"/>
          <w:szCs w:val="23"/>
        </w:rPr>
        <w:t>в стратегического планирования.</w:t>
      </w:r>
    </w:p>
    <w:p w:rsidR="004A65BB" w:rsidRPr="00BB1D84" w:rsidRDefault="004A65BB" w:rsidP="004A65BB">
      <w:pPr>
        <w:autoSpaceDE w:val="0"/>
        <w:ind w:firstLine="540"/>
        <w:jc w:val="both"/>
        <w:rPr>
          <w:sz w:val="23"/>
          <w:szCs w:val="23"/>
        </w:rPr>
      </w:pPr>
      <w:r w:rsidRPr="00BB1D84">
        <w:rPr>
          <w:sz w:val="23"/>
          <w:szCs w:val="23"/>
        </w:rPr>
        <w:t>В настоящее время на территории муниципального образования Петровском сельское поселение Приозерского района Ленинградской области проживает 425 человек молодых людей в возрасте от 14 до 30 лет (23,5% численности населения).</w:t>
      </w:r>
    </w:p>
    <w:p w:rsidR="004A65BB" w:rsidRPr="00BB1D84" w:rsidRDefault="004A65BB" w:rsidP="004A65BB">
      <w:pPr>
        <w:autoSpaceDE w:val="0"/>
        <w:ind w:firstLine="540"/>
        <w:jc w:val="both"/>
        <w:rPr>
          <w:sz w:val="23"/>
          <w:szCs w:val="23"/>
        </w:rPr>
      </w:pPr>
      <w:r w:rsidRPr="00BB1D84">
        <w:rPr>
          <w:sz w:val="23"/>
          <w:szCs w:val="23"/>
        </w:rPr>
        <w:t>Молодежная политика является одним из приоритетных направлений деятельности администрации муниципального образования Петровское сельское поселение. Она реализуется администрацией муниципального образования при участии молодежных и детских общественных объединений (в частности Петровского молодежного совета при главе администрации), иных юридических и физических лиц.</w:t>
      </w:r>
    </w:p>
    <w:p w:rsidR="004A65BB" w:rsidRPr="007200F6" w:rsidRDefault="004A65BB" w:rsidP="007200F6">
      <w:pPr>
        <w:autoSpaceDE w:val="0"/>
        <w:ind w:firstLine="540"/>
        <w:jc w:val="both"/>
        <w:rPr>
          <w:sz w:val="23"/>
          <w:szCs w:val="23"/>
        </w:rPr>
      </w:pPr>
      <w:r w:rsidRPr="00BB1D84">
        <w:rPr>
          <w:sz w:val="23"/>
          <w:szCs w:val="23"/>
        </w:rPr>
        <w:t>Для стабильного развития молодёжной политики на территории МО Петровское сельское поселение необходимо, активно поддерживать работу органов молодёжного самоуправления</w:t>
      </w:r>
      <w:r>
        <w:rPr>
          <w:sz w:val="23"/>
          <w:szCs w:val="23"/>
        </w:rPr>
        <w:t xml:space="preserve"> </w:t>
      </w:r>
      <w:r w:rsidRPr="00BB1D84">
        <w:rPr>
          <w:sz w:val="23"/>
          <w:szCs w:val="23"/>
        </w:rPr>
        <w:t>-</w:t>
      </w:r>
      <w:r>
        <w:rPr>
          <w:sz w:val="23"/>
          <w:szCs w:val="23"/>
        </w:rPr>
        <w:t xml:space="preserve"> </w:t>
      </w:r>
      <w:r w:rsidRPr="00BB1D84">
        <w:rPr>
          <w:sz w:val="23"/>
          <w:szCs w:val="23"/>
        </w:rPr>
        <w:t>Молодежного совета при главе администрации МО</w:t>
      </w:r>
      <w:r w:rsidR="007200F6">
        <w:rPr>
          <w:sz w:val="23"/>
          <w:szCs w:val="23"/>
        </w:rPr>
        <w:t xml:space="preserve"> Петровское сельское поселение.</w:t>
      </w:r>
    </w:p>
    <w:p w:rsidR="004A65BB" w:rsidRPr="00CB7C2B" w:rsidRDefault="004A65BB" w:rsidP="004A65BB">
      <w:pPr>
        <w:autoSpaceDE w:val="0"/>
        <w:ind w:firstLine="540"/>
        <w:jc w:val="both"/>
        <w:rPr>
          <w:sz w:val="23"/>
          <w:szCs w:val="23"/>
        </w:rPr>
      </w:pPr>
      <w:r w:rsidRPr="00CB7C2B">
        <w:rPr>
          <w:sz w:val="23"/>
          <w:szCs w:val="23"/>
        </w:rPr>
        <w:t xml:space="preserve">В </w:t>
      </w:r>
      <w:r w:rsidRPr="00BB1D84">
        <w:rPr>
          <w:sz w:val="23"/>
          <w:szCs w:val="23"/>
        </w:rPr>
        <w:t>Петровском сельском поселении</w:t>
      </w:r>
      <w:r w:rsidRPr="00CB7C2B">
        <w:rPr>
          <w:sz w:val="23"/>
          <w:szCs w:val="23"/>
        </w:rPr>
        <w:t xml:space="preserve"> остро стоит проблема внесения сведений о границах территориальных зон в ЕГРН. В настоящее время сведения о границах территориальных зон Правил землепользования и застройки </w:t>
      </w:r>
      <w:r>
        <w:rPr>
          <w:sz w:val="23"/>
          <w:szCs w:val="23"/>
        </w:rPr>
        <w:t xml:space="preserve">муниципального образования </w:t>
      </w:r>
      <w:r w:rsidRPr="00BB1D84">
        <w:rPr>
          <w:sz w:val="23"/>
          <w:szCs w:val="23"/>
        </w:rPr>
        <w:t>Петровско</w:t>
      </w:r>
      <w:r>
        <w:rPr>
          <w:sz w:val="23"/>
          <w:szCs w:val="23"/>
        </w:rPr>
        <w:t>е</w:t>
      </w:r>
      <w:r w:rsidRPr="00BB1D84">
        <w:rPr>
          <w:sz w:val="23"/>
          <w:szCs w:val="23"/>
        </w:rPr>
        <w:t xml:space="preserve"> сельско</w:t>
      </w:r>
      <w:r>
        <w:rPr>
          <w:sz w:val="23"/>
          <w:szCs w:val="23"/>
        </w:rPr>
        <w:t>е</w:t>
      </w:r>
      <w:r w:rsidRPr="00BB1D84">
        <w:rPr>
          <w:sz w:val="23"/>
          <w:szCs w:val="23"/>
        </w:rPr>
        <w:t xml:space="preserve"> поселени</w:t>
      </w:r>
      <w:r>
        <w:rPr>
          <w:sz w:val="23"/>
          <w:szCs w:val="23"/>
        </w:rPr>
        <w:t>е</w:t>
      </w:r>
      <w:r w:rsidRPr="00CB7C2B">
        <w:rPr>
          <w:sz w:val="23"/>
          <w:szCs w:val="23"/>
        </w:rPr>
        <w:t xml:space="preserve"> в ЕГРН переданы</w:t>
      </w:r>
      <w:r>
        <w:rPr>
          <w:sz w:val="23"/>
          <w:szCs w:val="23"/>
        </w:rPr>
        <w:t xml:space="preserve"> не в полном объеме</w:t>
      </w:r>
      <w:r w:rsidRPr="00CB7C2B">
        <w:rPr>
          <w:sz w:val="23"/>
          <w:szCs w:val="23"/>
        </w:rPr>
        <w:t>.</w:t>
      </w:r>
    </w:p>
    <w:p w:rsidR="004A65BB" w:rsidRPr="00CB7C2B" w:rsidRDefault="004A65BB" w:rsidP="004A65BB">
      <w:pPr>
        <w:autoSpaceDE w:val="0"/>
        <w:ind w:firstLine="540"/>
        <w:jc w:val="both"/>
        <w:rPr>
          <w:sz w:val="23"/>
          <w:szCs w:val="23"/>
        </w:rPr>
      </w:pPr>
      <w:r w:rsidRPr="00CB7C2B">
        <w:rPr>
          <w:sz w:val="23"/>
          <w:szCs w:val="23"/>
        </w:rPr>
        <w:t xml:space="preserve">Отсутствие четко установленных и описанных в ЕГРН границ территориальных зон создает множество проблем органам местного самоуправления в решении вопросов предоставления земельных участков физическим и юридическим лицам, размещения объектов капитального строительства и их </w:t>
      </w:r>
      <w:r>
        <w:rPr>
          <w:sz w:val="23"/>
          <w:szCs w:val="23"/>
        </w:rPr>
        <w:t xml:space="preserve">функционального </w:t>
      </w:r>
      <w:r w:rsidRPr="00CB7C2B">
        <w:rPr>
          <w:sz w:val="23"/>
          <w:szCs w:val="23"/>
        </w:rPr>
        <w:t>использования в соответствии с градостроительными регламентами, установленными для каждой территориальной зоны.</w:t>
      </w:r>
    </w:p>
    <w:p w:rsidR="004A65BB" w:rsidRPr="00CB7C2B" w:rsidRDefault="004A65BB" w:rsidP="004A65BB">
      <w:pPr>
        <w:autoSpaceDE w:val="0"/>
        <w:ind w:firstLine="540"/>
        <w:jc w:val="both"/>
        <w:rPr>
          <w:sz w:val="23"/>
          <w:szCs w:val="23"/>
        </w:rPr>
      </w:pPr>
      <w:r w:rsidRPr="00CB7C2B">
        <w:rPr>
          <w:sz w:val="23"/>
          <w:szCs w:val="23"/>
        </w:rPr>
        <w:t>Целевой моделью "Постановка на кадастровый учет земельных участков и объектов недвижимого имущества", утвержденной распоряжением Правительства Российской Федерации от 31.01.2017 N 147-р (далее - целевая модель), предусмотрены мероприятия по определению границ территориальных зон, установленных Правилами землепользования и застройки, описанию их местоположения и внесению сведений о таких границах в ЕГРН.</w:t>
      </w:r>
    </w:p>
    <w:p w:rsidR="004A65BB" w:rsidRPr="00CB7C2B" w:rsidRDefault="004A65BB" w:rsidP="004A65BB">
      <w:pPr>
        <w:autoSpaceDE w:val="0"/>
        <w:ind w:firstLine="540"/>
        <w:jc w:val="both"/>
        <w:rPr>
          <w:sz w:val="23"/>
          <w:szCs w:val="23"/>
        </w:rPr>
      </w:pPr>
      <w:r w:rsidRPr="00CB7C2B">
        <w:rPr>
          <w:sz w:val="23"/>
          <w:szCs w:val="23"/>
        </w:rPr>
        <w:t>Учитывая положения Федерального закона от 13.07.2015 N 218-ФЗ "О государственной регистрации недвижимости" органы местного самоуправления обязаны направлять в орган регистрации права документы (содержащиеся в них сведения) для внесения в ЕГРН в случае принятия ими решений (актов) об утверждении Правил землепользования и застройки, которыми предусмотрены установление или изменение территориальных зон.</w:t>
      </w:r>
    </w:p>
    <w:p w:rsidR="004A65BB" w:rsidRPr="001B7C39" w:rsidRDefault="004A65BB" w:rsidP="007200F6">
      <w:pPr>
        <w:autoSpaceDE w:val="0"/>
        <w:ind w:firstLine="540"/>
        <w:jc w:val="both"/>
        <w:rPr>
          <w:sz w:val="23"/>
          <w:szCs w:val="23"/>
        </w:rPr>
      </w:pPr>
      <w:r w:rsidRPr="00CB7C2B">
        <w:rPr>
          <w:sz w:val="23"/>
          <w:szCs w:val="23"/>
        </w:rPr>
        <w:t>Кроме того, Федеральным законом от 31.12.2017 N 507-ФЗ "О внесении изменений в Градостроительный кодекс Российской Федерации и отдельные законодательные акты Российской Федерации" предусмотрено, что органами местного самоуправления, осуществившими подготовку и утверждение документов территориального планирования и Правил землепользования и застройки до 11.01.2018, должны быть подготовлены сведения о границах территориальных зон в соответствии со ст. 19, 23 и 30 Градостроительного кодекса Российской</w:t>
      </w:r>
      <w:r w:rsidR="007200F6">
        <w:rPr>
          <w:sz w:val="23"/>
          <w:szCs w:val="23"/>
        </w:rPr>
        <w:t xml:space="preserve"> Федерации до 01.06.</w:t>
      </w:r>
      <w:r w:rsidR="00B00466">
        <w:rPr>
          <w:sz w:val="23"/>
          <w:szCs w:val="23"/>
        </w:rPr>
        <w:t>2024</w:t>
      </w:r>
      <w:r w:rsidR="007200F6">
        <w:rPr>
          <w:sz w:val="23"/>
          <w:szCs w:val="23"/>
        </w:rPr>
        <w:t>.</w:t>
      </w:r>
    </w:p>
    <w:p w:rsidR="004A65BB" w:rsidRPr="00991556" w:rsidRDefault="007200F6" w:rsidP="00991556">
      <w:pPr>
        <w:spacing w:before="240"/>
        <w:jc w:val="center"/>
        <w:rPr>
          <w:rFonts w:eastAsia="Times New Roman"/>
          <w:b/>
          <w:bCs/>
          <w:sz w:val="24"/>
          <w:szCs w:val="24"/>
        </w:rPr>
      </w:pPr>
      <w:r w:rsidRPr="006A5132">
        <w:rPr>
          <w:rFonts w:eastAsia="Times New Roman"/>
          <w:b/>
          <w:bCs/>
          <w:sz w:val="24"/>
          <w:szCs w:val="24"/>
        </w:rPr>
        <w:t xml:space="preserve">2. Приоритеты и цели </w:t>
      </w:r>
      <w:r w:rsidRPr="007200F6">
        <w:rPr>
          <w:rFonts w:eastAsia="Times New Roman"/>
          <w:b/>
          <w:bCs/>
          <w:sz w:val="24"/>
          <w:szCs w:val="24"/>
        </w:rPr>
        <w:t>муниципальной политики в сфере реализации муниципальной Программы</w:t>
      </w:r>
    </w:p>
    <w:p w:rsidR="004A65BB" w:rsidRPr="007200F6" w:rsidRDefault="004A65BB" w:rsidP="004A65BB">
      <w:pPr>
        <w:ind w:firstLine="567"/>
        <w:jc w:val="both"/>
        <w:rPr>
          <w:sz w:val="23"/>
          <w:szCs w:val="23"/>
        </w:rPr>
      </w:pPr>
      <w:r w:rsidRPr="007200F6">
        <w:rPr>
          <w:b/>
          <w:sz w:val="23"/>
          <w:szCs w:val="23"/>
        </w:rPr>
        <w:t>Цели программы:</w:t>
      </w:r>
      <w:r w:rsidRPr="007200F6">
        <w:rPr>
          <w:sz w:val="23"/>
          <w:szCs w:val="23"/>
        </w:rPr>
        <w:t xml:space="preserve"> </w:t>
      </w:r>
    </w:p>
    <w:p w:rsidR="004A65BB" w:rsidRPr="001B7C39" w:rsidRDefault="004A65BB" w:rsidP="004A65BB">
      <w:pPr>
        <w:ind w:firstLine="567"/>
        <w:jc w:val="both"/>
        <w:rPr>
          <w:sz w:val="23"/>
          <w:szCs w:val="23"/>
        </w:rPr>
      </w:pPr>
      <w:r w:rsidRPr="001B7C39">
        <w:rPr>
          <w:sz w:val="23"/>
          <w:szCs w:val="23"/>
        </w:rPr>
        <w:t xml:space="preserve">- совершенствование системы комплексного благоустройства муниципального образования </w:t>
      </w:r>
      <w:r>
        <w:rPr>
          <w:sz w:val="23"/>
          <w:szCs w:val="23"/>
        </w:rPr>
        <w:t>Петр</w:t>
      </w:r>
      <w:r w:rsidRPr="001B7C39">
        <w:rPr>
          <w:sz w:val="23"/>
          <w:szCs w:val="23"/>
        </w:rPr>
        <w:t>овское сельское поселение муниципального образования Приозерский муниципальный район Ленинградской области, создание комфортных условий проживания и отдыха населения, локализация</w:t>
      </w:r>
      <w:r w:rsidR="002F4F2E">
        <w:rPr>
          <w:sz w:val="23"/>
          <w:szCs w:val="23"/>
        </w:rPr>
        <w:t xml:space="preserve"> </w:t>
      </w:r>
      <w:r w:rsidRPr="001B7C39">
        <w:rPr>
          <w:sz w:val="23"/>
          <w:szCs w:val="23"/>
        </w:rPr>
        <w:t>и ликвидация очагов распространения борщевика Сосновского на территории поселения, а также исключение случаев травматизма среди населения,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 общественных советов и старост;</w:t>
      </w:r>
    </w:p>
    <w:p w:rsidR="004A65BB" w:rsidRPr="001B7C39" w:rsidRDefault="004A65BB" w:rsidP="004A65BB">
      <w:pPr>
        <w:ind w:firstLine="567"/>
        <w:jc w:val="both"/>
        <w:rPr>
          <w:sz w:val="23"/>
          <w:szCs w:val="23"/>
        </w:rPr>
      </w:pPr>
      <w:r w:rsidRPr="001B7C39">
        <w:rPr>
          <w:sz w:val="23"/>
          <w:szCs w:val="23"/>
        </w:rPr>
        <w:t xml:space="preserve">- создание благоприятных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w:t>
      </w:r>
      <w:r>
        <w:rPr>
          <w:sz w:val="23"/>
          <w:szCs w:val="23"/>
        </w:rPr>
        <w:t>Петр</w:t>
      </w:r>
      <w:r w:rsidRPr="001B7C39">
        <w:rPr>
          <w:sz w:val="23"/>
          <w:szCs w:val="23"/>
        </w:rPr>
        <w:t>овского сельского поселения;</w:t>
      </w:r>
    </w:p>
    <w:p w:rsidR="004A65BB" w:rsidRPr="001B7C39" w:rsidRDefault="004A65BB" w:rsidP="004A65BB">
      <w:pPr>
        <w:ind w:firstLine="567"/>
        <w:jc w:val="both"/>
        <w:rPr>
          <w:sz w:val="23"/>
          <w:szCs w:val="23"/>
        </w:rPr>
      </w:pPr>
      <w:r w:rsidRPr="001B7C39">
        <w:rPr>
          <w:sz w:val="23"/>
          <w:szCs w:val="23"/>
        </w:rPr>
        <w:t xml:space="preserve">- увеличение человеческого капитала молодёжи муниципального образования </w:t>
      </w:r>
      <w:r>
        <w:rPr>
          <w:sz w:val="23"/>
          <w:szCs w:val="23"/>
        </w:rPr>
        <w:t>Петр</w:t>
      </w:r>
      <w:r w:rsidRPr="001B7C39">
        <w:rPr>
          <w:sz w:val="23"/>
          <w:szCs w:val="23"/>
        </w:rPr>
        <w:t>овское сельское поселение;</w:t>
      </w:r>
    </w:p>
    <w:p w:rsidR="004A65BB" w:rsidRPr="001B7C39" w:rsidRDefault="004A65BB" w:rsidP="004A65BB">
      <w:pPr>
        <w:ind w:firstLine="567"/>
        <w:jc w:val="both"/>
        <w:rPr>
          <w:sz w:val="23"/>
          <w:szCs w:val="23"/>
        </w:rPr>
      </w:pPr>
      <w:r w:rsidRPr="001B7C39">
        <w:rPr>
          <w:sz w:val="23"/>
          <w:szCs w:val="23"/>
        </w:rPr>
        <w:t xml:space="preserve">- увеличение количества </w:t>
      </w:r>
      <w:r>
        <w:rPr>
          <w:sz w:val="23"/>
          <w:szCs w:val="23"/>
        </w:rPr>
        <w:t>территориальных зон</w:t>
      </w:r>
      <w:r w:rsidRPr="001B7C39">
        <w:rPr>
          <w:sz w:val="23"/>
          <w:szCs w:val="23"/>
        </w:rPr>
        <w:t xml:space="preserve">, сведения о которых внесены в единый государственный реестр недвижимости в виде координатного описания, а также пополнение федерального фонда пространственных данных, обеспечивающего индивидуализацию и идентификацию объектов недвижимости на территории муниципального образования </w:t>
      </w:r>
      <w:r>
        <w:rPr>
          <w:sz w:val="23"/>
          <w:szCs w:val="23"/>
        </w:rPr>
        <w:t>Петр</w:t>
      </w:r>
      <w:r w:rsidRPr="001B7C39">
        <w:rPr>
          <w:sz w:val="23"/>
          <w:szCs w:val="23"/>
        </w:rPr>
        <w:t>овское сельское поселение.</w:t>
      </w:r>
    </w:p>
    <w:p w:rsidR="004A65BB" w:rsidRPr="001B7C39" w:rsidRDefault="004A65BB" w:rsidP="004A65BB">
      <w:pPr>
        <w:ind w:firstLine="567"/>
        <w:jc w:val="both"/>
        <w:rPr>
          <w:sz w:val="23"/>
          <w:szCs w:val="23"/>
        </w:rPr>
      </w:pPr>
      <w:r w:rsidRPr="001B7C39">
        <w:rPr>
          <w:b/>
          <w:sz w:val="23"/>
          <w:szCs w:val="23"/>
        </w:rPr>
        <w:t>Задачи программы</w:t>
      </w:r>
      <w:r w:rsidRPr="001B7C39">
        <w:rPr>
          <w:i/>
          <w:sz w:val="23"/>
          <w:szCs w:val="23"/>
        </w:rPr>
        <w:t>:</w:t>
      </w:r>
    </w:p>
    <w:p w:rsidR="004A65BB" w:rsidRPr="001B7C39" w:rsidRDefault="004A65BB" w:rsidP="004A65BB">
      <w:pPr>
        <w:tabs>
          <w:tab w:val="left" w:pos="0"/>
        </w:tabs>
        <w:ind w:firstLine="567"/>
        <w:jc w:val="both"/>
        <w:rPr>
          <w:sz w:val="23"/>
          <w:szCs w:val="23"/>
        </w:rPr>
      </w:pPr>
      <w:r w:rsidRPr="001B7C39">
        <w:rPr>
          <w:sz w:val="23"/>
          <w:szCs w:val="23"/>
        </w:rPr>
        <w:t>- обеспечение социально-экономического и культурного развития частей территорий поселения;</w:t>
      </w:r>
    </w:p>
    <w:p w:rsidR="004A65BB" w:rsidRPr="001B7C39" w:rsidRDefault="004A65BB" w:rsidP="004A65BB">
      <w:pPr>
        <w:tabs>
          <w:tab w:val="left" w:pos="0"/>
        </w:tabs>
        <w:ind w:firstLine="567"/>
        <w:jc w:val="both"/>
        <w:rPr>
          <w:sz w:val="23"/>
          <w:szCs w:val="23"/>
        </w:rPr>
      </w:pPr>
      <w:r>
        <w:rPr>
          <w:sz w:val="23"/>
          <w:szCs w:val="23"/>
        </w:rPr>
        <w:t xml:space="preserve">- благоустройство территорий, </w:t>
      </w:r>
      <w:r w:rsidRPr="001B7C39">
        <w:rPr>
          <w:sz w:val="23"/>
          <w:szCs w:val="23"/>
        </w:rPr>
        <w:t>привлечение жителей к участию в решении проблем благоустройства населенных пунктов;</w:t>
      </w:r>
    </w:p>
    <w:p w:rsidR="004A65BB" w:rsidRPr="001B7C39" w:rsidRDefault="004A65BB" w:rsidP="004A65BB">
      <w:pPr>
        <w:tabs>
          <w:tab w:val="left" w:pos="0"/>
        </w:tabs>
        <w:ind w:firstLine="567"/>
        <w:jc w:val="both"/>
        <w:rPr>
          <w:sz w:val="23"/>
          <w:szCs w:val="23"/>
        </w:rPr>
      </w:pPr>
      <w:r w:rsidRPr="001B7C39">
        <w:rPr>
          <w:sz w:val="23"/>
          <w:szCs w:val="23"/>
        </w:rPr>
        <w:t>- формирование здорового образа жизни населения, особенно молодежи;</w:t>
      </w:r>
    </w:p>
    <w:p w:rsidR="004A65BB" w:rsidRPr="001B7C39" w:rsidRDefault="004A65BB" w:rsidP="004A65BB">
      <w:pPr>
        <w:tabs>
          <w:tab w:val="left" w:pos="0"/>
        </w:tabs>
        <w:ind w:firstLine="567"/>
        <w:jc w:val="both"/>
        <w:rPr>
          <w:spacing w:val="2"/>
          <w:sz w:val="23"/>
          <w:szCs w:val="23"/>
        </w:rPr>
      </w:pPr>
      <w:r w:rsidRPr="001B7C39">
        <w:rPr>
          <w:sz w:val="23"/>
          <w:szCs w:val="23"/>
        </w:rPr>
        <w:t>- совершенствование улично-дорожной сети</w:t>
      </w:r>
      <w:r w:rsidRPr="001B7C39">
        <w:rPr>
          <w:spacing w:val="2"/>
          <w:sz w:val="23"/>
          <w:szCs w:val="23"/>
        </w:rPr>
        <w:t>;</w:t>
      </w:r>
    </w:p>
    <w:p w:rsidR="004A65BB" w:rsidRPr="001B7C39" w:rsidRDefault="004A65BB" w:rsidP="004A65BB">
      <w:pPr>
        <w:tabs>
          <w:tab w:val="left" w:pos="0"/>
        </w:tabs>
        <w:ind w:firstLine="567"/>
        <w:jc w:val="both"/>
        <w:rPr>
          <w:spacing w:val="2"/>
          <w:sz w:val="23"/>
          <w:szCs w:val="23"/>
        </w:rPr>
      </w:pPr>
      <w:r w:rsidRPr="001B7C39">
        <w:rPr>
          <w:spacing w:val="2"/>
          <w:sz w:val="23"/>
          <w:szCs w:val="23"/>
        </w:rPr>
        <w:t>- повышение комфорт</w:t>
      </w:r>
      <w:r>
        <w:rPr>
          <w:spacing w:val="2"/>
          <w:sz w:val="23"/>
          <w:szCs w:val="23"/>
        </w:rPr>
        <w:t>ных условий проживания граждан.</w:t>
      </w:r>
    </w:p>
    <w:p w:rsidR="004A65BB" w:rsidRPr="001B7C39" w:rsidRDefault="004A65BB" w:rsidP="004A65BB">
      <w:pPr>
        <w:pStyle w:val="a3"/>
        <w:widowControl w:val="0"/>
        <w:tabs>
          <w:tab w:val="num" w:pos="0"/>
        </w:tabs>
        <w:autoSpaceDE w:val="0"/>
        <w:autoSpaceDN w:val="0"/>
        <w:adjustRightInd w:val="0"/>
        <w:ind w:left="0" w:firstLine="567"/>
        <w:jc w:val="both"/>
        <w:rPr>
          <w:sz w:val="23"/>
          <w:szCs w:val="23"/>
        </w:rPr>
      </w:pPr>
      <w:r w:rsidRPr="001B7C39">
        <w:rPr>
          <w:sz w:val="23"/>
          <w:szCs w:val="23"/>
        </w:rPr>
        <w:t>- совершенствование информационно-консультационной поддержки путем расширения услуг, оказываемых инфраструктурой поддержки предпринимательства;</w:t>
      </w:r>
    </w:p>
    <w:p w:rsidR="004A65BB" w:rsidRPr="001B7C39" w:rsidRDefault="004A65BB" w:rsidP="004A65BB">
      <w:pPr>
        <w:pStyle w:val="a3"/>
        <w:widowControl w:val="0"/>
        <w:tabs>
          <w:tab w:val="num" w:pos="0"/>
        </w:tabs>
        <w:autoSpaceDE w:val="0"/>
        <w:autoSpaceDN w:val="0"/>
        <w:adjustRightInd w:val="0"/>
        <w:ind w:left="0" w:firstLine="567"/>
        <w:jc w:val="both"/>
        <w:rPr>
          <w:sz w:val="23"/>
          <w:szCs w:val="23"/>
        </w:rPr>
      </w:pPr>
      <w:r w:rsidRPr="001B7C39">
        <w:rPr>
          <w:sz w:val="23"/>
          <w:szCs w:val="23"/>
        </w:rPr>
        <w:t>- укрепление социального статуса, повышение престижа предпринимательства</w:t>
      </w:r>
    </w:p>
    <w:p w:rsidR="004A65BB" w:rsidRPr="001B7C39" w:rsidRDefault="004A65BB" w:rsidP="004A65BB">
      <w:pPr>
        <w:pStyle w:val="a3"/>
        <w:widowControl w:val="0"/>
        <w:tabs>
          <w:tab w:val="num" w:pos="0"/>
        </w:tabs>
        <w:autoSpaceDE w:val="0"/>
        <w:autoSpaceDN w:val="0"/>
        <w:adjustRightInd w:val="0"/>
        <w:ind w:left="0" w:firstLine="567"/>
        <w:jc w:val="both"/>
        <w:rPr>
          <w:sz w:val="23"/>
          <w:szCs w:val="23"/>
        </w:rPr>
      </w:pPr>
      <w:r w:rsidRPr="001B7C39">
        <w:rPr>
          <w:sz w:val="23"/>
          <w:szCs w:val="23"/>
        </w:rPr>
        <w:t>- с</w:t>
      </w:r>
      <w:r w:rsidRPr="001B7C39">
        <w:rPr>
          <w:sz w:val="23"/>
          <w:szCs w:val="23"/>
          <w:lang w:eastAsia="en-US"/>
        </w:rPr>
        <w:t>оздание условий для развития и поддержки инфраструктуры субъектов малого и среднего предпринимательства;</w:t>
      </w:r>
    </w:p>
    <w:p w:rsidR="004A65BB" w:rsidRPr="001B7C39" w:rsidRDefault="004A65BB" w:rsidP="004A65BB">
      <w:pPr>
        <w:pStyle w:val="a3"/>
        <w:widowControl w:val="0"/>
        <w:tabs>
          <w:tab w:val="num" w:pos="0"/>
        </w:tabs>
        <w:autoSpaceDE w:val="0"/>
        <w:autoSpaceDN w:val="0"/>
        <w:adjustRightInd w:val="0"/>
        <w:ind w:left="0" w:firstLine="567"/>
        <w:jc w:val="both"/>
        <w:rPr>
          <w:sz w:val="23"/>
          <w:szCs w:val="23"/>
        </w:rPr>
      </w:pPr>
      <w:r w:rsidRPr="001B7C39">
        <w:rPr>
          <w:sz w:val="23"/>
          <w:szCs w:val="23"/>
        </w:rPr>
        <w:t>- формирование устойчивой гражданской позиции у молодёжи;</w:t>
      </w:r>
    </w:p>
    <w:p w:rsidR="004A65BB" w:rsidRPr="001B7C39" w:rsidRDefault="004A65BB" w:rsidP="004A65BB">
      <w:pPr>
        <w:pStyle w:val="a3"/>
        <w:widowControl w:val="0"/>
        <w:tabs>
          <w:tab w:val="num" w:pos="0"/>
        </w:tabs>
        <w:autoSpaceDE w:val="0"/>
        <w:autoSpaceDN w:val="0"/>
        <w:adjustRightInd w:val="0"/>
        <w:ind w:left="0" w:firstLine="567"/>
        <w:jc w:val="both"/>
        <w:rPr>
          <w:sz w:val="23"/>
          <w:szCs w:val="23"/>
        </w:rPr>
      </w:pPr>
      <w:r w:rsidRPr="001B7C39">
        <w:rPr>
          <w:sz w:val="23"/>
          <w:szCs w:val="23"/>
        </w:rPr>
        <w:t xml:space="preserve">- создание условий для самореализации молодёжи; </w:t>
      </w:r>
    </w:p>
    <w:p w:rsidR="007200F6" w:rsidRDefault="004A65BB" w:rsidP="00A5698E">
      <w:pPr>
        <w:pStyle w:val="a3"/>
        <w:widowControl w:val="0"/>
        <w:tabs>
          <w:tab w:val="num" w:pos="0"/>
        </w:tabs>
        <w:autoSpaceDE w:val="0"/>
        <w:autoSpaceDN w:val="0"/>
        <w:adjustRightInd w:val="0"/>
        <w:spacing w:after="120"/>
        <w:ind w:left="0" w:firstLine="567"/>
        <w:jc w:val="both"/>
        <w:rPr>
          <w:sz w:val="23"/>
          <w:szCs w:val="23"/>
        </w:rPr>
      </w:pPr>
      <w:r w:rsidRPr="001B7C39">
        <w:rPr>
          <w:sz w:val="23"/>
          <w:szCs w:val="23"/>
        </w:rPr>
        <w:t xml:space="preserve">- подготовка землеустроительной документации, содержащей необходимые для внесения в единый государственный реестр недвижимости сведений о местоположении </w:t>
      </w:r>
      <w:r>
        <w:rPr>
          <w:sz w:val="23"/>
          <w:szCs w:val="23"/>
        </w:rPr>
        <w:t>территориальных зон</w:t>
      </w:r>
      <w:r w:rsidRPr="001B7C39">
        <w:rPr>
          <w:sz w:val="23"/>
          <w:szCs w:val="23"/>
        </w:rPr>
        <w:t xml:space="preserve"> </w:t>
      </w:r>
      <w:r>
        <w:rPr>
          <w:sz w:val="23"/>
          <w:szCs w:val="23"/>
        </w:rPr>
        <w:t>м</w:t>
      </w:r>
      <w:r w:rsidRPr="001B7C39">
        <w:rPr>
          <w:sz w:val="23"/>
          <w:szCs w:val="23"/>
        </w:rPr>
        <w:t xml:space="preserve">униципального образования </w:t>
      </w:r>
      <w:r>
        <w:rPr>
          <w:sz w:val="23"/>
          <w:szCs w:val="23"/>
        </w:rPr>
        <w:t>Петр</w:t>
      </w:r>
      <w:r w:rsidRPr="001B7C39">
        <w:rPr>
          <w:sz w:val="23"/>
          <w:szCs w:val="23"/>
        </w:rPr>
        <w:t>овское сельское поселение</w:t>
      </w:r>
      <w:r>
        <w:rPr>
          <w:sz w:val="23"/>
          <w:szCs w:val="23"/>
        </w:rPr>
        <w:t xml:space="preserve">, в соответствии с </w:t>
      </w:r>
      <w:r w:rsidRPr="0021354E">
        <w:rPr>
          <w:sz w:val="23"/>
          <w:szCs w:val="23"/>
        </w:rPr>
        <w:t>требованиями законодательства Российской Федерации</w:t>
      </w:r>
      <w:r w:rsidR="007200F6">
        <w:rPr>
          <w:sz w:val="23"/>
          <w:szCs w:val="23"/>
        </w:rPr>
        <w:t>.</w:t>
      </w:r>
    </w:p>
    <w:p w:rsidR="004A65BB" w:rsidRPr="001B7C39" w:rsidRDefault="004A65BB" w:rsidP="00A5698E">
      <w:pPr>
        <w:pStyle w:val="a3"/>
        <w:widowControl w:val="0"/>
        <w:tabs>
          <w:tab w:val="num" w:pos="0"/>
        </w:tabs>
        <w:autoSpaceDE w:val="0"/>
        <w:autoSpaceDN w:val="0"/>
        <w:adjustRightInd w:val="0"/>
        <w:spacing w:before="240"/>
        <w:ind w:left="0" w:firstLine="567"/>
        <w:contextualSpacing w:val="0"/>
        <w:jc w:val="both"/>
        <w:rPr>
          <w:sz w:val="23"/>
          <w:szCs w:val="23"/>
        </w:rPr>
      </w:pPr>
      <w:r w:rsidRPr="001B7C39">
        <w:rPr>
          <w:sz w:val="23"/>
          <w:szCs w:val="23"/>
        </w:rPr>
        <w:t xml:space="preserve">Для реализации поставленных целей и решения задач программы предусмотрено выполнение следующих подпрограмм: </w:t>
      </w:r>
    </w:p>
    <w:p w:rsidR="004A65BB" w:rsidRPr="001B7C39" w:rsidRDefault="004A65BB" w:rsidP="00A5698E">
      <w:pPr>
        <w:pStyle w:val="a3"/>
        <w:tabs>
          <w:tab w:val="left" w:pos="288"/>
        </w:tabs>
        <w:ind w:left="0" w:firstLine="567"/>
        <w:jc w:val="both"/>
        <w:rPr>
          <w:sz w:val="23"/>
          <w:szCs w:val="23"/>
        </w:rPr>
      </w:pPr>
      <w:r w:rsidRPr="001B7C39">
        <w:rPr>
          <w:sz w:val="23"/>
          <w:szCs w:val="23"/>
        </w:rPr>
        <w:t xml:space="preserve">1. Подпрограмма «Создание условий для эффективного выполнения органами местного самоуправления своих полномочий на </w:t>
      </w:r>
      <w:r w:rsidR="00B00466">
        <w:rPr>
          <w:sz w:val="23"/>
          <w:szCs w:val="23"/>
        </w:rPr>
        <w:t>2022-2024</w:t>
      </w:r>
      <w:r w:rsidRPr="001B7C39">
        <w:rPr>
          <w:sz w:val="23"/>
          <w:szCs w:val="23"/>
        </w:rPr>
        <w:t xml:space="preserve"> годы»</w:t>
      </w:r>
    </w:p>
    <w:p w:rsidR="004A65BB" w:rsidRPr="001B7C39" w:rsidRDefault="004A65BB" w:rsidP="00A5698E">
      <w:pPr>
        <w:pStyle w:val="a3"/>
        <w:tabs>
          <w:tab w:val="left" w:pos="288"/>
        </w:tabs>
        <w:ind w:left="0" w:firstLine="567"/>
        <w:jc w:val="both"/>
        <w:rPr>
          <w:sz w:val="23"/>
          <w:szCs w:val="23"/>
        </w:rPr>
      </w:pPr>
      <w:r w:rsidRPr="001B7C39">
        <w:rPr>
          <w:sz w:val="23"/>
          <w:szCs w:val="23"/>
        </w:rPr>
        <w:t>Основное мероприятие - "Государственная поддержка проектов местных инициатив граждан"</w:t>
      </w:r>
    </w:p>
    <w:p w:rsidR="004A65BB" w:rsidRPr="001B7C39" w:rsidRDefault="00E826EE" w:rsidP="00A5698E">
      <w:pPr>
        <w:pStyle w:val="a3"/>
        <w:tabs>
          <w:tab w:val="left" w:pos="288"/>
        </w:tabs>
        <w:ind w:left="0" w:firstLine="567"/>
        <w:jc w:val="both"/>
        <w:rPr>
          <w:sz w:val="23"/>
          <w:szCs w:val="23"/>
        </w:rPr>
      </w:pPr>
      <w:r>
        <w:rPr>
          <w:sz w:val="23"/>
          <w:szCs w:val="23"/>
        </w:rPr>
        <w:t>2</w:t>
      </w:r>
      <w:r w:rsidR="004A65BB" w:rsidRPr="001B7C39">
        <w:rPr>
          <w:sz w:val="23"/>
          <w:szCs w:val="23"/>
        </w:rPr>
        <w:t xml:space="preserve">. Подпрограмма «Развитие и поддержка малого и среднего предпринимательства на территории муниципального образования на </w:t>
      </w:r>
      <w:r w:rsidR="00B00466">
        <w:rPr>
          <w:sz w:val="23"/>
          <w:szCs w:val="23"/>
        </w:rPr>
        <w:t>2022-2024</w:t>
      </w:r>
      <w:r w:rsidR="004A65BB" w:rsidRPr="001B7C39">
        <w:rPr>
          <w:sz w:val="23"/>
          <w:szCs w:val="23"/>
        </w:rPr>
        <w:t xml:space="preserve"> годы»</w:t>
      </w:r>
    </w:p>
    <w:p w:rsidR="004A65BB" w:rsidRPr="001B7C39" w:rsidRDefault="00E826EE" w:rsidP="00A5698E">
      <w:pPr>
        <w:pStyle w:val="a3"/>
        <w:tabs>
          <w:tab w:val="left" w:pos="288"/>
        </w:tabs>
        <w:ind w:left="0" w:firstLine="567"/>
        <w:jc w:val="both"/>
        <w:rPr>
          <w:sz w:val="23"/>
          <w:szCs w:val="23"/>
        </w:rPr>
      </w:pPr>
      <w:r>
        <w:rPr>
          <w:sz w:val="23"/>
          <w:szCs w:val="23"/>
        </w:rPr>
        <w:t>3</w:t>
      </w:r>
      <w:r w:rsidR="004A65BB" w:rsidRPr="001B7C39">
        <w:rPr>
          <w:sz w:val="23"/>
          <w:szCs w:val="23"/>
        </w:rPr>
        <w:t xml:space="preserve">. Подпрограмма «Молодежная политика в муниципальном образовании </w:t>
      </w:r>
      <w:r w:rsidR="004A65BB">
        <w:rPr>
          <w:sz w:val="23"/>
          <w:szCs w:val="23"/>
        </w:rPr>
        <w:t>Петр</w:t>
      </w:r>
      <w:r w:rsidR="004A65BB" w:rsidRPr="001B7C39">
        <w:rPr>
          <w:sz w:val="23"/>
          <w:szCs w:val="23"/>
        </w:rPr>
        <w:t xml:space="preserve">овское сельское поселение на </w:t>
      </w:r>
      <w:r w:rsidR="00B00466">
        <w:rPr>
          <w:sz w:val="23"/>
          <w:szCs w:val="23"/>
        </w:rPr>
        <w:t>2022-2024</w:t>
      </w:r>
      <w:r w:rsidR="004A65BB" w:rsidRPr="001B7C39">
        <w:rPr>
          <w:sz w:val="23"/>
          <w:szCs w:val="23"/>
        </w:rPr>
        <w:t xml:space="preserve"> годы»</w:t>
      </w:r>
    </w:p>
    <w:p w:rsidR="004A65BB" w:rsidRPr="001B7C39" w:rsidRDefault="004A65BB" w:rsidP="00A5698E">
      <w:pPr>
        <w:pStyle w:val="a3"/>
        <w:tabs>
          <w:tab w:val="left" w:pos="288"/>
        </w:tabs>
        <w:ind w:left="0" w:firstLine="567"/>
        <w:jc w:val="both"/>
        <w:rPr>
          <w:sz w:val="23"/>
          <w:szCs w:val="23"/>
        </w:rPr>
      </w:pPr>
      <w:r w:rsidRPr="001B7C39">
        <w:rPr>
          <w:sz w:val="23"/>
          <w:szCs w:val="23"/>
        </w:rPr>
        <w:t>Основное мероприятие - Организация и проведение мероприятий для детей и молодежи, содействие трудовой адаптации и занятости молодежи</w:t>
      </w:r>
    </w:p>
    <w:p w:rsidR="004A65BB" w:rsidRPr="001B7C39" w:rsidRDefault="004A65BB" w:rsidP="00A5698E">
      <w:pPr>
        <w:pStyle w:val="a3"/>
        <w:tabs>
          <w:tab w:val="left" w:pos="288"/>
        </w:tabs>
        <w:ind w:left="0" w:firstLine="567"/>
        <w:jc w:val="both"/>
        <w:rPr>
          <w:sz w:val="23"/>
          <w:szCs w:val="23"/>
        </w:rPr>
      </w:pPr>
      <w:r w:rsidRPr="001B7C39">
        <w:rPr>
          <w:sz w:val="23"/>
          <w:szCs w:val="23"/>
        </w:rPr>
        <w:t xml:space="preserve">В рамках </w:t>
      </w:r>
      <w:r>
        <w:rPr>
          <w:sz w:val="23"/>
          <w:szCs w:val="23"/>
        </w:rPr>
        <w:t>п</w:t>
      </w:r>
      <w:r w:rsidRPr="001B7C39">
        <w:rPr>
          <w:sz w:val="23"/>
          <w:szCs w:val="23"/>
        </w:rPr>
        <w:t>одпрограмм</w:t>
      </w:r>
      <w:r>
        <w:rPr>
          <w:sz w:val="23"/>
          <w:szCs w:val="23"/>
        </w:rPr>
        <w:t>ы</w:t>
      </w:r>
      <w:r w:rsidRPr="001B7C39">
        <w:rPr>
          <w:sz w:val="23"/>
          <w:szCs w:val="23"/>
        </w:rPr>
        <w:t xml:space="preserve"> «Создание условий для эффективного выполнения органами местного самоуправления своих полномочий на </w:t>
      </w:r>
      <w:r w:rsidR="00B00466">
        <w:rPr>
          <w:sz w:val="23"/>
          <w:szCs w:val="23"/>
        </w:rPr>
        <w:t>2022-2024</w:t>
      </w:r>
      <w:r w:rsidRPr="001B7C39">
        <w:rPr>
          <w:sz w:val="23"/>
          <w:szCs w:val="23"/>
        </w:rPr>
        <w:t xml:space="preserve"> годы»</w:t>
      </w:r>
      <w:r>
        <w:rPr>
          <w:sz w:val="23"/>
          <w:szCs w:val="23"/>
        </w:rPr>
        <w:t xml:space="preserve"> </w:t>
      </w:r>
      <w:r w:rsidRPr="001B7C39">
        <w:rPr>
          <w:sz w:val="23"/>
          <w:szCs w:val="23"/>
        </w:rPr>
        <w:t>запланировано выполнение следующих мероприятий:</w:t>
      </w:r>
    </w:p>
    <w:p w:rsidR="004A65BB" w:rsidRPr="001B7C39" w:rsidRDefault="004A65BB" w:rsidP="00A5698E">
      <w:pPr>
        <w:ind w:firstLine="567"/>
        <w:jc w:val="both"/>
        <w:rPr>
          <w:sz w:val="23"/>
          <w:szCs w:val="23"/>
        </w:rPr>
      </w:pPr>
      <w:r w:rsidRPr="001B7C39">
        <w:rPr>
          <w:sz w:val="23"/>
          <w:szCs w:val="23"/>
        </w:rPr>
        <w:t>- осуществить ремонт автомобильных</w:t>
      </w:r>
      <w:r w:rsidR="002F4F2E">
        <w:rPr>
          <w:sz w:val="23"/>
          <w:szCs w:val="23"/>
        </w:rPr>
        <w:t xml:space="preserve"> </w:t>
      </w:r>
      <w:r w:rsidRPr="001B7C39">
        <w:rPr>
          <w:sz w:val="23"/>
          <w:szCs w:val="23"/>
        </w:rPr>
        <w:t>дорог общего пользования местного значения</w:t>
      </w:r>
      <w:r w:rsidR="002F4F2E">
        <w:rPr>
          <w:sz w:val="23"/>
          <w:szCs w:val="23"/>
        </w:rPr>
        <w:t xml:space="preserve"> </w:t>
      </w:r>
      <w:r w:rsidRPr="001B7C39">
        <w:rPr>
          <w:sz w:val="23"/>
          <w:szCs w:val="23"/>
        </w:rPr>
        <w:t xml:space="preserve">с грунтовым покрытием </w:t>
      </w:r>
    </w:p>
    <w:p w:rsidR="004A65BB" w:rsidRPr="001B7C39" w:rsidRDefault="004A65BB" w:rsidP="00A5698E">
      <w:pPr>
        <w:ind w:firstLine="567"/>
        <w:jc w:val="both"/>
        <w:rPr>
          <w:sz w:val="23"/>
          <w:szCs w:val="23"/>
        </w:rPr>
      </w:pPr>
      <w:r w:rsidRPr="001B7C39">
        <w:rPr>
          <w:sz w:val="23"/>
          <w:szCs w:val="23"/>
        </w:rPr>
        <w:t xml:space="preserve">- осуществить обустройство детских площадок </w:t>
      </w:r>
    </w:p>
    <w:p w:rsidR="004A65BB" w:rsidRPr="00531565" w:rsidRDefault="004A65BB" w:rsidP="00A5698E">
      <w:pPr>
        <w:ind w:firstLine="567"/>
        <w:jc w:val="both"/>
        <w:rPr>
          <w:sz w:val="23"/>
          <w:szCs w:val="23"/>
        </w:rPr>
      </w:pPr>
      <w:r w:rsidRPr="00531565">
        <w:rPr>
          <w:sz w:val="23"/>
          <w:szCs w:val="23"/>
        </w:rPr>
        <w:t xml:space="preserve">- осуществить ремонт уличного освещения </w:t>
      </w:r>
    </w:p>
    <w:p w:rsidR="004A65BB" w:rsidRPr="00531565" w:rsidRDefault="004A65BB" w:rsidP="00A5698E">
      <w:pPr>
        <w:ind w:firstLine="567"/>
        <w:jc w:val="both"/>
        <w:rPr>
          <w:sz w:val="23"/>
          <w:szCs w:val="23"/>
        </w:rPr>
      </w:pPr>
      <w:r w:rsidRPr="00531565">
        <w:rPr>
          <w:sz w:val="23"/>
          <w:szCs w:val="23"/>
        </w:rPr>
        <w:t xml:space="preserve">В рамках подпрограммы «Развитие и поддержка малого и среднего предпринимательства на территории муниципального образования на </w:t>
      </w:r>
      <w:r w:rsidR="00B00466">
        <w:rPr>
          <w:sz w:val="23"/>
          <w:szCs w:val="23"/>
        </w:rPr>
        <w:t>2022-2024</w:t>
      </w:r>
      <w:r w:rsidRPr="00531565">
        <w:rPr>
          <w:sz w:val="23"/>
          <w:szCs w:val="23"/>
        </w:rPr>
        <w:t xml:space="preserve"> годы» предусмотрено проведение мероприятий по развитию и поддержке малого и среднего предпринимательства в поселении:</w:t>
      </w:r>
    </w:p>
    <w:p w:rsidR="004A65BB" w:rsidRPr="00531565" w:rsidRDefault="004A65BB" w:rsidP="00A5698E">
      <w:pPr>
        <w:pStyle w:val="a3"/>
        <w:tabs>
          <w:tab w:val="left" w:pos="288"/>
        </w:tabs>
        <w:ind w:left="0" w:firstLine="567"/>
        <w:jc w:val="both"/>
        <w:rPr>
          <w:sz w:val="23"/>
          <w:szCs w:val="23"/>
        </w:rPr>
      </w:pPr>
      <w:r w:rsidRPr="00531565">
        <w:rPr>
          <w:sz w:val="23"/>
          <w:szCs w:val="23"/>
        </w:rPr>
        <w:t xml:space="preserve">- информационно – консультационная поддержка малого и среднего предпринимательства </w:t>
      </w:r>
    </w:p>
    <w:p w:rsidR="004A65BB" w:rsidRPr="00531565" w:rsidRDefault="004A65BB" w:rsidP="00A5698E">
      <w:pPr>
        <w:pStyle w:val="a3"/>
        <w:tabs>
          <w:tab w:val="left" w:pos="288"/>
        </w:tabs>
        <w:ind w:left="0" w:firstLine="567"/>
        <w:jc w:val="both"/>
        <w:rPr>
          <w:sz w:val="23"/>
          <w:szCs w:val="23"/>
          <w:lang w:bidi="ru-RU"/>
        </w:rPr>
      </w:pPr>
      <w:r w:rsidRPr="00531565">
        <w:rPr>
          <w:b/>
          <w:sz w:val="23"/>
          <w:szCs w:val="23"/>
          <w:lang w:bidi="ru-RU"/>
        </w:rPr>
        <w:t xml:space="preserve">- </w:t>
      </w:r>
      <w:r w:rsidRPr="00531565">
        <w:rPr>
          <w:sz w:val="23"/>
          <w:szCs w:val="23"/>
          <w:lang w:bidi="ru-RU"/>
        </w:rPr>
        <w:t xml:space="preserve">имущественная поддержка субъектов малого и среднего предпринимательства </w:t>
      </w:r>
    </w:p>
    <w:p w:rsidR="004A65BB" w:rsidRPr="00531565" w:rsidRDefault="004A65BB" w:rsidP="00A5698E">
      <w:pPr>
        <w:pStyle w:val="a3"/>
        <w:tabs>
          <w:tab w:val="left" w:pos="288"/>
        </w:tabs>
        <w:ind w:left="0" w:firstLine="567"/>
        <w:jc w:val="both"/>
        <w:rPr>
          <w:sz w:val="23"/>
          <w:szCs w:val="23"/>
        </w:rPr>
      </w:pPr>
      <w:r w:rsidRPr="00531565">
        <w:rPr>
          <w:sz w:val="23"/>
          <w:szCs w:val="23"/>
        </w:rPr>
        <w:t xml:space="preserve">В рамках подпрограммы «Молодежная политика в муниципальном образовании </w:t>
      </w:r>
      <w:r>
        <w:rPr>
          <w:sz w:val="23"/>
          <w:szCs w:val="23"/>
        </w:rPr>
        <w:t>Петровское</w:t>
      </w:r>
      <w:r w:rsidRPr="00531565">
        <w:rPr>
          <w:sz w:val="23"/>
          <w:szCs w:val="23"/>
        </w:rPr>
        <w:t xml:space="preserve"> сельское поселение на </w:t>
      </w:r>
      <w:r w:rsidR="00AD003D">
        <w:rPr>
          <w:sz w:val="23"/>
          <w:szCs w:val="23"/>
        </w:rPr>
        <w:t>2022</w:t>
      </w:r>
      <w:r w:rsidRPr="00531565">
        <w:rPr>
          <w:sz w:val="23"/>
          <w:szCs w:val="23"/>
        </w:rPr>
        <w:t>-</w:t>
      </w:r>
      <w:r w:rsidR="00EE5BB2">
        <w:rPr>
          <w:sz w:val="23"/>
          <w:szCs w:val="23"/>
        </w:rPr>
        <w:t>2024</w:t>
      </w:r>
      <w:r w:rsidRPr="00531565">
        <w:rPr>
          <w:sz w:val="23"/>
          <w:szCs w:val="23"/>
        </w:rPr>
        <w:t xml:space="preserve"> годы» предусмотрено проведение мероприятий: </w:t>
      </w:r>
    </w:p>
    <w:p w:rsidR="004A65BB" w:rsidRPr="009E4772" w:rsidRDefault="004A65BB" w:rsidP="00A5698E">
      <w:pPr>
        <w:pStyle w:val="a3"/>
        <w:tabs>
          <w:tab w:val="left" w:pos="288"/>
        </w:tabs>
        <w:ind w:left="0" w:firstLine="567"/>
        <w:jc w:val="both"/>
        <w:rPr>
          <w:sz w:val="23"/>
          <w:szCs w:val="23"/>
        </w:rPr>
      </w:pPr>
      <w:r w:rsidRPr="009E4772">
        <w:rPr>
          <w:sz w:val="23"/>
          <w:szCs w:val="23"/>
        </w:rPr>
        <w:t xml:space="preserve">- привлечение молодёжи поселения к участию в мероприятиях по основным направлениям молодёжной политики до </w:t>
      </w:r>
      <w:r>
        <w:rPr>
          <w:sz w:val="23"/>
          <w:szCs w:val="23"/>
        </w:rPr>
        <w:t>8</w:t>
      </w:r>
      <w:r w:rsidRPr="009E4772">
        <w:rPr>
          <w:sz w:val="23"/>
          <w:szCs w:val="23"/>
        </w:rPr>
        <w:t>5 человек;</w:t>
      </w:r>
    </w:p>
    <w:p w:rsidR="004A65BB" w:rsidRPr="009E4772" w:rsidRDefault="004A65BB" w:rsidP="00A5698E">
      <w:pPr>
        <w:pStyle w:val="a3"/>
        <w:tabs>
          <w:tab w:val="left" w:pos="288"/>
        </w:tabs>
        <w:ind w:left="0" w:firstLine="567"/>
        <w:jc w:val="both"/>
        <w:rPr>
          <w:sz w:val="23"/>
          <w:szCs w:val="23"/>
        </w:rPr>
      </w:pPr>
      <w:r w:rsidRPr="009E4772">
        <w:rPr>
          <w:sz w:val="23"/>
          <w:szCs w:val="23"/>
        </w:rPr>
        <w:t>- привлечение несовершеннолетних граждан в летний период в трудовой бригаде при администрации до 1</w:t>
      </w:r>
      <w:r>
        <w:rPr>
          <w:sz w:val="23"/>
          <w:szCs w:val="23"/>
        </w:rPr>
        <w:t>8</w:t>
      </w:r>
      <w:r w:rsidRPr="009E4772">
        <w:rPr>
          <w:sz w:val="23"/>
          <w:szCs w:val="23"/>
        </w:rPr>
        <w:t xml:space="preserve"> подростков;</w:t>
      </w:r>
    </w:p>
    <w:p w:rsidR="004A65BB" w:rsidRPr="00531565" w:rsidRDefault="004A65BB" w:rsidP="00A5698E">
      <w:pPr>
        <w:pStyle w:val="a3"/>
        <w:tabs>
          <w:tab w:val="left" w:pos="288"/>
        </w:tabs>
        <w:ind w:left="0" w:firstLine="567"/>
        <w:jc w:val="both"/>
        <w:rPr>
          <w:sz w:val="23"/>
          <w:szCs w:val="23"/>
        </w:rPr>
      </w:pPr>
      <w:r w:rsidRPr="009E4772">
        <w:rPr>
          <w:sz w:val="23"/>
          <w:szCs w:val="23"/>
        </w:rPr>
        <w:t>- обеспечение детей из малообеспеченных семей путевками в летний оздоровительный лагерь до 5 детей.</w:t>
      </w:r>
    </w:p>
    <w:p w:rsidR="00991556" w:rsidRPr="006A5132" w:rsidRDefault="00991556" w:rsidP="00991556">
      <w:pPr>
        <w:spacing w:before="240" w:after="240"/>
        <w:jc w:val="center"/>
        <w:rPr>
          <w:rFonts w:eastAsia="Times New Roman"/>
          <w:b/>
          <w:color w:val="000000"/>
          <w:sz w:val="24"/>
          <w:szCs w:val="24"/>
        </w:rPr>
      </w:pPr>
      <w:r>
        <w:rPr>
          <w:rFonts w:eastAsia="Times New Roman"/>
          <w:b/>
          <w:color w:val="000000"/>
          <w:sz w:val="24"/>
          <w:szCs w:val="24"/>
        </w:rPr>
        <w:t>3.</w:t>
      </w:r>
      <w:r w:rsidRPr="006A5132">
        <w:rPr>
          <w:rFonts w:eastAsia="Times New Roman"/>
          <w:b/>
          <w:color w:val="000000"/>
          <w:sz w:val="24"/>
          <w:szCs w:val="24"/>
        </w:rPr>
        <w:t xml:space="preserve"> Методика оценки эффективности Программы</w:t>
      </w:r>
    </w:p>
    <w:p w:rsidR="00FB6953" w:rsidRPr="00FE3638" w:rsidRDefault="00FB6953" w:rsidP="00FB6953">
      <w:pPr>
        <w:autoSpaceDE w:val="0"/>
        <w:autoSpaceDN w:val="0"/>
        <w:adjustRightInd w:val="0"/>
        <w:ind w:firstLine="709"/>
        <w:jc w:val="both"/>
        <w:rPr>
          <w:sz w:val="24"/>
          <w:szCs w:val="24"/>
        </w:rPr>
      </w:pPr>
      <w:r w:rsidRPr="00FE3638">
        <w:rPr>
          <w:sz w:val="24"/>
          <w:szCs w:val="24"/>
        </w:rPr>
        <w:t>1. Настоящая Методика определяет порядок оценки результативности и эффективности реализации муниципальных программ.</w:t>
      </w:r>
    </w:p>
    <w:p w:rsidR="00FB6953" w:rsidRPr="00FE3638" w:rsidRDefault="00FB6953" w:rsidP="00FB6953">
      <w:pPr>
        <w:autoSpaceDE w:val="0"/>
        <w:autoSpaceDN w:val="0"/>
        <w:adjustRightInd w:val="0"/>
        <w:ind w:firstLine="709"/>
        <w:jc w:val="both"/>
        <w:rPr>
          <w:sz w:val="24"/>
          <w:szCs w:val="24"/>
        </w:rPr>
      </w:pPr>
      <w:r w:rsidRPr="00FE3638">
        <w:rPr>
          <w:sz w:val="24"/>
          <w:szCs w:val="24"/>
        </w:rPr>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FB6953" w:rsidRPr="00FE3638" w:rsidRDefault="00FB6953" w:rsidP="00FB6953">
      <w:pPr>
        <w:autoSpaceDE w:val="0"/>
        <w:autoSpaceDN w:val="0"/>
        <w:adjustRightInd w:val="0"/>
        <w:ind w:firstLine="709"/>
        <w:jc w:val="both"/>
        <w:rPr>
          <w:sz w:val="24"/>
          <w:szCs w:val="24"/>
        </w:rPr>
      </w:pPr>
      <w:r w:rsidRPr="00FE3638">
        <w:rPr>
          <w:sz w:val="24"/>
          <w:szCs w:val="24"/>
        </w:rPr>
        <w:t>3. Под результативностью понимается степень достижения запланированных показателей за счет реализации мероприятий Программы.</w:t>
      </w:r>
    </w:p>
    <w:p w:rsidR="00FB6953" w:rsidRPr="00FE3638" w:rsidRDefault="00FB6953" w:rsidP="00FB6953">
      <w:pPr>
        <w:autoSpaceDE w:val="0"/>
        <w:autoSpaceDN w:val="0"/>
        <w:adjustRightInd w:val="0"/>
        <w:ind w:firstLine="709"/>
        <w:jc w:val="both"/>
        <w:rPr>
          <w:sz w:val="24"/>
          <w:szCs w:val="24"/>
        </w:rPr>
      </w:pPr>
      <w:r w:rsidRPr="00FE3638">
        <w:rPr>
          <w:sz w:val="24"/>
          <w:szCs w:val="24"/>
        </w:rPr>
        <w:t>Результативность измеряется путем сопоставления фактически достигнутых значений показателей с плановыми значениями.</w:t>
      </w:r>
    </w:p>
    <w:p w:rsidR="00FB6953" w:rsidRPr="00FE3638" w:rsidRDefault="00FB6953" w:rsidP="00FB6953">
      <w:pPr>
        <w:autoSpaceDE w:val="0"/>
        <w:autoSpaceDN w:val="0"/>
        <w:adjustRightInd w:val="0"/>
        <w:ind w:firstLine="709"/>
        <w:jc w:val="both"/>
        <w:rPr>
          <w:sz w:val="24"/>
          <w:szCs w:val="24"/>
        </w:rPr>
      </w:pPr>
      <w:r w:rsidRPr="00FE3638">
        <w:rPr>
          <w:sz w:val="24"/>
          <w:szCs w:val="24"/>
        </w:rPr>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FB6953" w:rsidRPr="00FE3638" w:rsidRDefault="00FB6953" w:rsidP="00FB6953">
      <w:pPr>
        <w:autoSpaceDE w:val="0"/>
        <w:autoSpaceDN w:val="0"/>
        <w:adjustRightInd w:val="0"/>
        <w:ind w:firstLine="709"/>
        <w:jc w:val="both"/>
        <w:rPr>
          <w:sz w:val="24"/>
          <w:szCs w:val="24"/>
        </w:rPr>
      </w:pPr>
      <w:r w:rsidRPr="00FE3638">
        <w:rPr>
          <w:sz w:val="24"/>
          <w:szCs w:val="24"/>
        </w:rPr>
        <w:t>5. Индекс результативности Программы (мероприятия) оценивается по каждому целевому показателю в год t и за расчетный период T:</w:t>
      </w:r>
    </w:p>
    <w:p w:rsidR="00FB6953" w:rsidRPr="00FE3638" w:rsidRDefault="00FB6953" w:rsidP="00FB6953">
      <w:pPr>
        <w:autoSpaceDE w:val="0"/>
        <w:autoSpaceDN w:val="0"/>
        <w:adjustRightInd w:val="0"/>
        <w:ind w:firstLine="709"/>
        <w:jc w:val="both"/>
        <w:rPr>
          <w:sz w:val="24"/>
          <w:szCs w:val="24"/>
        </w:rPr>
      </w:pPr>
      <w:r w:rsidRPr="00FE3638">
        <w:rPr>
          <w:sz w:val="24"/>
          <w:szCs w:val="24"/>
        </w:rPr>
        <w:t xml:space="preserve">                                       </w:t>
      </w:r>
      <w:proofErr w:type="spellStart"/>
      <w:r w:rsidRPr="00FE3638">
        <w:rPr>
          <w:sz w:val="24"/>
          <w:szCs w:val="24"/>
        </w:rPr>
        <w:t>Пфit</w:t>
      </w:r>
      <w:proofErr w:type="spellEnd"/>
    </w:p>
    <w:p w:rsidR="00FB6953" w:rsidRPr="00FE3638" w:rsidRDefault="00FB6953" w:rsidP="00FB6953">
      <w:pPr>
        <w:autoSpaceDE w:val="0"/>
        <w:autoSpaceDN w:val="0"/>
        <w:adjustRightInd w:val="0"/>
        <w:ind w:firstLine="709"/>
        <w:jc w:val="both"/>
        <w:rPr>
          <w:sz w:val="24"/>
          <w:szCs w:val="24"/>
        </w:rPr>
      </w:pPr>
      <w:r w:rsidRPr="00FE3638">
        <w:rPr>
          <w:sz w:val="24"/>
          <w:szCs w:val="24"/>
        </w:rPr>
        <w:t xml:space="preserve">                                </w:t>
      </w:r>
      <w:proofErr w:type="spellStart"/>
      <w:r w:rsidRPr="00FE3638">
        <w:rPr>
          <w:sz w:val="24"/>
          <w:szCs w:val="24"/>
        </w:rPr>
        <w:t>Рit</w:t>
      </w:r>
      <w:proofErr w:type="spellEnd"/>
      <w:r w:rsidRPr="00FE3638">
        <w:rPr>
          <w:sz w:val="24"/>
          <w:szCs w:val="24"/>
        </w:rPr>
        <w:t xml:space="preserve"> = ------,</w:t>
      </w:r>
    </w:p>
    <w:p w:rsidR="00FB6953" w:rsidRPr="00FE3638" w:rsidRDefault="00FB6953" w:rsidP="00FB6953">
      <w:pPr>
        <w:autoSpaceDE w:val="0"/>
        <w:autoSpaceDN w:val="0"/>
        <w:adjustRightInd w:val="0"/>
        <w:ind w:firstLine="709"/>
        <w:jc w:val="both"/>
        <w:rPr>
          <w:sz w:val="24"/>
          <w:szCs w:val="24"/>
        </w:rPr>
      </w:pPr>
      <w:r w:rsidRPr="00FE3638">
        <w:rPr>
          <w:sz w:val="24"/>
          <w:szCs w:val="24"/>
        </w:rPr>
        <w:t xml:space="preserve">                                       </w:t>
      </w:r>
      <w:proofErr w:type="spellStart"/>
      <w:r w:rsidRPr="00FE3638">
        <w:rPr>
          <w:sz w:val="24"/>
          <w:szCs w:val="24"/>
        </w:rPr>
        <w:t>Ппit</w:t>
      </w:r>
      <w:proofErr w:type="spellEnd"/>
    </w:p>
    <w:p w:rsidR="00FB6953" w:rsidRPr="00FE3638" w:rsidRDefault="00FB6953" w:rsidP="00FB6953">
      <w:pPr>
        <w:autoSpaceDE w:val="0"/>
        <w:autoSpaceDN w:val="0"/>
        <w:adjustRightInd w:val="0"/>
        <w:ind w:firstLine="709"/>
        <w:jc w:val="both"/>
        <w:rPr>
          <w:sz w:val="24"/>
          <w:szCs w:val="24"/>
        </w:rPr>
      </w:pPr>
      <w:r w:rsidRPr="00FE3638">
        <w:rPr>
          <w:sz w:val="24"/>
          <w:szCs w:val="24"/>
        </w:rPr>
        <w:t>где:</w:t>
      </w:r>
    </w:p>
    <w:p w:rsidR="00FB6953" w:rsidRPr="00FE3638" w:rsidRDefault="00FB6953" w:rsidP="00FB6953">
      <w:pPr>
        <w:autoSpaceDE w:val="0"/>
        <w:autoSpaceDN w:val="0"/>
        <w:adjustRightInd w:val="0"/>
        <w:ind w:firstLine="709"/>
        <w:jc w:val="both"/>
        <w:rPr>
          <w:sz w:val="24"/>
          <w:szCs w:val="24"/>
        </w:rPr>
      </w:pPr>
      <w:proofErr w:type="spellStart"/>
      <w:r w:rsidRPr="00FE3638">
        <w:rPr>
          <w:sz w:val="24"/>
          <w:szCs w:val="24"/>
        </w:rPr>
        <w:t>Рit</w:t>
      </w:r>
      <w:proofErr w:type="spellEnd"/>
      <w:r w:rsidRPr="00FE3638">
        <w:rPr>
          <w:sz w:val="24"/>
          <w:szCs w:val="24"/>
        </w:rPr>
        <w:t xml:space="preserve"> - результативность достижения i-</w:t>
      </w:r>
      <w:proofErr w:type="spellStart"/>
      <w:r w:rsidRPr="00FE3638">
        <w:rPr>
          <w:sz w:val="24"/>
          <w:szCs w:val="24"/>
        </w:rPr>
        <w:t>го</w:t>
      </w:r>
      <w:proofErr w:type="spellEnd"/>
      <w:r w:rsidRPr="00FE3638">
        <w:rPr>
          <w:sz w:val="24"/>
          <w:szCs w:val="24"/>
        </w:rPr>
        <w:t xml:space="preserve"> показателя, характеризующего ход реализации Программы, в год t;</w:t>
      </w:r>
    </w:p>
    <w:p w:rsidR="00FB6953" w:rsidRPr="00FE3638" w:rsidRDefault="00FB6953" w:rsidP="00FB6953">
      <w:pPr>
        <w:autoSpaceDE w:val="0"/>
        <w:autoSpaceDN w:val="0"/>
        <w:adjustRightInd w:val="0"/>
        <w:ind w:firstLine="709"/>
        <w:jc w:val="both"/>
        <w:rPr>
          <w:sz w:val="24"/>
          <w:szCs w:val="24"/>
        </w:rPr>
      </w:pPr>
      <w:proofErr w:type="spellStart"/>
      <w:r w:rsidRPr="00FE3638">
        <w:rPr>
          <w:sz w:val="24"/>
          <w:szCs w:val="24"/>
        </w:rPr>
        <w:t>Пфit</w:t>
      </w:r>
      <w:proofErr w:type="spellEnd"/>
      <w:r w:rsidRPr="00FE3638">
        <w:rPr>
          <w:sz w:val="24"/>
          <w:szCs w:val="24"/>
        </w:rPr>
        <w:t xml:space="preserve"> - фактическое значение i-</w:t>
      </w:r>
      <w:proofErr w:type="spellStart"/>
      <w:r w:rsidRPr="00FE3638">
        <w:rPr>
          <w:sz w:val="24"/>
          <w:szCs w:val="24"/>
        </w:rPr>
        <w:t>го</w:t>
      </w:r>
      <w:proofErr w:type="spellEnd"/>
      <w:r w:rsidRPr="00FE3638">
        <w:rPr>
          <w:sz w:val="24"/>
          <w:szCs w:val="24"/>
        </w:rPr>
        <w:t xml:space="preserve"> показателя, характеризующего реализацию Программы, в год t;</w:t>
      </w:r>
    </w:p>
    <w:p w:rsidR="00FB6953" w:rsidRPr="00FE3638" w:rsidRDefault="00FB6953" w:rsidP="00FB6953">
      <w:pPr>
        <w:autoSpaceDE w:val="0"/>
        <w:autoSpaceDN w:val="0"/>
        <w:adjustRightInd w:val="0"/>
        <w:ind w:firstLine="709"/>
        <w:jc w:val="both"/>
        <w:rPr>
          <w:sz w:val="24"/>
          <w:szCs w:val="24"/>
        </w:rPr>
      </w:pPr>
      <w:proofErr w:type="spellStart"/>
      <w:r w:rsidRPr="00FE3638">
        <w:rPr>
          <w:sz w:val="24"/>
          <w:szCs w:val="24"/>
        </w:rPr>
        <w:t>Ппit</w:t>
      </w:r>
      <w:proofErr w:type="spellEnd"/>
      <w:r w:rsidRPr="00FE3638">
        <w:rPr>
          <w:sz w:val="24"/>
          <w:szCs w:val="24"/>
        </w:rPr>
        <w:t xml:space="preserve"> - плановое значение i-</w:t>
      </w:r>
      <w:proofErr w:type="spellStart"/>
      <w:r w:rsidRPr="00FE3638">
        <w:rPr>
          <w:sz w:val="24"/>
          <w:szCs w:val="24"/>
        </w:rPr>
        <w:t>го</w:t>
      </w:r>
      <w:proofErr w:type="spellEnd"/>
      <w:r w:rsidRPr="00FE3638">
        <w:rPr>
          <w:sz w:val="24"/>
          <w:szCs w:val="24"/>
        </w:rPr>
        <w:t xml:space="preserve"> показателя, характеризующего реализацию Программы, в год t;</w:t>
      </w:r>
    </w:p>
    <w:p w:rsidR="00FB6953" w:rsidRPr="00FE3638" w:rsidRDefault="00FB6953" w:rsidP="00FB6953">
      <w:pPr>
        <w:autoSpaceDE w:val="0"/>
        <w:autoSpaceDN w:val="0"/>
        <w:adjustRightInd w:val="0"/>
        <w:ind w:firstLine="709"/>
        <w:jc w:val="both"/>
        <w:rPr>
          <w:sz w:val="24"/>
          <w:szCs w:val="24"/>
        </w:rPr>
      </w:pPr>
      <w:r w:rsidRPr="00FE3638">
        <w:rPr>
          <w:sz w:val="24"/>
          <w:szCs w:val="24"/>
        </w:rPr>
        <w:t>i - номер показателя Программы.</w:t>
      </w:r>
    </w:p>
    <w:p w:rsidR="00FB6953" w:rsidRPr="00FE3638" w:rsidRDefault="00FB6953" w:rsidP="00FB6953">
      <w:pPr>
        <w:autoSpaceDE w:val="0"/>
        <w:autoSpaceDN w:val="0"/>
        <w:adjustRightInd w:val="0"/>
        <w:ind w:firstLine="709"/>
        <w:jc w:val="both"/>
        <w:rPr>
          <w:sz w:val="24"/>
          <w:szCs w:val="24"/>
        </w:rPr>
      </w:pPr>
      <w:r w:rsidRPr="00FE3638">
        <w:rPr>
          <w:sz w:val="24"/>
          <w:szCs w:val="24"/>
        </w:rPr>
        <w:t>6. Интегральная оценка результативности Программы в год t определяется по следующей формуле:</w:t>
      </w:r>
    </w:p>
    <w:p w:rsidR="00FB6953" w:rsidRPr="00FE3638" w:rsidRDefault="00FB6953" w:rsidP="00FB6953">
      <w:pPr>
        <w:autoSpaceDE w:val="0"/>
        <w:autoSpaceDN w:val="0"/>
        <w:adjustRightInd w:val="0"/>
        <w:ind w:firstLine="709"/>
        <w:jc w:val="both"/>
        <w:rPr>
          <w:sz w:val="24"/>
          <w:szCs w:val="24"/>
          <w:lang w:val="en-US"/>
        </w:rPr>
      </w:pPr>
      <w:r w:rsidRPr="00FE3638">
        <w:rPr>
          <w:sz w:val="24"/>
          <w:szCs w:val="24"/>
        </w:rPr>
        <w:t xml:space="preserve">                                  </w:t>
      </w:r>
      <w:r w:rsidRPr="00FE3638">
        <w:rPr>
          <w:sz w:val="24"/>
          <w:szCs w:val="24"/>
          <w:lang w:val="en-US"/>
        </w:rPr>
        <w:t>m</w:t>
      </w:r>
    </w:p>
    <w:p w:rsidR="00FB6953" w:rsidRPr="00FE3638" w:rsidRDefault="00FB6953" w:rsidP="00FB6953">
      <w:pPr>
        <w:autoSpaceDE w:val="0"/>
        <w:autoSpaceDN w:val="0"/>
        <w:adjustRightInd w:val="0"/>
        <w:ind w:firstLine="709"/>
        <w:jc w:val="both"/>
        <w:rPr>
          <w:sz w:val="24"/>
          <w:szCs w:val="24"/>
          <w:lang w:val="en-US"/>
        </w:rPr>
      </w:pPr>
      <w:r w:rsidRPr="00FE3638">
        <w:rPr>
          <w:sz w:val="24"/>
          <w:szCs w:val="24"/>
          <w:lang w:val="en-US"/>
        </w:rPr>
        <w:t xml:space="preserve">                                 SUM </w:t>
      </w:r>
      <w:r w:rsidRPr="00FE3638">
        <w:rPr>
          <w:sz w:val="24"/>
          <w:szCs w:val="24"/>
        </w:rPr>
        <w:t>Р</w:t>
      </w:r>
      <w:r w:rsidRPr="00FE3638">
        <w:rPr>
          <w:sz w:val="24"/>
          <w:szCs w:val="24"/>
          <w:lang w:val="en-US"/>
        </w:rPr>
        <w:t>it</w:t>
      </w:r>
    </w:p>
    <w:p w:rsidR="00FB6953" w:rsidRPr="006C33C5" w:rsidRDefault="00FB6953" w:rsidP="00FB6953">
      <w:pPr>
        <w:autoSpaceDE w:val="0"/>
        <w:autoSpaceDN w:val="0"/>
        <w:adjustRightInd w:val="0"/>
        <w:ind w:firstLine="709"/>
        <w:jc w:val="both"/>
        <w:rPr>
          <w:sz w:val="24"/>
          <w:szCs w:val="24"/>
          <w:lang w:val="en-US"/>
        </w:rPr>
      </w:pPr>
      <w:r w:rsidRPr="006C33C5">
        <w:rPr>
          <w:sz w:val="24"/>
          <w:szCs w:val="24"/>
          <w:lang w:val="en-US"/>
        </w:rPr>
        <w:t xml:space="preserve">                                  1</w:t>
      </w:r>
    </w:p>
    <w:p w:rsidR="00FB6953" w:rsidRPr="006C33C5" w:rsidRDefault="00FB6953" w:rsidP="00FB6953">
      <w:pPr>
        <w:autoSpaceDE w:val="0"/>
        <w:autoSpaceDN w:val="0"/>
        <w:adjustRightInd w:val="0"/>
        <w:ind w:firstLine="709"/>
        <w:jc w:val="both"/>
        <w:rPr>
          <w:sz w:val="24"/>
          <w:szCs w:val="24"/>
          <w:lang w:val="en-US"/>
        </w:rPr>
      </w:pPr>
      <w:r w:rsidRPr="006C33C5">
        <w:rPr>
          <w:sz w:val="24"/>
          <w:szCs w:val="24"/>
          <w:lang w:val="en-US"/>
        </w:rPr>
        <w:t xml:space="preserve">                            </w:t>
      </w:r>
      <w:proofErr w:type="spellStart"/>
      <w:r w:rsidRPr="00FE3638">
        <w:rPr>
          <w:sz w:val="24"/>
          <w:szCs w:val="24"/>
          <w:lang w:val="en-US"/>
        </w:rPr>
        <w:t>Ht</w:t>
      </w:r>
      <w:proofErr w:type="spellEnd"/>
      <w:r w:rsidRPr="006C33C5">
        <w:rPr>
          <w:sz w:val="24"/>
          <w:szCs w:val="24"/>
          <w:lang w:val="en-US"/>
        </w:rPr>
        <w:t xml:space="preserve"> = ------- </w:t>
      </w:r>
      <w:r w:rsidRPr="00FE3638">
        <w:rPr>
          <w:sz w:val="24"/>
          <w:szCs w:val="24"/>
          <w:lang w:val="en-US"/>
        </w:rPr>
        <w:t>x</w:t>
      </w:r>
      <w:r w:rsidRPr="006C33C5">
        <w:rPr>
          <w:sz w:val="24"/>
          <w:szCs w:val="24"/>
          <w:lang w:val="en-US"/>
        </w:rPr>
        <w:t xml:space="preserve"> 100,</w:t>
      </w:r>
    </w:p>
    <w:p w:rsidR="00FB6953" w:rsidRPr="00FE3638" w:rsidRDefault="00FB6953" w:rsidP="00FB6953">
      <w:pPr>
        <w:autoSpaceDE w:val="0"/>
        <w:autoSpaceDN w:val="0"/>
        <w:adjustRightInd w:val="0"/>
        <w:ind w:firstLine="709"/>
        <w:jc w:val="both"/>
        <w:rPr>
          <w:sz w:val="24"/>
          <w:szCs w:val="24"/>
        </w:rPr>
      </w:pPr>
      <w:r w:rsidRPr="006C33C5">
        <w:rPr>
          <w:sz w:val="24"/>
          <w:szCs w:val="24"/>
          <w:lang w:val="en-US"/>
        </w:rPr>
        <w:t xml:space="preserve">                                    </w:t>
      </w:r>
      <w:r w:rsidRPr="00FE3638">
        <w:rPr>
          <w:sz w:val="24"/>
          <w:szCs w:val="24"/>
        </w:rPr>
        <w:t>m</w:t>
      </w:r>
    </w:p>
    <w:p w:rsidR="00FB6953" w:rsidRPr="00FE3638" w:rsidRDefault="00FB6953" w:rsidP="00FB6953">
      <w:pPr>
        <w:autoSpaceDE w:val="0"/>
        <w:autoSpaceDN w:val="0"/>
        <w:adjustRightInd w:val="0"/>
        <w:ind w:firstLine="709"/>
        <w:jc w:val="both"/>
        <w:rPr>
          <w:sz w:val="24"/>
          <w:szCs w:val="24"/>
        </w:rPr>
      </w:pPr>
      <w:r w:rsidRPr="00FE3638">
        <w:rPr>
          <w:sz w:val="24"/>
          <w:szCs w:val="24"/>
        </w:rPr>
        <w:t>где:</w:t>
      </w:r>
    </w:p>
    <w:p w:rsidR="00FB6953" w:rsidRPr="00FE3638" w:rsidRDefault="00FB6953" w:rsidP="00FB6953">
      <w:pPr>
        <w:autoSpaceDE w:val="0"/>
        <w:autoSpaceDN w:val="0"/>
        <w:adjustRightInd w:val="0"/>
        <w:ind w:firstLine="709"/>
        <w:jc w:val="both"/>
        <w:rPr>
          <w:sz w:val="24"/>
          <w:szCs w:val="24"/>
        </w:rPr>
      </w:pPr>
      <w:proofErr w:type="spellStart"/>
      <w:r w:rsidRPr="00FE3638">
        <w:rPr>
          <w:sz w:val="24"/>
          <w:szCs w:val="24"/>
        </w:rPr>
        <w:t>Ht</w:t>
      </w:r>
      <w:proofErr w:type="spellEnd"/>
      <w:r w:rsidRPr="00FE3638">
        <w:rPr>
          <w:sz w:val="24"/>
          <w:szCs w:val="24"/>
        </w:rPr>
        <w:t xml:space="preserve"> - интегральная оценка результативности Программы в год t (в процентах);</w:t>
      </w:r>
    </w:p>
    <w:p w:rsidR="00FB6953" w:rsidRPr="00FE3638" w:rsidRDefault="00FB6953" w:rsidP="00FB6953">
      <w:pPr>
        <w:autoSpaceDE w:val="0"/>
        <w:autoSpaceDN w:val="0"/>
        <w:adjustRightInd w:val="0"/>
        <w:ind w:firstLine="709"/>
        <w:jc w:val="both"/>
        <w:rPr>
          <w:sz w:val="24"/>
          <w:szCs w:val="24"/>
        </w:rPr>
      </w:pPr>
      <w:proofErr w:type="spellStart"/>
      <w:r w:rsidRPr="00FE3638">
        <w:rPr>
          <w:sz w:val="24"/>
          <w:szCs w:val="24"/>
        </w:rPr>
        <w:t>Рit</w:t>
      </w:r>
      <w:proofErr w:type="spellEnd"/>
      <w:r w:rsidRPr="00FE3638">
        <w:rPr>
          <w:sz w:val="24"/>
          <w:szCs w:val="24"/>
        </w:rPr>
        <w:t xml:space="preserve"> - индекс результативности по i-</w:t>
      </w:r>
      <w:proofErr w:type="spellStart"/>
      <w:r w:rsidRPr="00FE3638">
        <w:rPr>
          <w:sz w:val="24"/>
          <w:szCs w:val="24"/>
        </w:rPr>
        <w:t>му</w:t>
      </w:r>
      <w:proofErr w:type="spellEnd"/>
      <w:r w:rsidRPr="00FE3638">
        <w:rPr>
          <w:sz w:val="24"/>
          <w:szCs w:val="24"/>
        </w:rPr>
        <w:t xml:space="preserve"> показателю </w:t>
      </w:r>
      <w:hyperlink r:id="rId6" w:history="1">
        <w:r w:rsidRPr="00FE3638">
          <w:rPr>
            <w:rStyle w:val="a6"/>
            <w:sz w:val="24"/>
            <w:szCs w:val="24"/>
          </w:rPr>
          <w:t>&lt;1&gt;</w:t>
        </w:r>
      </w:hyperlink>
      <w:r w:rsidRPr="00FE3638">
        <w:rPr>
          <w:sz w:val="24"/>
          <w:szCs w:val="24"/>
        </w:rPr>
        <w:t xml:space="preserve"> в год t;</w:t>
      </w:r>
    </w:p>
    <w:p w:rsidR="00FB6953" w:rsidRPr="00FE3638" w:rsidRDefault="00FB6953" w:rsidP="00FB6953">
      <w:pPr>
        <w:autoSpaceDE w:val="0"/>
        <w:autoSpaceDN w:val="0"/>
        <w:adjustRightInd w:val="0"/>
        <w:ind w:firstLine="709"/>
        <w:jc w:val="both"/>
        <w:rPr>
          <w:sz w:val="24"/>
          <w:szCs w:val="24"/>
        </w:rPr>
      </w:pPr>
      <w:r w:rsidRPr="00FE3638">
        <w:rPr>
          <w:sz w:val="24"/>
          <w:szCs w:val="24"/>
        </w:rPr>
        <w:t>m - количество показателей Программы.</w:t>
      </w:r>
    </w:p>
    <w:p w:rsidR="00FB6953" w:rsidRPr="00FE3638" w:rsidRDefault="00FB6953" w:rsidP="00FB6953">
      <w:pPr>
        <w:autoSpaceDE w:val="0"/>
        <w:autoSpaceDN w:val="0"/>
        <w:adjustRightInd w:val="0"/>
        <w:ind w:firstLine="709"/>
        <w:jc w:val="both"/>
        <w:rPr>
          <w:sz w:val="24"/>
          <w:szCs w:val="24"/>
        </w:rPr>
      </w:pPr>
      <w:r w:rsidRPr="00FE3638">
        <w:rPr>
          <w:sz w:val="24"/>
          <w:szCs w:val="24"/>
        </w:rPr>
        <w:t>--------------------------------</w:t>
      </w:r>
    </w:p>
    <w:p w:rsidR="00FB6953" w:rsidRPr="00FE3638" w:rsidRDefault="00FB6953" w:rsidP="00FB6953">
      <w:pPr>
        <w:autoSpaceDE w:val="0"/>
        <w:autoSpaceDN w:val="0"/>
        <w:adjustRightInd w:val="0"/>
        <w:ind w:firstLine="709"/>
        <w:jc w:val="both"/>
        <w:rPr>
          <w:sz w:val="24"/>
          <w:szCs w:val="24"/>
        </w:rPr>
      </w:pPr>
      <w:r w:rsidRPr="00FE3638">
        <w:rPr>
          <w:sz w:val="24"/>
          <w:szCs w:val="24"/>
        </w:rPr>
        <w:t>&lt;1&gt; Все целевые и объемные показатели Программы являются равнозначными.</w:t>
      </w:r>
    </w:p>
    <w:p w:rsidR="00FB6953" w:rsidRPr="00FE3638" w:rsidRDefault="00FB6953" w:rsidP="00FB6953">
      <w:pPr>
        <w:autoSpaceDE w:val="0"/>
        <w:autoSpaceDN w:val="0"/>
        <w:adjustRightInd w:val="0"/>
        <w:ind w:firstLine="709"/>
        <w:jc w:val="both"/>
        <w:rPr>
          <w:sz w:val="24"/>
          <w:szCs w:val="24"/>
        </w:rPr>
      </w:pPr>
    </w:p>
    <w:p w:rsidR="00FB6953" w:rsidRPr="00FE3638" w:rsidRDefault="00FB6953" w:rsidP="00FB6953">
      <w:pPr>
        <w:autoSpaceDE w:val="0"/>
        <w:autoSpaceDN w:val="0"/>
        <w:adjustRightInd w:val="0"/>
        <w:ind w:firstLine="709"/>
        <w:jc w:val="both"/>
        <w:rPr>
          <w:sz w:val="24"/>
          <w:szCs w:val="24"/>
        </w:rPr>
      </w:pPr>
      <w:r w:rsidRPr="00FE3638">
        <w:rPr>
          <w:sz w:val="24"/>
          <w:szCs w:val="24"/>
        </w:rPr>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FB6953" w:rsidRPr="00FE3638" w:rsidRDefault="00FB6953" w:rsidP="00FB6953">
      <w:pPr>
        <w:autoSpaceDE w:val="0"/>
        <w:autoSpaceDN w:val="0"/>
        <w:adjustRightInd w:val="0"/>
        <w:ind w:firstLine="709"/>
        <w:jc w:val="both"/>
        <w:rPr>
          <w:sz w:val="24"/>
          <w:szCs w:val="24"/>
          <w:lang w:val="en-US"/>
        </w:rPr>
      </w:pPr>
      <w:r w:rsidRPr="00FE3638">
        <w:rPr>
          <w:sz w:val="24"/>
          <w:szCs w:val="24"/>
        </w:rPr>
        <w:t xml:space="preserve">                                    </w:t>
      </w:r>
      <w:proofErr w:type="spellStart"/>
      <w:r w:rsidRPr="00FE3638">
        <w:rPr>
          <w:sz w:val="24"/>
          <w:szCs w:val="24"/>
          <w:lang w:val="en-US"/>
        </w:rPr>
        <w:t>Ht</w:t>
      </w:r>
      <w:proofErr w:type="spellEnd"/>
    </w:p>
    <w:p w:rsidR="00FB6953" w:rsidRPr="00FE3638" w:rsidRDefault="00FB6953" w:rsidP="00FB6953">
      <w:pPr>
        <w:autoSpaceDE w:val="0"/>
        <w:autoSpaceDN w:val="0"/>
        <w:adjustRightInd w:val="0"/>
        <w:ind w:firstLine="709"/>
        <w:jc w:val="both"/>
        <w:rPr>
          <w:sz w:val="24"/>
          <w:szCs w:val="24"/>
          <w:lang w:val="en-US"/>
        </w:rPr>
      </w:pPr>
      <w:r w:rsidRPr="00FE3638">
        <w:rPr>
          <w:sz w:val="24"/>
          <w:szCs w:val="24"/>
          <w:lang w:val="en-US"/>
        </w:rPr>
        <w:t xml:space="preserve">                              </w:t>
      </w:r>
      <w:r w:rsidRPr="00FE3638">
        <w:rPr>
          <w:sz w:val="24"/>
          <w:szCs w:val="24"/>
        </w:rPr>
        <w:t>Э</w:t>
      </w:r>
      <w:r w:rsidRPr="00FE3638">
        <w:rPr>
          <w:sz w:val="24"/>
          <w:szCs w:val="24"/>
          <w:lang w:val="en-US"/>
        </w:rPr>
        <w:t>t = ---- x 100,</w:t>
      </w:r>
    </w:p>
    <w:p w:rsidR="00FB6953" w:rsidRPr="00FE3638" w:rsidRDefault="00FB6953" w:rsidP="00FB6953">
      <w:pPr>
        <w:autoSpaceDE w:val="0"/>
        <w:autoSpaceDN w:val="0"/>
        <w:adjustRightInd w:val="0"/>
        <w:ind w:firstLine="709"/>
        <w:jc w:val="both"/>
        <w:rPr>
          <w:sz w:val="24"/>
          <w:szCs w:val="24"/>
          <w:lang w:val="en-US"/>
        </w:rPr>
      </w:pPr>
      <w:r w:rsidRPr="00FE3638">
        <w:rPr>
          <w:sz w:val="24"/>
          <w:szCs w:val="24"/>
          <w:lang w:val="en-US"/>
        </w:rPr>
        <w:t xml:space="preserve">                                   St</w:t>
      </w:r>
    </w:p>
    <w:p w:rsidR="00FB6953" w:rsidRPr="00FE3638" w:rsidRDefault="00FB6953" w:rsidP="00FB6953">
      <w:pPr>
        <w:autoSpaceDE w:val="0"/>
        <w:autoSpaceDN w:val="0"/>
        <w:adjustRightInd w:val="0"/>
        <w:ind w:firstLine="709"/>
        <w:jc w:val="both"/>
        <w:rPr>
          <w:sz w:val="24"/>
          <w:szCs w:val="24"/>
          <w:lang w:val="en-US"/>
        </w:rPr>
      </w:pPr>
      <w:r w:rsidRPr="00FE3638">
        <w:rPr>
          <w:sz w:val="24"/>
          <w:szCs w:val="24"/>
        </w:rPr>
        <w:t>где</w:t>
      </w:r>
      <w:r w:rsidRPr="00FE3638">
        <w:rPr>
          <w:sz w:val="24"/>
          <w:szCs w:val="24"/>
          <w:lang w:val="en-US"/>
        </w:rPr>
        <w:t>:</w:t>
      </w:r>
    </w:p>
    <w:p w:rsidR="00FB6953" w:rsidRPr="00FE3638" w:rsidRDefault="00FB6953" w:rsidP="00FB6953">
      <w:pPr>
        <w:autoSpaceDE w:val="0"/>
        <w:autoSpaceDN w:val="0"/>
        <w:adjustRightInd w:val="0"/>
        <w:ind w:firstLine="709"/>
        <w:jc w:val="both"/>
        <w:rPr>
          <w:sz w:val="24"/>
          <w:szCs w:val="24"/>
        </w:rPr>
      </w:pPr>
      <w:proofErr w:type="spellStart"/>
      <w:r w:rsidRPr="00FE3638">
        <w:rPr>
          <w:sz w:val="24"/>
          <w:szCs w:val="24"/>
        </w:rPr>
        <w:t>Эt</w:t>
      </w:r>
      <w:proofErr w:type="spellEnd"/>
      <w:r w:rsidRPr="00FE3638">
        <w:rPr>
          <w:sz w:val="24"/>
          <w:szCs w:val="24"/>
        </w:rPr>
        <w:t xml:space="preserve"> - эффективность Программы в год t;</w:t>
      </w:r>
    </w:p>
    <w:p w:rsidR="00FB6953" w:rsidRPr="00FE3638" w:rsidRDefault="00FB6953" w:rsidP="00FB6953">
      <w:pPr>
        <w:autoSpaceDE w:val="0"/>
        <w:autoSpaceDN w:val="0"/>
        <w:adjustRightInd w:val="0"/>
        <w:ind w:firstLine="709"/>
        <w:jc w:val="both"/>
        <w:rPr>
          <w:sz w:val="24"/>
          <w:szCs w:val="24"/>
        </w:rPr>
      </w:pPr>
      <w:proofErr w:type="spellStart"/>
      <w:r w:rsidRPr="00FE3638">
        <w:rPr>
          <w:sz w:val="24"/>
          <w:szCs w:val="24"/>
        </w:rPr>
        <w:t>St</w:t>
      </w:r>
      <w:proofErr w:type="spellEnd"/>
      <w:r w:rsidRPr="00FE3638">
        <w:rPr>
          <w:sz w:val="24"/>
          <w:szCs w:val="24"/>
        </w:rPr>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FB6953" w:rsidRPr="00FE3638" w:rsidRDefault="00FB6953" w:rsidP="00FB6953">
      <w:pPr>
        <w:autoSpaceDE w:val="0"/>
        <w:autoSpaceDN w:val="0"/>
        <w:adjustRightInd w:val="0"/>
        <w:ind w:firstLine="709"/>
        <w:jc w:val="both"/>
        <w:rPr>
          <w:sz w:val="24"/>
          <w:szCs w:val="24"/>
        </w:rPr>
      </w:pPr>
      <w:proofErr w:type="spellStart"/>
      <w:r w:rsidRPr="00FE3638">
        <w:rPr>
          <w:sz w:val="24"/>
          <w:szCs w:val="24"/>
        </w:rPr>
        <w:t>Ht</w:t>
      </w:r>
      <w:proofErr w:type="spellEnd"/>
      <w:r w:rsidRPr="00FE3638">
        <w:rPr>
          <w:sz w:val="24"/>
          <w:szCs w:val="24"/>
        </w:rPr>
        <w:t xml:space="preserve"> - интегральная оценка результативности Программы в год t.</w:t>
      </w:r>
    </w:p>
    <w:p w:rsidR="00FB6953" w:rsidRPr="00FE3638" w:rsidRDefault="00FB6953" w:rsidP="00FB6953">
      <w:pPr>
        <w:autoSpaceDE w:val="0"/>
        <w:autoSpaceDN w:val="0"/>
        <w:adjustRightInd w:val="0"/>
        <w:ind w:firstLine="709"/>
        <w:jc w:val="both"/>
        <w:rPr>
          <w:sz w:val="24"/>
          <w:szCs w:val="24"/>
        </w:rPr>
      </w:pPr>
      <w:r w:rsidRPr="00FE3638">
        <w:rPr>
          <w:sz w:val="24"/>
          <w:szCs w:val="24"/>
        </w:rPr>
        <w:t>8. При завершении расчетов показателей формулируются выводы по оценке эффективности реализации Программы с учетом следующих критериев:</w:t>
      </w:r>
    </w:p>
    <w:p w:rsidR="00FB6953" w:rsidRPr="00FE3638" w:rsidRDefault="00FB6953" w:rsidP="00FB6953">
      <w:pPr>
        <w:autoSpaceDE w:val="0"/>
        <w:autoSpaceDN w:val="0"/>
        <w:adjustRightInd w:val="0"/>
        <w:ind w:firstLine="709"/>
        <w:jc w:val="both"/>
        <w:rPr>
          <w:sz w:val="24"/>
          <w:szCs w:val="24"/>
        </w:rPr>
      </w:pPr>
      <w:r w:rsidRPr="00FE3638">
        <w:rPr>
          <w:sz w:val="24"/>
          <w:szCs w:val="24"/>
        </w:rPr>
        <w:t>значение показателя (</w:t>
      </w:r>
      <w:proofErr w:type="spellStart"/>
      <w:r w:rsidRPr="00FE3638">
        <w:rPr>
          <w:sz w:val="24"/>
          <w:szCs w:val="24"/>
        </w:rPr>
        <w:t>Эt</w:t>
      </w:r>
      <w:proofErr w:type="spellEnd"/>
      <w:r w:rsidRPr="00FE3638">
        <w:rPr>
          <w:sz w:val="24"/>
          <w:szCs w:val="24"/>
        </w:rPr>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FB6953" w:rsidRPr="00FE3638" w:rsidRDefault="00FB6953" w:rsidP="00FB6953">
      <w:pPr>
        <w:autoSpaceDE w:val="0"/>
        <w:autoSpaceDN w:val="0"/>
        <w:adjustRightInd w:val="0"/>
        <w:ind w:firstLine="709"/>
        <w:jc w:val="both"/>
        <w:rPr>
          <w:sz w:val="24"/>
          <w:szCs w:val="24"/>
        </w:rPr>
      </w:pPr>
      <w:r w:rsidRPr="00FE3638">
        <w:rPr>
          <w:sz w:val="24"/>
          <w:szCs w:val="24"/>
        </w:rPr>
        <w:t>значение показателя (</w:t>
      </w:r>
      <w:proofErr w:type="spellStart"/>
      <w:r w:rsidRPr="00FE3638">
        <w:rPr>
          <w:sz w:val="24"/>
          <w:szCs w:val="24"/>
        </w:rPr>
        <w:t>Эt</w:t>
      </w:r>
      <w:proofErr w:type="spellEnd"/>
      <w:r w:rsidRPr="00FE3638">
        <w:rPr>
          <w:sz w:val="24"/>
          <w:szCs w:val="24"/>
        </w:rPr>
        <w:t>) более 110% - эффективность реализации Программы более высокая по сравнению с запланированной;</w:t>
      </w:r>
    </w:p>
    <w:p w:rsidR="00FB6953" w:rsidRPr="00FE3638" w:rsidRDefault="00FB6953" w:rsidP="00FB6953">
      <w:pPr>
        <w:autoSpaceDE w:val="0"/>
        <w:autoSpaceDN w:val="0"/>
        <w:adjustRightInd w:val="0"/>
        <w:ind w:firstLine="709"/>
        <w:jc w:val="both"/>
        <w:rPr>
          <w:sz w:val="24"/>
          <w:szCs w:val="24"/>
        </w:rPr>
      </w:pPr>
      <w:r w:rsidRPr="00FE3638">
        <w:rPr>
          <w:sz w:val="24"/>
          <w:szCs w:val="24"/>
        </w:rPr>
        <w:t>значение показателя (</w:t>
      </w:r>
      <w:proofErr w:type="spellStart"/>
      <w:r w:rsidRPr="00FE3638">
        <w:rPr>
          <w:sz w:val="24"/>
          <w:szCs w:val="24"/>
        </w:rPr>
        <w:t>Эt</w:t>
      </w:r>
      <w:proofErr w:type="spellEnd"/>
      <w:r w:rsidRPr="00FE3638">
        <w:rPr>
          <w:sz w:val="24"/>
          <w:szCs w:val="24"/>
        </w:rPr>
        <w:t>) от 50 до 90% - эффективность реализации Программы более низкая по сравнению с запланированной;</w:t>
      </w:r>
    </w:p>
    <w:p w:rsidR="00FB6953" w:rsidRPr="00FE3638" w:rsidRDefault="00FB6953" w:rsidP="00FB6953">
      <w:pPr>
        <w:autoSpaceDE w:val="0"/>
        <w:autoSpaceDN w:val="0"/>
        <w:adjustRightInd w:val="0"/>
        <w:ind w:firstLine="709"/>
        <w:jc w:val="both"/>
        <w:rPr>
          <w:sz w:val="24"/>
          <w:szCs w:val="24"/>
        </w:rPr>
      </w:pPr>
      <w:r w:rsidRPr="00FE3638">
        <w:rPr>
          <w:sz w:val="24"/>
          <w:szCs w:val="24"/>
        </w:rPr>
        <w:t>значение показателя (</w:t>
      </w:r>
      <w:proofErr w:type="spellStart"/>
      <w:r w:rsidRPr="00FE3638">
        <w:rPr>
          <w:sz w:val="24"/>
          <w:szCs w:val="24"/>
        </w:rPr>
        <w:t>Эt</w:t>
      </w:r>
      <w:proofErr w:type="spellEnd"/>
      <w:r w:rsidRPr="00FE3638">
        <w:rPr>
          <w:sz w:val="24"/>
          <w:szCs w:val="24"/>
        </w:rPr>
        <w:t>) менее 50% - Программа реализуется неэффективно.</w:t>
      </w:r>
    </w:p>
    <w:p w:rsidR="00FB6953" w:rsidRPr="00FE3638" w:rsidRDefault="00FB6953" w:rsidP="00FB6953">
      <w:pPr>
        <w:widowControl w:val="0"/>
        <w:autoSpaceDE w:val="0"/>
        <w:autoSpaceDN w:val="0"/>
        <w:adjustRightInd w:val="0"/>
        <w:ind w:firstLine="709"/>
        <w:jc w:val="both"/>
        <w:rPr>
          <w:rFonts w:eastAsia="Times New Roman"/>
          <w:sz w:val="24"/>
          <w:szCs w:val="24"/>
        </w:rPr>
      </w:pPr>
      <w:r w:rsidRPr="00FE3638">
        <w:rPr>
          <w:sz w:val="24"/>
          <w:szCs w:val="24"/>
        </w:rPr>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4A65BB" w:rsidRPr="001B7C39" w:rsidRDefault="004A65BB" w:rsidP="004A65BB">
      <w:pPr>
        <w:widowControl w:val="0"/>
        <w:autoSpaceDE w:val="0"/>
        <w:jc w:val="center"/>
        <w:rPr>
          <w:b/>
          <w:sz w:val="24"/>
          <w:szCs w:val="24"/>
        </w:rPr>
      </w:pPr>
    </w:p>
    <w:p w:rsidR="00DB60ED" w:rsidRDefault="004A65BB" w:rsidP="004A65BB">
      <w:pPr>
        <w:spacing w:after="160" w:line="259" w:lineRule="auto"/>
        <w:rPr>
          <w:b/>
          <w:sz w:val="24"/>
          <w:szCs w:val="24"/>
        </w:rPr>
      </w:pPr>
      <w:r>
        <w:rPr>
          <w:b/>
          <w:sz w:val="24"/>
          <w:szCs w:val="24"/>
        </w:rPr>
        <w:br w:type="page"/>
      </w:r>
    </w:p>
    <w:p w:rsidR="00636FF9" w:rsidRDefault="00636FF9" w:rsidP="006F766E">
      <w:pPr>
        <w:widowControl w:val="0"/>
        <w:autoSpaceDE w:val="0"/>
        <w:jc w:val="center"/>
        <w:rPr>
          <w:b/>
          <w:sz w:val="24"/>
          <w:szCs w:val="24"/>
        </w:rPr>
        <w:sectPr w:rsidR="00636FF9" w:rsidSect="00636FF9">
          <w:pgSz w:w="11906" w:h="16838"/>
          <w:pgMar w:top="1134" w:right="851" w:bottom="1134" w:left="1701" w:header="709" w:footer="709" w:gutter="0"/>
          <w:cols w:space="708"/>
          <w:docGrid w:linePitch="360"/>
        </w:sectPr>
      </w:pPr>
    </w:p>
    <w:p w:rsidR="006F766E" w:rsidRPr="001B7C39" w:rsidRDefault="00634646" w:rsidP="00634646">
      <w:pPr>
        <w:widowControl w:val="0"/>
        <w:autoSpaceDE w:val="0"/>
        <w:jc w:val="center"/>
        <w:rPr>
          <w:b/>
          <w:sz w:val="24"/>
          <w:szCs w:val="24"/>
        </w:rPr>
      </w:pPr>
      <w:r>
        <w:rPr>
          <w:b/>
          <w:sz w:val="24"/>
          <w:szCs w:val="24"/>
        </w:rPr>
        <w:t xml:space="preserve">Целевые показатели </w:t>
      </w:r>
      <w:r w:rsidR="006F766E" w:rsidRPr="001B7C39">
        <w:rPr>
          <w:b/>
          <w:sz w:val="24"/>
          <w:szCs w:val="24"/>
        </w:rPr>
        <w:t xml:space="preserve">муниципальной программы </w:t>
      </w:r>
    </w:p>
    <w:p w:rsidR="006F766E" w:rsidRPr="001B7C39" w:rsidRDefault="006F766E" w:rsidP="006F766E">
      <w:pPr>
        <w:widowControl w:val="0"/>
        <w:autoSpaceDE w:val="0"/>
        <w:jc w:val="center"/>
        <w:rPr>
          <w:b/>
          <w:sz w:val="24"/>
          <w:szCs w:val="24"/>
        </w:rPr>
      </w:pPr>
      <w:r w:rsidRPr="001B7C39">
        <w:rPr>
          <w:b/>
          <w:sz w:val="24"/>
          <w:szCs w:val="24"/>
        </w:rPr>
        <w:t xml:space="preserve">«Устойчивое общественное развитие </w:t>
      </w:r>
    </w:p>
    <w:p w:rsidR="006F766E" w:rsidRPr="001B7C39" w:rsidRDefault="006F766E" w:rsidP="006F766E">
      <w:pPr>
        <w:widowControl w:val="0"/>
        <w:autoSpaceDE w:val="0"/>
        <w:spacing w:after="120"/>
        <w:jc w:val="center"/>
      </w:pPr>
      <w:r w:rsidRPr="001B7C39">
        <w:rPr>
          <w:b/>
          <w:sz w:val="24"/>
          <w:szCs w:val="24"/>
        </w:rPr>
        <w:t xml:space="preserve">в муниципальном образовании </w:t>
      </w:r>
      <w:r>
        <w:rPr>
          <w:b/>
          <w:sz w:val="24"/>
          <w:szCs w:val="24"/>
        </w:rPr>
        <w:t>Петр</w:t>
      </w:r>
      <w:r w:rsidRPr="001B7C39">
        <w:rPr>
          <w:b/>
          <w:sz w:val="24"/>
          <w:szCs w:val="24"/>
        </w:rPr>
        <w:t xml:space="preserve">овское сельское поселение на </w:t>
      </w:r>
      <w:r w:rsidR="00B00466">
        <w:rPr>
          <w:b/>
          <w:sz w:val="24"/>
          <w:szCs w:val="24"/>
        </w:rPr>
        <w:t>2022-2024</w:t>
      </w:r>
      <w:r w:rsidRPr="001B7C39">
        <w:rPr>
          <w:b/>
          <w:sz w:val="24"/>
          <w:szCs w:val="24"/>
        </w:rPr>
        <w:t xml:space="preserve"> годы»</w:t>
      </w:r>
      <w:r>
        <w:rPr>
          <w:b/>
          <w:sz w:val="24"/>
          <w:szCs w:val="24"/>
        </w:rPr>
        <w:t xml:space="preserve"> </w:t>
      </w:r>
    </w:p>
    <w:tbl>
      <w:tblPr>
        <w:tblW w:w="10086" w:type="dxa"/>
        <w:tblInd w:w="-431" w:type="dxa"/>
        <w:shd w:val="clear" w:color="auto" w:fill="FFFF00"/>
        <w:tblLayout w:type="fixed"/>
        <w:tblLook w:val="0000" w:firstRow="0" w:lastRow="0" w:firstColumn="0" w:lastColumn="0" w:noHBand="0" w:noVBand="0"/>
      </w:tblPr>
      <w:tblGrid>
        <w:gridCol w:w="675"/>
        <w:gridCol w:w="3686"/>
        <w:gridCol w:w="567"/>
        <w:gridCol w:w="1276"/>
        <w:gridCol w:w="1275"/>
        <w:gridCol w:w="1276"/>
        <w:gridCol w:w="1331"/>
      </w:tblGrid>
      <w:tr w:rsidR="006F766E" w:rsidRPr="00501791" w:rsidTr="00445ACF">
        <w:tc>
          <w:tcPr>
            <w:tcW w:w="6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jc w:val="center"/>
              <w:rPr>
                <w:sz w:val="18"/>
                <w:szCs w:val="18"/>
              </w:rPr>
            </w:pPr>
            <w:r w:rsidRPr="00501791">
              <w:rPr>
                <w:sz w:val="18"/>
                <w:szCs w:val="18"/>
              </w:rPr>
              <w:t>№ строки</w:t>
            </w:r>
          </w:p>
        </w:tc>
        <w:tc>
          <w:tcPr>
            <w:tcW w:w="368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Наименование</w:t>
            </w:r>
          </w:p>
          <w:p w:rsidR="006F766E" w:rsidRPr="00501791" w:rsidRDefault="006F766E" w:rsidP="006F766E">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целевого показателя муниципальной подпрограммы</w:t>
            </w:r>
          </w:p>
        </w:tc>
        <w:tc>
          <w:tcPr>
            <w:tcW w:w="567"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Ед. изм.</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jc w:val="center"/>
              <w:rPr>
                <w:sz w:val="18"/>
                <w:szCs w:val="18"/>
              </w:rPr>
            </w:pPr>
            <w:r w:rsidRPr="00501791">
              <w:rPr>
                <w:sz w:val="18"/>
                <w:szCs w:val="18"/>
              </w:rPr>
              <w:t>Значения целевых показателей</w:t>
            </w:r>
          </w:p>
          <w:p w:rsidR="006F766E" w:rsidRPr="00501791" w:rsidRDefault="006F766E" w:rsidP="00634646">
            <w:pPr>
              <w:widowControl w:val="0"/>
              <w:autoSpaceDE w:val="0"/>
              <w:jc w:val="center"/>
              <w:rPr>
                <w:sz w:val="18"/>
                <w:szCs w:val="18"/>
              </w:rPr>
            </w:pPr>
            <w:r>
              <w:rPr>
                <w:sz w:val="18"/>
                <w:szCs w:val="18"/>
              </w:rPr>
              <w:t xml:space="preserve">по итогам </w:t>
            </w:r>
            <w:r w:rsidR="00B00466">
              <w:rPr>
                <w:sz w:val="18"/>
                <w:szCs w:val="18"/>
              </w:rPr>
              <w:t>202</w:t>
            </w:r>
            <w:r w:rsidR="00634646">
              <w:rPr>
                <w:sz w:val="18"/>
                <w:szCs w:val="18"/>
              </w:rPr>
              <w:t>2</w:t>
            </w:r>
            <w:r w:rsidRPr="00501791">
              <w:rPr>
                <w:sz w:val="18"/>
                <w:szCs w:val="18"/>
              </w:rPr>
              <w:t xml:space="preserve"> года</w:t>
            </w:r>
          </w:p>
        </w:tc>
        <w:tc>
          <w:tcPr>
            <w:tcW w:w="12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jc w:val="center"/>
              <w:rPr>
                <w:sz w:val="18"/>
                <w:szCs w:val="18"/>
              </w:rPr>
            </w:pPr>
            <w:r w:rsidRPr="00501791">
              <w:rPr>
                <w:sz w:val="18"/>
                <w:szCs w:val="18"/>
              </w:rPr>
              <w:t>Значения целевых показателей</w:t>
            </w:r>
          </w:p>
          <w:p w:rsidR="006F766E" w:rsidRPr="00501791" w:rsidRDefault="006F766E" w:rsidP="006F766E">
            <w:pPr>
              <w:pStyle w:val="ConsPlusCell"/>
              <w:jc w:val="center"/>
              <w:rPr>
                <w:rFonts w:ascii="Times New Roman" w:hAnsi="Times New Roman" w:cs="Times New Roman"/>
                <w:sz w:val="18"/>
                <w:szCs w:val="18"/>
              </w:rPr>
            </w:pPr>
            <w:r>
              <w:rPr>
                <w:rFonts w:ascii="Times New Roman" w:hAnsi="Times New Roman" w:cs="Times New Roman"/>
                <w:sz w:val="18"/>
                <w:szCs w:val="18"/>
              </w:rPr>
              <w:t>по итогам 2023</w:t>
            </w:r>
            <w:r w:rsidRPr="00501791">
              <w:rPr>
                <w:rFonts w:ascii="Times New Roman" w:hAnsi="Times New Roman" w:cs="Times New Roman"/>
                <w:sz w:val="18"/>
                <w:szCs w:val="18"/>
              </w:rPr>
              <w:t xml:space="preserve"> года</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jc w:val="center"/>
              <w:rPr>
                <w:sz w:val="18"/>
                <w:szCs w:val="18"/>
              </w:rPr>
            </w:pPr>
            <w:r w:rsidRPr="00501791">
              <w:rPr>
                <w:sz w:val="18"/>
                <w:szCs w:val="18"/>
              </w:rPr>
              <w:t>Значения целевых показателей</w:t>
            </w:r>
          </w:p>
          <w:p w:rsidR="006F766E" w:rsidRPr="00501791" w:rsidRDefault="006F766E" w:rsidP="006F766E">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 xml:space="preserve">по итогам </w:t>
            </w:r>
            <w:r w:rsidR="00B00466">
              <w:rPr>
                <w:rFonts w:ascii="Times New Roman" w:hAnsi="Times New Roman" w:cs="Times New Roman"/>
                <w:sz w:val="18"/>
                <w:szCs w:val="18"/>
              </w:rPr>
              <w:t>2024</w:t>
            </w:r>
            <w:r>
              <w:rPr>
                <w:rFonts w:ascii="Times New Roman" w:hAnsi="Times New Roman" w:cs="Times New Roman"/>
                <w:sz w:val="18"/>
                <w:szCs w:val="18"/>
              </w:rPr>
              <w:t>4</w:t>
            </w:r>
            <w:r w:rsidRPr="00501791">
              <w:rPr>
                <w:rFonts w:ascii="Times New Roman" w:hAnsi="Times New Roman" w:cs="Times New Roman"/>
                <w:sz w:val="18"/>
                <w:szCs w:val="18"/>
              </w:rPr>
              <w:t xml:space="preserve"> года</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sz w:val="18"/>
                <w:szCs w:val="18"/>
              </w:rPr>
            </w:pPr>
            <w:proofErr w:type="spellStart"/>
            <w:r w:rsidRPr="00501791">
              <w:rPr>
                <w:rFonts w:ascii="Times New Roman" w:hAnsi="Times New Roman" w:cs="Times New Roman"/>
                <w:sz w:val="18"/>
                <w:szCs w:val="18"/>
              </w:rPr>
              <w:t>Справочно</w:t>
            </w:r>
            <w:proofErr w:type="spellEnd"/>
            <w:r w:rsidRPr="00501791">
              <w:rPr>
                <w:rFonts w:ascii="Times New Roman" w:hAnsi="Times New Roman" w:cs="Times New Roman"/>
                <w:sz w:val="18"/>
                <w:szCs w:val="18"/>
              </w:rPr>
              <w:t xml:space="preserve">: </w:t>
            </w:r>
          </w:p>
          <w:p w:rsidR="006F766E" w:rsidRPr="00501791" w:rsidRDefault="006F766E" w:rsidP="006F766E">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 xml:space="preserve">базовое значение </w:t>
            </w:r>
          </w:p>
          <w:p w:rsidR="006F766E" w:rsidRPr="00501791" w:rsidRDefault="006F766E" w:rsidP="006F766E">
            <w:pPr>
              <w:pStyle w:val="ConsPlusCell"/>
              <w:jc w:val="center"/>
              <w:rPr>
                <w:rFonts w:ascii="Times New Roman" w:hAnsi="Times New Roman" w:cs="Times New Roman"/>
                <w:sz w:val="18"/>
                <w:szCs w:val="18"/>
              </w:rPr>
            </w:pPr>
            <w:r w:rsidRPr="00501791">
              <w:rPr>
                <w:rFonts w:ascii="Times New Roman" w:hAnsi="Times New Roman" w:cs="Times New Roman"/>
                <w:sz w:val="18"/>
                <w:szCs w:val="18"/>
              </w:rPr>
              <w:t xml:space="preserve">целевого показателя </w:t>
            </w:r>
          </w:p>
          <w:p w:rsidR="006F766E" w:rsidRPr="00501791" w:rsidRDefault="006F766E" w:rsidP="006F766E">
            <w:pPr>
              <w:pStyle w:val="ConsPlusCell"/>
              <w:jc w:val="center"/>
            </w:pPr>
            <w:r w:rsidRPr="00501791">
              <w:rPr>
                <w:rFonts w:ascii="Times New Roman" w:hAnsi="Times New Roman" w:cs="Times New Roman"/>
                <w:sz w:val="18"/>
                <w:szCs w:val="18"/>
              </w:rPr>
              <w:t>(на начало реализации муниципальной программы)</w:t>
            </w:r>
          </w:p>
        </w:tc>
      </w:tr>
      <w:tr w:rsidR="006F766E" w:rsidRPr="00501791" w:rsidTr="00445ACF">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 xml:space="preserve">Подпрограмма «Создание условий для эффективного выполнения </w:t>
            </w:r>
          </w:p>
          <w:p w:rsidR="006F766E" w:rsidRPr="00501791" w:rsidRDefault="006F766E" w:rsidP="006F766E">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органами местного самоупр</w:t>
            </w:r>
            <w:r>
              <w:rPr>
                <w:rFonts w:ascii="Times New Roman" w:hAnsi="Times New Roman" w:cs="Times New Roman"/>
                <w:b/>
                <w:sz w:val="21"/>
                <w:szCs w:val="21"/>
              </w:rPr>
              <w:t xml:space="preserve">авления своих полномочий на </w:t>
            </w:r>
            <w:r w:rsidR="00B00466">
              <w:rPr>
                <w:rFonts w:ascii="Times New Roman" w:hAnsi="Times New Roman" w:cs="Times New Roman"/>
                <w:b/>
                <w:sz w:val="21"/>
                <w:szCs w:val="21"/>
              </w:rPr>
              <w:t>2022-2024</w:t>
            </w:r>
            <w:r w:rsidRPr="00501791">
              <w:rPr>
                <w:rFonts w:ascii="Times New Roman" w:hAnsi="Times New Roman" w:cs="Times New Roman"/>
                <w:b/>
                <w:sz w:val="21"/>
                <w:szCs w:val="21"/>
              </w:rPr>
              <w:t xml:space="preserve"> годы»</w:t>
            </w:r>
          </w:p>
        </w:tc>
      </w:tr>
      <w:tr w:rsidR="006F766E" w:rsidRPr="00501791" w:rsidTr="00445ACF">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Основное мероприятие «Государственная поддержка проектов местных инициатив граждан»</w:t>
            </w:r>
          </w:p>
        </w:tc>
      </w:tr>
      <w:tr w:rsidR="006F766E" w:rsidRPr="00501791" w:rsidTr="00445ACF">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Реализация областного закона от 28 декабря 2018 года № 147-оз "О старостах сельских населенных пунктов Ленинградской области и содействии участию</w:t>
            </w:r>
            <w:r>
              <w:rPr>
                <w:rFonts w:ascii="Times New Roman" w:hAnsi="Times New Roman" w:cs="Times New Roman"/>
                <w:b/>
                <w:sz w:val="21"/>
                <w:szCs w:val="21"/>
              </w:rPr>
              <w:t xml:space="preserve"> </w:t>
            </w:r>
            <w:r w:rsidRPr="00501791">
              <w:rPr>
                <w:rFonts w:ascii="Times New Roman" w:hAnsi="Times New Roman" w:cs="Times New Roman"/>
                <w:b/>
                <w:sz w:val="21"/>
                <w:szCs w:val="21"/>
              </w:rPr>
              <w:t>населения в осуществлении местного самоуправления</w:t>
            </w:r>
            <w:r>
              <w:rPr>
                <w:rFonts w:ascii="Times New Roman" w:hAnsi="Times New Roman" w:cs="Times New Roman"/>
                <w:b/>
                <w:sz w:val="21"/>
                <w:szCs w:val="21"/>
              </w:rPr>
              <w:t xml:space="preserve"> </w:t>
            </w:r>
            <w:r w:rsidRPr="00501791">
              <w:rPr>
                <w:rFonts w:ascii="Times New Roman" w:hAnsi="Times New Roman" w:cs="Times New Roman"/>
                <w:b/>
                <w:sz w:val="21"/>
                <w:szCs w:val="21"/>
              </w:rPr>
              <w:t>в иных формах на частях территорий муниципальных образований Ленинградской области»"</w:t>
            </w:r>
          </w:p>
        </w:tc>
      </w:tr>
      <w:tr w:rsidR="006F766E" w:rsidRPr="00501791" w:rsidTr="000F5293">
        <w:tc>
          <w:tcPr>
            <w:tcW w:w="6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6F766E" w:rsidRPr="000F5293" w:rsidRDefault="000F5293" w:rsidP="006F766E">
            <w:pPr>
              <w:pStyle w:val="a3"/>
              <w:widowControl w:val="0"/>
              <w:tabs>
                <w:tab w:val="left" w:pos="0"/>
              </w:tabs>
              <w:suppressAutoHyphens/>
              <w:autoSpaceDE w:val="0"/>
              <w:autoSpaceDN w:val="0"/>
              <w:adjustRightInd w:val="0"/>
              <w:ind w:left="0"/>
            </w:pPr>
            <w:r w:rsidRPr="000F5293">
              <w:rPr>
                <w:shd w:val="clear" w:color="auto" w:fill="FFFFFF"/>
              </w:rPr>
              <w:t>Устройство пожарного водоёма в д. Ольховка</w:t>
            </w:r>
          </w:p>
        </w:tc>
        <w:tc>
          <w:tcPr>
            <w:tcW w:w="567" w:type="dxa"/>
            <w:tcBorders>
              <w:top w:val="single" w:sz="4" w:space="0" w:color="000000"/>
              <w:left w:val="single" w:sz="4" w:space="0" w:color="000000"/>
              <w:bottom w:val="single" w:sz="4" w:space="0" w:color="000000"/>
            </w:tcBorders>
            <w:shd w:val="clear" w:color="auto" w:fill="auto"/>
          </w:tcPr>
          <w:p w:rsidR="006F766E" w:rsidRPr="00501791" w:rsidRDefault="000F5293" w:rsidP="006F766E">
            <w:pPr>
              <w:pStyle w:val="ConsPlusCell"/>
              <w:jc w:val="center"/>
              <w:rPr>
                <w:rFonts w:ascii="Times New Roman" w:hAnsi="Times New Roman" w:cs="Times New Roman"/>
              </w:rPr>
            </w:pPr>
            <w:r>
              <w:rPr>
                <w:rFonts w:ascii="Times New Roman" w:hAnsi="Times New Roman" w:cs="Times New Roman"/>
              </w:rPr>
              <w:t>ед</w:t>
            </w:r>
            <w:r w:rsidR="006F766E"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0F5293" w:rsidP="006F766E">
            <w:pPr>
              <w:pStyle w:val="ConsPlusCell"/>
              <w:jc w:val="center"/>
              <w:rPr>
                <w:rFonts w:ascii="Times New Roman" w:hAnsi="Times New Roman" w:cs="Times New Roman"/>
              </w:rPr>
            </w:pPr>
            <w:r>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pPr>
            <w:r w:rsidRPr="00501791">
              <w:rPr>
                <w:rFonts w:ascii="Times New Roman" w:hAnsi="Times New Roman" w:cs="Times New Roman"/>
              </w:rPr>
              <w:t>---</w:t>
            </w:r>
          </w:p>
        </w:tc>
      </w:tr>
      <w:tr w:rsidR="006F766E" w:rsidRPr="00501791" w:rsidTr="000F5293">
        <w:tc>
          <w:tcPr>
            <w:tcW w:w="6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shd w:val="clear" w:color="auto" w:fill="auto"/>
          </w:tcPr>
          <w:p w:rsidR="006F766E" w:rsidRPr="000F5293" w:rsidRDefault="000F5293" w:rsidP="006F766E">
            <w:pPr>
              <w:pStyle w:val="ConsPlusCell"/>
              <w:rPr>
                <w:rFonts w:ascii="Times New Roman" w:hAnsi="Times New Roman" w:cs="Times New Roman"/>
              </w:rPr>
            </w:pPr>
            <w:r w:rsidRPr="000F5293">
              <w:rPr>
                <w:rFonts w:ascii="Times New Roman" w:hAnsi="Times New Roman" w:cs="Times New Roman"/>
                <w:shd w:val="clear" w:color="auto" w:fill="FFFFFF"/>
              </w:rPr>
              <w:t>Ремонт уличного освещения в д. Варшко на ул. Фермерская</w:t>
            </w:r>
          </w:p>
        </w:tc>
        <w:tc>
          <w:tcPr>
            <w:tcW w:w="567"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proofErr w:type="spellStart"/>
            <w:r w:rsidRPr="00501791">
              <w:rPr>
                <w:rFonts w:ascii="Times New Roman" w:hAnsi="Times New Roman" w:cs="Times New Roman"/>
              </w:rPr>
              <w:t>п.м</w:t>
            </w:r>
            <w:proofErr w:type="spellEnd"/>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194D09" w:rsidP="006F766E">
            <w:pPr>
              <w:pStyle w:val="ConsPlusCell"/>
              <w:jc w:val="center"/>
              <w:rPr>
                <w:rFonts w:ascii="Times New Roman" w:hAnsi="Times New Roman" w:cs="Times New Roman"/>
              </w:rPr>
            </w:pPr>
            <w:r>
              <w:rPr>
                <w:rFonts w:ascii="Times New Roman" w:hAnsi="Times New Roman" w:cs="Times New Roman"/>
              </w:rPr>
              <w:t>250</w:t>
            </w:r>
          </w:p>
        </w:tc>
        <w:tc>
          <w:tcPr>
            <w:tcW w:w="12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pPr>
            <w:r w:rsidRPr="00501791">
              <w:rPr>
                <w:rFonts w:ascii="Times New Roman" w:hAnsi="Times New Roman" w:cs="Times New Roman"/>
              </w:rPr>
              <w:t>---</w:t>
            </w:r>
          </w:p>
        </w:tc>
      </w:tr>
      <w:tr w:rsidR="006F766E" w:rsidRPr="00501791" w:rsidTr="000F5293">
        <w:tc>
          <w:tcPr>
            <w:tcW w:w="6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3.</w:t>
            </w:r>
          </w:p>
        </w:tc>
        <w:tc>
          <w:tcPr>
            <w:tcW w:w="3686" w:type="dxa"/>
            <w:tcBorders>
              <w:top w:val="single" w:sz="4" w:space="0" w:color="000000"/>
              <w:left w:val="single" w:sz="4" w:space="0" w:color="000000"/>
              <w:bottom w:val="single" w:sz="4" w:space="0" w:color="000000"/>
            </w:tcBorders>
            <w:shd w:val="clear" w:color="auto" w:fill="auto"/>
          </w:tcPr>
          <w:p w:rsidR="006F766E" w:rsidRPr="000F5293" w:rsidRDefault="000F5293" w:rsidP="006F766E">
            <w:pPr>
              <w:jc w:val="both"/>
            </w:pPr>
            <w:r w:rsidRPr="000F5293">
              <w:rPr>
                <w:shd w:val="clear" w:color="auto" w:fill="FFFFFF"/>
              </w:rPr>
              <w:t>Приобретение и установка детских игровых комплексов по адресу ул. Железнодорожная, д.12 п.</w:t>
            </w:r>
            <w:r>
              <w:rPr>
                <w:shd w:val="clear" w:color="auto" w:fill="FFFFFF"/>
              </w:rPr>
              <w:t xml:space="preserve"> </w:t>
            </w:r>
            <w:r w:rsidRPr="000F5293">
              <w:rPr>
                <w:shd w:val="clear" w:color="auto" w:fill="FFFFFF"/>
              </w:rPr>
              <w:t>ст. Петяярви</w:t>
            </w:r>
          </w:p>
        </w:tc>
        <w:tc>
          <w:tcPr>
            <w:tcW w:w="567" w:type="dxa"/>
            <w:tcBorders>
              <w:top w:val="single" w:sz="4" w:space="0" w:color="000000"/>
              <w:left w:val="single" w:sz="4" w:space="0" w:color="000000"/>
              <w:bottom w:val="single" w:sz="4" w:space="0" w:color="000000"/>
            </w:tcBorders>
            <w:shd w:val="clear" w:color="auto" w:fill="auto"/>
          </w:tcPr>
          <w:p w:rsidR="006F766E" w:rsidRPr="00501791" w:rsidRDefault="000F5293" w:rsidP="000F5293">
            <w:pPr>
              <w:pStyle w:val="ConsPlusCell"/>
              <w:jc w:val="center"/>
              <w:rPr>
                <w:rFonts w:ascii="Times New Roman" w:hAnsi="Times New Roman" w:cs="Times New Roman"/>
              </w:rPr>
            </w:pPr>
            <w:r w:rsidRPr="00501791">
              <w:rPr>
                <w:rFonts w:ascii="Times New Roman" w:hAnsi="Times New Roman" w:cs="Times New Roman"/>
              </w:rPr>
              <w:t>ед.</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0F5293" w:rsidP="006F766E">
            <w:pPr>
              <w:pStyle w:val="ConsPlusCell"/>
              <w:jc w:val="center"/>
              <w:rPr>
                <w:rFonts w:ascii="Times New Roman" w:hAnsi="Times New Roman" w:cs="Times New Roman"/>
              </w:rPr>
            </w:pPr>
            <w:r>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pPr>
            <w:r w:rsidRPr="00501791">
              <w:rPr>
                <w:rFonts w:ascii="Times New Roman" w:hAnsi="Times New Roman" w:cs="Times New Roman"/>
              </w:rPr>
              <w:t>---</w:t>
            </w:r>
          </w:p>
        </w:tc>
      </w:tr>
      <w:tr w:rsidR="006F766E" w:rsidRPr="00501791" w:rsidTr="000F5293">
        <w:tc>
          <w:tcPr>
            <w:tcW w:w="6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4.</w:t>
            </w:r>
          </w:p>
        </w:tc>
        <w:tc>
          <w:tcPr>
            <w:tcW w:w="3686" w:type="dxa"/>
            <w:tcBorders>
              <w:top w:val="single" w:sz="4" w:space="0" w:color="000000"/>
              <w:left w:val="single" w:sz="4" w:space="0" w:color="000000"/>
              <w:bottom w:val="single" w:sz="4" w:space="0" w:color="000000"/>
            </w:tcBorders>
            <w:shd w:val="clear" w:color="auto" w:fill="auto"/>
          </w:tcPr>
          <w:p w:rsidR="006F766E" w:rsidRPr="000F5293" w:rsidRDefault="000F5293" w:rsidP="006F766E">
            <w:pPr>
              <w:jc w:val="both"/>
            </w:pPr>
            <w:r w:rsidRPr="000F5293">
              <w:rPr>
                <w:shd w:val="clear" w:color="auto" w:fill="FFFFFF"/>
              </w:rPr>
              <w:t>Ремонт уличного освещения в д. Ягодное на ул. Лесная и ул. Полевая</w:t>
            </w:r>
          </w:p>
        </w:tc>
        <w:tc>
          <w:tcPr>
            <w:tcW w:w="567" w:type="dxa"/>
            <w:tcBorders>
              <w:top w:val="single" w:sz="4" w:space="0" w:color="000000"/>
              <w:left w:val="single" w:sz="4" w:space="0" w:color="000000"/>
              <w:bottom w:val="single" w:sz="4" w:space="0" w:color="000000"/>
            </w:tcBorders>
            <w:shd w:val="clear" w:color="auto" w:fill="auto"/>
          </w:tcPr>
          <w:p w:rsidR="006F766E" w:rsidRPr="00501791" w:rsidRDefault="000F5293" w:rsidP="006F766E">
            <w:pPr>
              <w:pStyle w:val="ConsPlusCell"/>
              <w:jc w:val="center"/>
              <w:rPr>
                <w:rFonts w:ascii="Times New Roman" w:hAnsi="Times New Roman" w:cs="Times New Roman"/>
              </w:rPr>
            </w:pPr>
            <w:proofErr w:type="spellStart"/>
            <w:r w:rsidRPr="00501791">
              <w:rPr>
                <w:rFonts w:ascii="Times New Roman" w:hAnsi="Times New Roman" w:cs="Times New Roman"/>
              </w:rPr>
              <w:t>п.м</w:t>
            </w:r>
            <w:proofErr w:type="spellEnd"/>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194D09" w:rsidP="006F766E">
            <w:pPr>
              <w:pStyle w:val="ConsPlusCell"/>
              <w:jc w:val="center"/>
              <w:rPr>
                <w:rFonts w:ascii="Times New Roman" w:hAnsi="Times New Roman" w:cs="Times New Roman"/>
              </w:rPr>
            </w:pPr>
            <w:r>
              <w:rPr>
                <w:rFonts w:ascii="Times New Roman" w:hAnsi="Times New Roman" w:cs="Times New Roman"/>
              </w:rPr>
              <w:t>450</w:t>
            </w:r>
          </w:p>
        </w:tc>
        <w:tc>
          <w:tcPr>
            <w:tcW w:w="12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pPr>
            <w:r w:rsidRPr="00501791">
              <w:rPr>
                <w:rFonts w:ascii="Times New Roman" w:hAnsi="Times New Roman" w:cs="Times New Roman"/>
              </w:rPr>
              <w:t>---</w:t>
            </w:r>
          </w:p>
        </w:tc>
      </w:tr>
      <w:tr w:rsidR="006F766E" w:rsidRPr="00501791" w:rsidTr="00445ACF">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rPr>
                <w:sz w:val="21"/>
                <w:szCs w:val="21"/>
              </w:rPr>
            </w:pPr>
            <w:r w:rsidRPr="00501791">
              <w:rPr>
                <w:rFonts w:ascii="Times New Roman" w:hAnsi="Times New Roman" w:cs="Times New Roman"/>
                <w:b/>
                <w:sz w:val="21"/>
                <w:szCs w:val="21"/>
              </w:rPr>
              <w:t>Реализация областного закона от 15января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6F766E" w:rsidRPr="00501791" w:rsidTr="00792606">
        <w:tc>
          <w:tcPr>
            <w:tcW w:w="6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rPr>
                <w:rFonts w:ascii="Times New Roman" w:hAnsi="Times New Roman" w:cs="Times New Roman"/>
              </w:rPr>
            </w:pPr>
            <w:r w:rsidRPr="00501791">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6F766E" w:rsidRPr="00501791" w:rsidRDefault="00792606" w:rsidP="006F766E">
            <w:pPr>
              <w:widowControl w:val="0"/>
              <w:tabs>
                <w:tab w:val="left" w:pos="0"/>
              </w:tabs>
              <w:suppressAutoHyphens/>
              <w:autoSpaceDE w:val="0"/>
              <w:autoSpaceDN w:val="0"/>
              <w:adjustRightInd w:val="0"/>
              <w:spacing w:line="276" w:lineRule="auto"/>
              <w:rPr>
                <w:rFonts w:eastAsia="Times-Roman"/>
              </w:rPr>
            </w:pPr>
            <w:r>
              <w:rPr>
                <w:rFonts w:eastAsia="Times-Roman"/>
              </w:rPr>
              <w:t>Устройство детской площадки</w:t>
            </w:r>
          </w:p>
          <w:p w:rsidR="006F766E" w:rsidRPr="00501791" w:rsidRDefault="006F766E" w:rsidP="006F766E">
            <w:pPr>
              <w:pStyle w:val="ConsPlusCell"/>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ед.</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w:t>
            </w:r>
          </w:p>
        </w:tc>
      </w:tr>
      <w:tr w:rsidR="006F766E" w:rsidRPr="00501791" w:rsidTr="00445ACF">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 xml:space="preserve">Подпрограмма </w:t>
            </w:r>
          </w:p>
          <w:p w:rsidR="006F766E" w:rsidRPr="00501791" w:rsidRDefault="006F766E" w:rsidP="006F766E">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 xml:space="preserve"> «Развитие и поддержка малого и среднего предпринимательства </w:t>
            </w:r>
          </w:p>
          <w:p w:rsidR="006F766E" w:rsidRPr="00501791" w:rsidRDefault="006F766E" w:rsidP="006F766E">
            <w:pPr>
              <w:widowControl w:val="0"/>
              <w:autoSpaceDE w:val="0"/>
              <w:jc w:val="center"/>
              <w:rPr>
                <w:b/>
                <w:sz w:val="23"/>
                <w:szCs w:val="23"/>
              </w:rPr>
            </w:pPr>
            <w:r w:rsidRPr="00501791">
              <w:rPr>
                <w:b/>
                <w:sz w:val="21"/>
                <w:szCs w:val="21"/>
              </w:rPr>
              <w:t>на территории му</w:t>
            </w:r>
            <w:r>
              <w:rPr>
                <w:b/>
                <w:sz w:val="21"/>
                <w:szCs w:val="21"/>
              </w:rPr>
              <w:t xml:space="preserve">ниципального образования на </w:t>
            </w:r>
            <w:r w:rsidR="00B00466">
              <w:rPr>
                <w:b/>
                <w:sz w:val="21"/>
                <w:szCs w:val="21"/>
              </w:rPr>
              <w:t>2022-2024</w:t>
            </w:r>
            <w:r w:rsidRPr="00501791">
              <w:rPr>
                <w:b/>
                <w:sz w:val="21"/>
                <w:szCs w:val="21"/>
              </w:rPr>
              <w:t xml:space="preserve"> годы»</w:t>
            </w:r>
          </w:p>
        </w:tc>
      </w:tr>
      <w:tr w:rsidR="006F766E" w:rsidRPr="00501791" w:rsidTr="00634646">
        <w:tc>
          <w:tcPr>
            <w:tcW w:w="6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snapToGrid w:val="0"/>
              <w:jc w:val="center"/>
              <w:rPr>
                <w:rFonts w:ascii="Times New Roman" w:hAnsi="Times New Roman" w:cs="Times New Roman"/>
              </w:rPr>
            </w:pPr>
            <w:r w:rsidRPr="00501791">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snapToGrid w:val="0"/>
            </w:pPr>
            <w:r w:rsidRPr="00501791">
              <w:t>Количество субъектов малого и среднего предпринимательства, осуществляющих деятельность на территории муниципального образования Петровское сельское поселение Приозерского района</w:t>
            </w:r>
          </w:p>
        </w:tc>
        <w:tc>
          <w:tcPr>
            <w:tcW w:w="567"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snapToGrid w:val="0"/>
              <w:jc w:val="center"/>
              <w:rPr>
                <w:rFonts w:ascii="Times New Roman" w:hAnsi="Times New Roman" w:cs="Times New Roman"/>
              </w:rPr>
            </w:pPr>
            <w:r w:rsidRPr="00501791">
              <w:rPr>
                <w:rFonts w:ascii="Times New Roman" w:hAnsi="Times New Roman" w:cs="Times New Roman"/>
              </w:rPr>
              <w:t xml:space="preserve">ед. </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snapToGrid w:val="0"/>
              <w:jc w:val="center"/>
              <w:rPr>
                <w:rFonts w:ascii="Times New Roman" w:hAnsi="Times New Roman" w:cs="Times New Roman"/>
              </w:rPr>
            </w:pPr>
            <w:r w:rsidRPr="00501791">
              <w:rPr>
                <w:rFonts w:ascii="Times New Roman" w:hAnsi="Times New Roman" w:cs="Times New Roman"/>
              </w:rPr>
              <w:t>53</w:t>
            </w:r>
          </w:p>
        </w:tc>
        <w:tc>
          <w:tcPr>
            <w:tcW w:w="12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54</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rPr>
            </w:pPr>
            <w:r w:rsidRPr="00501791">
              <w:rPr>
                <w:rFonts w:ascii="Times New Roman" w:hAnsi="Times New Roman" w:cs="Times New Roman"/>
              </w:rPr>
              <w:t>55</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pPr>
            <w:r w:rsidRPr="00501791">
              <w:rPr>
                <w:rFonts w:ascii="Times New Roman" w:hAnsi="Times New Roman" w:cs="Times New Roman"/>
              </w:rPr>
              <w:t>52</w:t>
            </w:r>
          </w:p>
        </w:tc>
      </w:tr>
      <w:tr w:rsidR="006F766E" w:rsidRPr="00501791" w:rsidTr="00445ACF">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pStyle w:val="ConsPlusCell"/>
              <w:jc w:val="center"/>
              <w:rPr>
                <w:rFonts w:ascii="Times New Roman" w:hAnsi="Times New Roman" w:cs="Times New Roman"/>
                <w:b/>
                <w:sz w:val="21"/>
                <w:szCs w:val="21"/>
              </w:rPr>
            </w:pPr>
            <w:r w:rsidRPr="00501791">
              <w:rPr>
                <w:rFonts w:ascii="Times New Roman" w:hAnsi="Times New Roman" w:cs="Times New Roman"/>
                <w:b/>
                <w:sz w:val="21"/>
                <w:szCs w:val="21"/>
              </w:rPr>
              <w:t xml:space="preserve">Подпрограмма </w:t>
            </w:r>
          </w:p>
          <w:p w:rsidR="006F766E" w:rsidRPr="00501791" w:rsidRDefault="006F766E" w:rsidP="006F766E">
            <w:pPr>
              <w:widowControl w:val="0"/>
              <w:autoSpaceDE w:val="0"/>
              <w:jc w:val="center"/>
              <w:rPr>
                <w:b/>
                <w:sz w:val="21"/>
                <w:szCs w:val="21"/>
              </w:rPr>
            </w:pPr>
            <w:r w:rsidRPr="00501791">
              <w:rPr>
                <w:b/>
                <w:sz w:val="21"/>
                <w:szCs w:val="21"/>
              </w:rPr>
              <w:t xml:space="preserve">«Молодежная политика в муниципальном образовании Петровское сельское поселение </w:t>
            </w:r>
          </w:p>
          <w:p w:rsidR="006F766E" w:rsidRPr="00501791" w:rsidRDefault="006F766E" w:rsidP="006F766E">
            <w:pPr>
              <w:widowControl w:val="0"/>
              <w:autoSpaceDE w:val="0"/>
              <w:jc w:val="center"/>
              <w:rPr>
                <w:b/>
                <w:sz w:val="23"/>
                <w:szCs w:val="23"/>
              </w:rPr>
            </w:pPr>
            <w:r>
              <w:rPr>
                <w:b/>
                <w:sz w:val="21"/>
                <w:szCs w:val="21"/>
              </w:rPr>
              <w:t xml:space="preserve">на </w:t>
            </w:r>
            <w:r w:rsidR="00B00466">
              <w:rPr>
                <w:b/>
                <w:sz w:val="21"/>
                <w:szCs w:val="21"/>
              </w:rPr>
              <w:t>2022-2024</w:t>
            </w:r>
            <w:r w:rsidRPr="00501791">
              <w:rPr>
                <w:b/>
                <w:sz w:val="21"/>
                <w:szCs w:val="21"/>
              </w:rPr>
              <w:t xml:space="preserve"> годы»</w:t>
            </w:r>
          </w:p>
        </w:tc>
      </w:tr>
      <w:tr w:rsidR="006F766E" w:rsidRPr="00501791" w:rsidTr="00634646">
        <w:tc>
          <w:tcPr>
            <w:tcW w:w="6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snapToGrid w:val="0"/>
              <w:jc w:val="center"/>
              <w:rPr>
                <w:rFonts w:ascii="Times New Roman" w:hAnsi="Times New Roman" w:cs="Calibri"/>
              </w:rPr>
            </w:pPr>
            <w:r w:rsidRPr="00501791">
              <w:rPr>
                <w:rFonts w:ascii="Times New Roman" w:hAnsi="Times New Roman" w:cs="Calibri"/>
              </w:rPr>
              <w:t>1</w:t>
            </w:r>
          </w:p>
        </w:tc>
        <w:tc>
          <w:tcPr>
            <w:tcW w:w="368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tabs>
                <w:tab w:val="left" w:pos="418"/>
              </w:tabs>
            </w:pPr>
            <w:r w:rsidRPr="00501791">
              <w:t xml:space="preserve">число молодёжи, участвующей в мероприятиях по основным направлениям молодёжной политики </w:t>
            </w:r>
          </w:p>
        </w:tc>
        <w:tc>
          <w:tcPr>
            <w:tcW w:w="567"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ед.</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65</w:t>
            </w:r>
          </w:p>
        </w:tc>
        <w:tc>
          <w:tcPr>
            <w:tcW w:w="12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75</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85</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60</w:t>
            </w:r>
          </w:p>
          <w:p w:rsidR="006F766E" w:rsidRPr="00501791" w:rsidRDefault="006F766E" w:rsidP="006F766E">
            <w:pPr>
              <w:widowControl w:val="0"/>
              <w:autoSpaceDE w:val="0"/>
              <w:autoSpaceDN w:val="0"/>
              <w:adjustRightInd w:val="0"/>
              <w:jc w:val="center"/>
            </w:pPr>
          </w:p>
          <w:p w:rsidR="006F766E" w:rsidRPr="00501791" w:rsidRDefault="006F766E" w:rsidP="006F766E">
            <w:pPr>
              <w:widowControl w:val="0"/>
              <w:autoSpaceDE w:val="0"/>
              <w:autoSpaceDN w:val="0"/>
              <w:adjustRightInd w:val="0"/>
              <w:jc w:val="center"/>
            </w:pPr>
          </w:p>
        </w:tc>
      </w:tr>
      <w:tr w:rsidR="006F766E" w:rsidRPr="00501791" w:rsidTr="00634646">
        <w:tc>
          <w:tcPr>
            <w:tcW w:w="6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Calibri"/>
              </w:rPr>
            </w:pPr>
            <w:r w:rsidRPr="00501791">
              <w:rPr>
                <w:rFonts w:ascii="Times New Roman" w:hAnsi="Times New Roman" w:cs="Calibri"/>
              </w:rPr>
              <w:t>2.</w:t>
            </w:r>
          </w:p>
        </w:tc>
        <w:tc>
          <w:tcPr>
            <w:tcW w:w="368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tabs>
                <w:tab w:val="left" w:pos="418"/>
              </w:tabs>
            </w:pPr>
            <w:r w:rsidRPr="00501791">
              <w:t xml:space="preserve">число временно трудоустроенных несовершеннолетних граждан в летний период в трудовой бригаде при администрации </w:t>
            </w:r>
          </w:p>
        </w:tc>
        <w:tc>
          <w:tcPr>
            <w:tcW w:w="567"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ед.</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16</w:t>
            </w:r>
          </w:p>
        </w:tc>
        <w:tc>
          <w:tcPr>
            <w:tcW w:w="12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17</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18</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15</w:t>
            </w:r>
          </w:p>
        </w:tc>
      </w:tr>
      <w:tr w:rsidR="006F766E" w:rsidRPr="00501791" w:rsidTr="00634646">
        <w:tc>
          <w:tcPr>
            <w:tcW w:w="6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pStyle w:val="ConsPlusCell"/>
              <w:jc w:val="center"/>
              <w:rPr>
                <w:rFonts w:ascii="Times New Roman" w:hAnsi="Times New Roman" w:cs="Calibri"/>
              </w:rPr>
            </w:pPr>
            <w:r w:rsidRPr="00501791">
              <w:rPr>
                <w:rFonts w:ascii="Times New Roman" w:hAnsi="Times New Roman" w:cs="Calibri"/>
              </w:rPr>
              <w:t>3.</w:t>
            </w:r>
          </w:p>
        </w:tc>
        <w:tc>
          <w:tcPr>
            <w:tcW w:w="368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pPr>
            <w:r w:rsidRPr="00501791">
              <w:t xml:space="preserve">число детей из малообеспеченных семей путевками в летний оздоровительный лагерь </w:t>
            </w:r>
          </w:p>
        </w:tc>
        <w:tc>
          <w:tcPr>
            <w:tcW w:w="567"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ед.</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5</w:t>
            </w:r>
          </w:p>
        </w:tc>
        <w:tc>
          <w:tcPr>
            <w:tcW w:w="1275"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5</w:t>
            </w:r>
          </w:p>
        </w:tc>
        <w:tc>
          <w:tcPr>
            <w:tcW w:w="1276" w:type="dxa"/>
            <w:tcBorders>
              <w:top w:val="single" w:sz="4" w:space="0" w:color="000000"/>
              <w:left w:val="single" w:sz="4" w:space="0" w:color="000000"/>
              <w:bottom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5</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F766E" w:rsidRPr="00501791" w:rsidRDefault="006F766E" w:rsidP="006F766E">
            <w:pPr>
              <w:widowControl w:val="0"/>
              <w:autoSpaceDE w:val="0"/>
              <w:autoSpaceDN w:val="0"/>
              <w:adjustRightInd w:val="0"/>
              <w:jc w:val="center"/>
            </w:pPr>
            <w:r w:rsidRPr="00501791">
              <w:t>5</w:t>
            </w:r>
          </w:p>
        </w:tc>
      </w:tr>
    </w:tbl>
    <w:p w:rsidR="00636FF9" w:rsidRDefault="00636FF9" w:rsidP="004A65BB">
      <w:pPr>
        <w:widowControl w:val="0"/>
        <w:autoSpaceDE w:val="0"/>
        <w:jc w:val="center"/>
        <w:rPr>
          <w:b/>
          <w:sz w:val="23"/>
          <w:szCs w:val="23"/>
        </w:rPr>
        <w:sectPr w:rsidR="00636FF9" w:rsidSect="00636FF9">
          <w:pgSz w:w="11906" w:h="16838"/>
          <w:pgMar w:top="1134" w:right="851" w:bottom="1134" w:left="1701" w:header="709" w:footer="709" w:gutter="0"/>
          <w:cols w:space="708"/>
          <w:docGrid w:linePitch="360"/>
        </w:sectPr>
      </w:pPr>
    </w:p>
    <w:p w:rsidR="004A65BB" w:rsidRPr="001B7C39" w:rsidRDefault="004A65BB" w:rsidP="004A65BB">
      <w:pPr>
        <w:widowControl w:val="0"/>
        <w:autoSpaceDE w:val="0"/>
        <w:jc w:val="center"/>
        <w:rPr>
          <w:b/>
          <w:sz w:val="23"/>
          <w:szCs w:val="23"/>
        </w:rPr>
      </w:pPr>
      <w:r w:rsidRPr="001B7C39">
        <w:rPr>
          <w:b/>
          <w:sz w:val="23"/>
          <w:szCs w:val="23"/>
        </w:rPr>
        <w:t xml:space="preserve">План реализации </w:t>
      </w:r>
    </w:p>
    <w:p w:rsidR="004A65BB" w:rsidRPr="001B7C39" w:rsidRDefault="004A65BB" w:rsidP="004A65BB">
      <w:pPr>
        <w:widowControl w:val="0"/>
        <w:autoSpaceDE w:val="0"/>
        <w:jc w:val="center"/>
        <w:rPr>
          <w:b/>
          <w:sz w:val="23"/>
          <w:szCs w:val="23"/>
        </w:rPr>
      </w:pPr>
      <w:r w:rsidRPr="001B7C39">
        <w:rPr>
          <w:b/>
          <w:sz w:val="23"/>
          <w:szCs w:val="23"/>
        </w:rPr>
        <w:t>муниципальной программы</w:t>
      </w:r>
    </w:p>
    <w:p w:rsidR="004A65BB" w:rsidRDefault="004A65BB" w:rsidP="004A65BB">
      <w:pPr>
        <w:widowControl w:val="0"/>
        <w:autoSpaceDE w:val="0"/>
        <w:jc w:val="center"/>
        <w:rPr>
          <w:b/>
          <w:sz w:val="23"/>
          <w:szCs w:val="23"/>
        </w:rPr>
      </w:pPr>
      <w:r w:rsidRPr="001B7C39">
        <w:rPr>
          <w:b/>
          <w:sz w:val="23"/>
          <w:szCs w:val="23"/>
        </w:rPr>
        <w:t xml:space="preserve">«Устойчивое общественное развитие в муниципальном образовании </w:t>
      </w:r>
      <w:r>
        <w:rPr>
          <w:b/>
          <w:sz w:val="23"/>
          <w:szCs w:val="23"/>
        </w:rPr>
        <w:t>Петр</w:t>
      </w:r>
      <w:r w:rsidRPr="001B7C39">
        <w:rPr>
          <w:b/>
          <w:sz w:val="23"/>
          <w:szCs w:val="23"/>
        </w:rPr>
        <w:t xml:space="preserve">овское сельское поселение на </w:t>
      </w:r>
      <w:r w:rsidR="00B00466">
        <w:rPr>
          <w:b/>
          <w:sz w:val="23"/>
          <w:szCs w:val="23"/>
        </w:rPr>
        <w:t>2022-2024</w:t>
      </w:r>
      <w:r w:rsidRPr="001B7C39">
        <w:rPr>
          <w:b/>
          <w:sz w:val="23"/>
          <w:szCs w:val="23"/>
        </w:rPr>
        <w:t xml:space="preserve"> годы»</w:t>
      </w:r>
    </w:p>
    <w:tbl>
      <w:tblPr>
        <w:tblW w:w="14757" w:type="dxa"/>
        <w:tblInd w:w="93" w:type="dxa"/>
        <w:tblLook w:val="04A0" w:firstRow="1" w:lastRow="0" w:firstColumn="1" w:lastColumn="0" w:noHBand="0" w:noVBand="1"/>
      </w:tblPr>
      <w:tblGrid>
        <w:gridCol w:w="3701"/>
        <w:gridCol w:w="2126"/>
        <w:gridCol w:w="1233"/>
        <w:gridCol w:w="1744"/>
        <w:gridCol w:w="1559"/>
        <w:gridCol w:w="1276"/>
        <w:gridCol w:w="1559"/>
        <w:gridCol w:w="1559"/>
      </w:tblGrid>
      <w:tr w:rsidR="005E5258" w:rsidRPr="0051364A" w:rsidTr="00326209">
        <w:trPr>
          <w:trHeight w:val="49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5258" w:rsidRPr="0051364A" w:rsidRDefault="005E5258" w:rsidP="00326209">
            <w:pPr>
              <w:jc w:val="center"/>
              <w:rPr>
                <w:color w:val="000000"/>
              </w:rPr>
            </w:pPr>
            <w:r>
              <w:rPr>
                <w:color w:val="000000"/>
              </w:rPr>
              <w:t xml:space="preserve">Наименование муниципальной </w:t>
            </w:r>
            <w:r w:rsidRPr="0051364A">
              <w:rPr>
                <w:color w:val="000000"/>
              </w:rPr>
              <w:t>программы, подпрограммы</w:t>
            </w:r>
            <w:r>
              <w:rPr>
                <w:color w:val="000000"/>
              </w:rPr>
              <w:t>, структурного элемента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5258" w:rsidRPr="0051364A" w:rsidRDefault="005E5258" w:rsidP="00326209">
            <w:pPr>
              <w:jc w:val="center"/>
              <w:rPr>
                <w:color w:val="000000"/>
              </w:rPr>
            </w:pPr>
            <w:r w:rsidRPr="0051364A">
              <w:rPr>
                <w:color w:val="000000"/>
              </w:rPr>
              <w:t>Ответственный исполнитель, соисполнитель, участник</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5258" w:rsidRPr="0051364A" w:rsidRDefault="005E5258" w:rsidP="00326209">
            <w:pPr>
              <w:jc w:val="center"/>
              <w:rPr>
                <w:color w:val="000000"/>
              </w:rPr>
            </w:pPr>
            <w:r w:rsidRPr="0051364A">
              <w:rPr>
                <w:color w:val="000000"/>
              </w:rPr>
              <w:t>Годы реализации</w:t>
            </w:r>
          </w:p>
        </w:tc>
        <w:tc>
          <w:tcPr>
            <w:tcW w:w="7697" w:type="dxa"/>
            <w:gridSpan w:val="5"/>
            <w:tcBorders>
              <w:top w:val="single" w:sz="4" w:space="0" w:color="auto"/>
              <w:left w:val="nil"/>
              <w:bottom w:val="single" w:sz="4" w:space="0" w:color="auto"/>
              <w:right w:val="single" w:sz="4" w:space="0" w:color="auto"/>
            </w:tcBorders>
            <w:shd w:val="clear" w:color="000000" w:fill="FFFFFF"/>
            <w:vAlign w:val="center"/>
            <w:hideMark/>
          </w:tcPr>
          <w:p w:rsidR="005E5258" w:rsidRPr="0051364A" w:rsidRDefault="005E5258" w:rsidP="00326209">
            <w:pPr>
              <w:jc w:val="center"/>
              <w:rPr>
                <w:color w:val="000000"/>
              </w:rPr>
            </w:pPr>
            <w:r w:rsidRPr="0051364A">
              <w:rPr>
                <w:color w:val="000000"/>
              </w:rPr>
              <w:t>Оценка расходов (тыс. руб. в ценах соответствующих лет)</w:t>
            </w:r>
          </w:p>
        </w:tc>
      </w:tr>
      <w:tr w:rsidR="005E5258" w:rsidRPr="0051364A" w:rsidTr="00326209">
        <w:trPr>
          <w:trHeight w:val="51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5E5258" w:rsidRPr="0051364A" w:rsidRDefault="005E5258" w:rsidP="00326209">
            <w:pPr>
              <w:jc w:val="cente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5258" w:rsidRPr="0051364A" w:rsidRDefault="005E5258" w:rsidP="00326209">
            <w:pPr>
              <w:jc w:val="center"/>
              <w:rPr>
                <w:color w:val="00000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5E5258" w:rsidRPr="0051364A" w:rsidRDefault="005E5258" w:rsidP="00326209">
            <w:pPr>
              <w:jc w:val="center"/>
              <w:rPr>
                <w:color w:val="000000"/>
              </w:rPr>
            </w:pPr>
          </w:p>
        </w:tc>
        <w:tc>
          <w:tcPr>
            <w:tcW w:w="1744" w:type="dxa"/>
            <w:tcBorders>
              <w:top w:val="nil"/>
              <w:left w:val="nil"/>
              <w:bottom w:val="single" w:sz="4" w:space="0" w:color="auto"/>
              <w:right w:val="single" w:sz="4" w:space="0" w:color="auto"/>
            </w:tcBorders>
            <w:shd w:val="clear" w:color="000000" w:fill="FFFFFF"/>
            <w:vAlign w:val="center"/>
            <w:hideMark/>
          </w:tcPr>
          <w:p w:rsidR="005E5258" w:rsidRPr="0051364A" w:rsidRDefault="005E5258" w:rsidP="00326209">
            <w:pPr>
              <w:jc w:val="center"/>
              <w:rPr>
                <w:color w:val="000000"/>
              </w:rPr>
            </w:pPr>
            <w:r w:rsidRPr="0051364A">
              <w:rPr>
                <w:color w:val="000000"/>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5E5258" w:rsidRPr="0051364A" w:rsidRDefault="005E5258" w:rsidP="00326209">
            <w:pPr>
              <w:jc w:val="center"/>
              <w:rPr>
                <w:color w:val="000000"/>
              </w:rPr>
            </w:pPr>
            <w:r>
              <w:rPr>
                <w:color w:val="000000"/>
              </w:rPr>
              <w:t>местный</w:t>
            </w:r>
            <w:r w:rsidRPr="0051364A">
              <w:rPr>
                <w:color w:val="000000"/>
              </w:rPr>
              <w:t xml:space="preserve"> бюджет</w:t>
            </w:r>
          </w:p>
        </w:tc>
        <w:tc>
          <w:tcPr>
            <w:tcW w:w="1276" w:type="dxa"/>
            <w:tcBorders>
              <w:top w:val="nil"/>
              <w:left w:val="nil"/>
              <w:bottom w:val="single" w:sz="4" w:space="0" w:color="auto"/>
              <w:right w:val="single" w:sz="4" w:space="0" w:color="auto"/>
            </w:tcBorders>
            <w:shd w:val="clear" w:color="000000" w:fill="FFFFFF"/>
            <w:vAlign w:val="center"/>
            <w:hideMark/>
          </w:tcPr>
          <w:p w:rsidR="005E5258" w:rsidRPr="0051364A" w:rsidRDefault="005E5258" w:rsidP="00326209">
            <w:pPr>
              <w:jc w:val="center"/>
              <w:rPr>
                <w:color w:val="000000"/>
              </w:rPr>
            </w:pPr>
            <w:r w:rsidRPr="0051364A">
              <w:rPr>
                <w:color w:val="000000"/>
              </w:rPr>
              <w:t>областной бюджет</w:t>
            </w:r>
          </w:p>
        </w:tc>
        <w:tc>
          <w:tcPr>
            <w:tcW w:w="1559" w:type="dxa"/>
            <w:tcBorders>
              <w:top w:val="nil"/>
              <w:left w:val="nil"/>
              <w:bottom w:val="single" w:sz="4" w:space="0" w:color="auto"/>
              <w:right w:val="single" w:sz="4" w:space="0" w:color="auto"/>
            </w:tcBorders>
            <w:shd w:val="clear" w:color="000000" w:fill="FFFFFF"/>
            <w:vAlign w:val="center"/>
            <w:hideMark/>
          </w:tcPr>
          <w:p w:rsidR="005E5258" w:rsidRPr="0051364A" w:rsidRDefault="005E5258" w:rsidP="00326209">
            <w:pPr>
              <w:jc w:val="center"/>
              <w:rPr>
                <w:color w:val="000000"/>
              </w:rPr>
            </w:pPr>
            <w:r w:rsidRPr="00A53A39">
              <w:rPr>
                <w:color w:val="000000"/>
              </w:rPr>
              <w:t>федеральный бюджет</w:t>
            </w:r>
          </w:p>
        </w:tc>
        <w:tc>
          <w:tcPr>
            <w:tcW w:w="1559" w:type="dxa"/>
            <w:tcBorders>
              <w:top w:val="nil"/>
              <w:left w:val="nil"/>
              <w:bottom w:val="single" w:sz="4" w:space="0" w:color="auto"/>
              <w:right w:val="single" w:sz="4" w:space="0" w:color="auto"/>
            </w:tcBorders>
            <w:shd w:val="clear" w:color="000000" w:fill="FFFFFF"/>
            <w:vAlign w:val="center"/>
            <w:hideMark/>
          </w:tcPr>
          <w:p w:rsidR="005E5258" w:rsidRPr="0051364A" w:rsidRDefault="005E5258" w:rsidP="00326209">
            <w:pPr>
              <w:jc w:val="center"/>
              <w:rPr>
                <w:color w:val="000000"/>
              </w:rPr>
            </w:pPr>
            <w:r w:rsidRPr="0051364A">
              <w:rPr>
                <w:color w:val="000000"/>
              </w:rPr>
              <w:t>прочие источники</w:t>
            </w:r>
          </w:p>
        </w:tc>
      </w:tr>
    </w:tbl>
    <w:p w:rsidR="005E5258" w:rsidRDefault="005E5258" w:rsidP="005E5258">
      <w:pPr>
        <w:widowControl w:val="0"/>
        <w:autoSpaceDE w:val="0"/>
        <w:rPr>
          <w:b/>
          <w:sz w:val="23"/>
          <w:szCs w:val="23"/>
        </w:rPr>
      </w:pPr>
    </w:p>
    <w:tbl>
      <w:tblPr>
        <w:tblW w:w="14757" w:type="dxa"/>
        <w:tblInd w:w="93" w:type="dxa"/>
        <w:tblLook w:val="04A0" w:firstRow="1" w:lastRow="0" w:firstColumn="1" w:lastColumn="0" w:noHBand="0" w:noVBand="1"/>
      </w:tblPr>
      <w:tblGrid>
        <w:gridCol w:w="3701"/>
        <w:gridCol w:w="2126"/>
        <w:gridCol w:w="1233"/>
        <w:gridCol w:w="1744"/>
        <w:gridCol w:w="1559"/>
        <w:gridCol w:w="1276"/>
        <w:gridCol w:w="1559"/>
        <w:gridCol w:w="1559"/>
      </w:tblGrid>
      <w:tr w:rsidR="00735D8A" w:rsidRPr="001E15A9" w:rsidTr="00326209">
        <w:trPr>
          <w:trHeight w:val="300"/>
          <w:tblHeader/>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D8A" w:rsidRPr="001E15A9" w:rsidRDefault="00735D8A" w:rsidP="00326209">
            <w:pPr>
              <w:jc w:val="center"/>
              <w:rPr>
                <w:color w:val="000000"/>
              </w:rPr>
            </w:pPr>
            <w:r w:rsidRPr="001E15A9">
              <w:rPr>
                <w:color w:val="000000"/>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35D8A" w:rsidRPr="001E15A9" w:rsidRDefault="00735D8A" w:rsidP="00326209">
            <w:pPr>
              <w:jc w:val="center"/>
              <w:rPr>
                <w:color w:val="000000"/>
              </w:rPr>
            </w:pPr>
            <w:r w:rsidRPr="001E15A9">
              <w:rPr>
                <w:color w:val="000000"/>
              </w:rPr>
              <w:t>2</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735D8A" w:rsidRPr="001E15A9" w:rsidRDefault="00735D8A" w:rsidP="00326209">
            <w:pPr>
              <w:jc w:val="center"/>
              <w:rPr>
                <w:color w:val="000000"/>
              </w:rPr>
            </w:pPr>
            <w:r w:rsidRPr="001E15A9">
              <w:rPr>
                <w:color w:val="000000"/>
              </w:rPr>
              <w:t>3</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735D8A" w:rsidRPr="001E15A9" w:rsidRDefault="00735D8A" w:rsidP="00326209">
            <w:pPr>
              <w:jc w:val="center"/>
              <w:rPr>
                <w:color w:val="000000"/>
              </w:rPr>
            </w:pPr>
            <w:r w:rsidRPr="001E15A9">
              <w:rPr>
                <w:color w:val="000000"/>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35D8A" w:rsidRPr="001E15A9" w:rsidRDefault="00735D8A" w:rsidP="00326209">
            <w:pPr>
              <w:jc w:val="center"/>
              <w:rPr>
                <w:color w:val="000000"/>
              </w:rPr>
            </w:pPr>
            <w:r w:rsidRPr="001E15A9">
              <w:rPr>
                <w:color w:val="000000"/>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35D8A" w:rsidRPr="001E15A9" w:rsidRDefault="00735D8A" w:rsidP="00326209">
            <w:pPr>
              <w:jc w:val="center"/>
              <w:rPr>
                <w:color w:val="000000"/>
              </w:rPr>
            </w:pPr>
            <w:r w:rsidRPr="001E15A9">
              <w:rPr>
                <w:color w:val="000000"/>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35D8A" w:rsidRPr="001E15A9" w:rsidRDefault="00735D8A" w:rsidP="00326209">
            <w:pPr>
              <w:jc w:val="center"/>
              <w:rPr>
                <w:color w:val="000000"/>
              </w:rPr>
            </w:pPr>
            <w:r w:rsidRPr="001E15A9">
              <w:rPr>
                <w:color w:val="000000"/>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35D8A" w:rsidRPr="001E15A9" w:rsidRDefault="00735D8A" w:rsidP="00326209">
            <w:pPr>
              <w:jc w:val="center"/>
              <w:rPr>
                <w:color w:val="000000"/>
              </w:rPr>
            </w:pPr>
            <w:r w:rsidRPr="001E15A9">
              <w:rPr>
                <w:color w:val="000000"/>
              </w:rPr>
              <w:t>8</w:t>
            </w:r>
          </w:p>
        </w:tc>
      </w:tr>
      <w:tr w:rsidR="00C56F7B" w:rsidRPr="001E15A9" w:rsidTr="00767D86">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tcPr>
          <w:p w:rsidR="00C56F7B" w:rsidRPr="001E15A9" w:rsidRDefault="00C56F7B" w:rsidP="00C56F7B">
            <w:pPr>
              <w:rPr>
                <w:b/>
                <w:color w:val="000000"/>
              </w:rPr>
            </w:pPr>
            <w:r w:rsidRPr="001E15A9">
              <w:rPr>
                <w:b/>
                <w:color w:val="000000"/>
              </w:rPr>
              <w:t>Программа «Устойчивое общественное развитие в муниципальном образовании Петровское сельское поселение в 2022-2024 гг.»</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rsidR="00C56F7B" w:rsidRPr="001E15A9" w:rsidRDefault="00C56F7B" w:rsidP="00C56F7B">
            <w:pPr>
              <w:rPr>
                <w:b/>
                <w:color w:val="000000"/>
              </w:rPr>
            </w:pPr>
            <w:r w:rsidRPr="001E15A9">
              <w:t>Заместитель главы администрации</w:t>
            </w:r>
          </w:p>
        </w:tc>
        <w:tc>
          <w:tcPr>
            <w:tcW w:w="1233" w:type="dxa"/>
            <w:tcBorders>
              <w:top w:val="nil"/>
              <w:left w:val="nil"/>
              <w:bottom w:val="single" w:sz="4" w:space="0" w:color="auto"/>
              <w:right w:val="single" w:sz="4" w:space="0" w:color="auto"/>
            </w:tcBorders>
            <w:shd w:val="clear" w:color="000000" w:fill="FFFFFF"/>
            <w:vAlign w:val="center"/>
            <w:hideMark/>
          </w:tcPr>
          <w:p w:rsidR="00C56F7B" w:rsidRPr="001E15A9" w:rsidRDefault="00C56F7B" w:rsidP="00C56F7B">
            <w:pPr>
              <w:jc w:val="center"/>
              <w:rPr>
                <w:color w:val="000000"/>
              </w:rPr>
            </w:pPr>
            <w:r w:rsidRPr="001E15A9">
              <w:rPr>
                <w:color w:val="000000"/>
              </w:rPr>
              <w:t>2022</w:t>
            </w:r>
          </w:p>
        </w:tc>
        <w:tc>
          <w:tcPr>
            <w:tcW w:w="1744" w:type="dxa"/>
            <w:tcBorders>
              <w:top w:val="nil"/>
              <w:left w:val="nil"/>
              <w:bottom w:val="single" w:sz="4" w:space="0" w:color="auto"/>
              <w:right w:val="single" w:sz="4" w:space="0" w:color="auto"/>
            </w:tcBorders>
            <w:shd w:val="clear" w:color="000000" w:fill="FFFFFF"/>
            <w:vAlign w:val="center"/>
          </w:tcPr>
          <w:p w:rsidR="00C56F7B" w:rsidRPr="001E15A9" w:rsidRDefault="001A7C9C" w:rsidP="00C56F7B">
            <w:pPr>
              <w:jc w:val="center"/>
              <w:rPr>
                <w:b/>
                <w:color w:val="000000"/>
              </w:rPr>
            </w:pPr>
            <w:r>
              <w:rPr>
                <w:b/>
                <w:color w:val="000000"/>
              </w:rPr>
              <w:t>2722,1</w:t>
            </w:r>
          </w:p>
        </w:tc>
        <w:tc>
          <w:tcPr>
            <w:tcW w:w="1559" w:type="dxa"/>
            <w:tcBorders>
              <w:top w:val="nil"/>
              <w:left w:val="nil"/>
              <w:bottom w:val="single" w:sz="4" w:space="0" w:color="auto"/>
              <w:right w:val="single" w:sz="4" w:space="0" w:color="auto"/>
            </w:tcBorders>
            <w:shd w:val="clear" w:color="000000" w:fill="FFFFFF"/>
            <w:vAlign w:val="center"/>
          </w:tcPr>
          <w:p w:rsidR="00C56F7B" w:rsidRPr="001E15A9" w:rsidRDefault="001A7C9C" w:rsidP="00C56F7B">
            <w:pPr>
              <w:jc w:val="center"/>
              <w:rPr>
                <w:b/>
                <w:color w:val="000000"/>
              </w:rPr>
            </w:pPr>
            <w:r>
              <w:rPr>
                <w:b/>
                <w:color w:val="000000"/>
              </w:rPr>
              <w:t>---</w:t>
            </w:r>
          </w:p>
        </w:tc>
        <w:tc>
          <w:tcPr>
            <w:tcW w:w="1276" w:type="dxa"/>
            <w:tcBorders>
              <w:top w:val="nil"/>
              <w:left w:val="nil"/>
              <w:bottom w:val="single" w:sz="4" w:space="0" w:color="auto"/>
              <w:right w:val="single" w:sz="4" w:space="0" w:color="auto"/>
            </w:tcBorders>
            <w:shd w:val="clear" w:color="000000" w:fill="FFFFFF"/>
            <w:vAlign w:val="center"/>
          </w:tcPr>
          <w:p w:rsidR="00C56F7B" w:rsidRPr="001E15A9" w:rsidRDefault="001A7C9C" w:rsidP="001A7C9C">
            <w:pPr>
              <w:rPr>
                <w:b/>
                <w:color w:val="000000"/>
              </w:rPr>
            </w:pPr>
            <w:r>
              <w:rPr>
                <w:b/>
                <w:color w:val="000000"/>
              </w:rPr>
              <w:t>2302,1</w:t>
            </w:r>
          </w:p>
        </w:tc>
        <w:tc>
          <w:tcPr>
            <w:tcW w:w="1559" w:type="dxa"/>
            <w:tcBorders>
              <w:top w:val="nil"/>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r>
      <w:tr w:rsidR="001A7C9C" w:rsidRPr="001E15A9" w:rsidTr="00935CF8">
        <w:trPr>
          <w:trHeight w:val="300"/>
        </w:trPr>
        <w:tc>
          <w:tcPr>
            <w:tcW w:w="3701" w:type="dxa"/>
            <w:vMerge/>
            <w:tcBorders>
              <w:top w:val="nil"/>
              <w:left w:val="single" w:sz="4" w:space="0" w:color="auto"/>
              <w:bottom w:val="single" w:sz="4" w:space="0" w:color="000000"/>
              <w:right w:val="single" w:sz="4" w:space="0" w:color="auto"/>
            </w:tcBorders>
            <w:vAlign w:val="center"/>
          </w:tcPr>
          <w:p w:rsidR="001A7C9C" w:rsidRPr="001E15A9" w:rsidRDefault="001A7C9C" w:rsidP="001A7C9C">
            <w:pPr>
              <w:rPr>
                <w:b/>
                <w:color w:val="000000"/>
              </w:rPr>
            </w:pPr>
          </w:p>
        </w:tc>
        <w:tc>
          <w:tcPr>
            <w:tcW w:w="2126" w:type="dxa"/>
            <w:vMerge/>
            <w:tcBorders>
              <w:top w:val="nil"/>
              <w:left w:val="single" w:sz="4" w:space="0" w:color="auto"/>
              <w:bottom w:val="single" w:sz="4" w:space="0" w:color="000000"/>
              <w:right w:val="single" w:sz="4" w:space="0" w:color="auto"/>
            </w:tcBorders>
            <w:vAlign w:val="center"/>
          </w:tcPr>
          <w:p w:rsidR="001A7C9C" w:rsidRPr="001E15A9" w:rsidRDefault="001A7C9C" w:rsidP="001A7C9C">
            <w:pPr>
              <w:rPr>
                <w:b/>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A7C9C" w:rsidRPr="001E15A9" w:rsidRDefault="001A7C9C" w:rsidP="001A7C9C">
            <w:pPr>
              <w:jc w:val="center"/>
              <w:rPr>
                <w:color w:val="000000"/>
              </w:rPr>
            </w:pPr>
            <w:r w:rsidRPr="001E15A9">
              <w:rPr>
                <w:color w:val="000000"/>
              </w:rPr>
              <w:t>2023</w:t>
            </w:r>
          </w:p>
        </w:tc>
        <w:tc>
          <w:tcPr>
            <w:tcW w:w="1744" w:type="dxa"/>
            <w:tcBorders>
              <w:top w:val="nil"/>
              <w:left w:val="nil"/>
              <w:bottom w:val="single" w:sz="4" w:space="0" w:color="auto"/>
              <w:right w:val="single" w:sz="4" w:space="0" w:color="auto"/>
            </w:tcBorders>
            <w:shd w:val="clear" w:color="000000" w:fill="FFFFFF"/>
            <w:vAlign w:val="center"/>
          </w:tcPr>
          <w:p w:rsidR="001A7C9C" w:rsidRPr="001E15A9" w:rsidRDefault="001A7C9C" w:rsidP="001A7C9C">
            <w:pPr>
              <w:jc w:val="center"/>
              <w:rPr>
                <w:b/>
                <w:color w:val="000000"/>
              </w:rPr>
            </w:pPr>
            <w:r>
              <w:rPr>
                <w:b/>
                <w:color w:val="000000"/>
              </w:rPr>
              <w:t>420,0</w:t>
            </w:r>
          </w:p>
        </w:tc>
        <w:tc>
          <w:tcPr>
            <w:tcW w:w="1559" w:type="dxa"/>
            <w:tcBorders>
              <w:top w:val="nil"/>
              <w:left w:val="nil"/>
              <w:bottom w:val="single" w:sz="4" w:space="0" w:color="auto"/>
              <w:right w:val="single" w:sz="4" w:space="0" w:color="auto"/>
            </w:tcBorders>
            <w:shd w:val="clear" w:color="000000" w:fill="FFFFFF"/>
            <w:vAlign w:val="center"/>
          </w:tcPr>
          <w:p w:rsidR="001A7C9C" w:rsidRPr="001E15A9" w:rsidRDefault="001A7C9C" w:rsidP="001A7C9C">
            <w:pPr>
              <w:jc w:val="center"/>
              <w:rPr>
                <w:b/>
                <w:color w:val="000000"/>
              </w:rPr>
            </w:pPr>
            <w:r>
              <w:rPr>
                <w:b/>
                <w:color w:val="000000"/>
              </w:rPr>
              <w:t>420,0</w:t>
            </w:r>
          </w:p>
        </w:tc>
        <w:tc>
          <w:tcPr>
            <w:tcW w:w="1276"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r>
      <w:tr w:rsidR="001A7C9C" w:rsidRPr="001E15A9" w:rsidTr="00935CF8">
        <w:trPr>
          <w:trHeight w:val="295"/>
        </w:trPr>
        <w:tc>
          <w:tcPr>
            <w:tcW w:w="3701" w:type="dxa"/>
            <w:vMerge/>
            <w:tcBorders>
              <w:top w:val="nil"/>
              <w:left w:val="single" w:sz="4" w:space="0" w:color="auto"/>
              <w:bottom w:val="single" w:sz="4" w:space="0" w:color="000000"/>
              <w:right w:val="single" w:sz="4" w:space="0" w:color="auto"/>
            </w:tcBorders>
            <w:vAlign w:val="center"/>
          </w:tcPr>
          <w:p w:rsidR="001A7C9C" w:rsidRPr="001E15A9" w:rsidRDefault="001A7C9C" w:rsidP="001A7C9C">
            <w:pPr>
              <w:rPr>
                <w:b/>
                <w:color w:val="000000"/>
              </w:rPr>
            </w:pPr>
          </w:p>
        </w:tc>
        <w:tc>
          <w:tcPr>
            <w:tcW w:w="2126" w:type="dxa"/>
            <w:vMerge/>
            <w:tcBorders>
              <w:top w:val="nil"/>
              <w:left w:val="single" w:sz="4" w:space="0" w:color="auto"/>
              <w:bottom w:val="single" w:sz="4" w:space="0" w:color="000000"/>
              <w:right w:val="single" w:sz="4" w:space="0" w:color="auto"/>
            </w:tcBorders>
            <w:vAlign w:val="center"/>
          </w:tcPr>
          <w:p w:rsidR="001A7C9C" w:rsidRPr="001E15A9" w:rsidRDefault="001A7C9C" w:rsidP="001A7C9C">
            <w:pPr>
              <w:rPr>
                <w:b/>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A7C9C" w:rsidRPr="001E15A9" w:rsidRDefault="001A7C9C" w:rsidP="001A7C9C">
            <w:pPr>
              <w:jc w:val="center"/>
              <w:rPr>
                <w:color w:val="000000"/>
              </w:rPr>
            </w:pPr>
            <w:r w:rsidRPr="001E15A9">
              <w:rPr>
                <w:color w:val="000000"/>
              </w:rPr>
              <w:t>2024</w:t>
            </w:r>
          </w:p>
        </w:tc>
        <w:tc>
          <w:tcPr>
            <w:tcW w:w="1744" w:type="dxa"/>
            <w:tcBorders>
              <w:top w:val="nil"/>
              <w:left w:val="nil"/>
              <w:bottom w:val="single" w:sz="4" w:space="0" w:color="auto"/>
              <w:right w:val="single" w:sz="4" w:space="0" w:color="auto"/>
            </w:tcBorders>
            <w:shd w:val="clear" w:color="000000" w:fill="FFFFFF"/>
            <w:vAlign w:val="center"/>
          </w:tcPr>
          <w:p w:rsidR="001A7C9C" w:rsidRPr="001E15A9" w:rsidRDefault="001A7C9C" w:rsidP="001A7C9C">
            <w:pPr>
              <w:jc w:val="center"/>
              <w:rPr>
                <w:b/>
                <w:color w:val="000000"/>
              </w:rPr>
            </w:pPr>
            <w:r>
              <w:rPr>
                <w:b/>
                <w:color w:val="000000"/>
              </w:rPr>
              <w:t>420,0</w:t>
            </w:r>
          </w:p>
        </w:tc>
        <w:tc>
          <w:tcPr>
            <w:tcW w:w="1559" w:type="dxa"/>
            <w:tcBorders>
              <w:top w:val="nil"/>
              <w:left w:val="nil"/>
              <w:bottom w:val="single" w:sz="4" w:space="0" w:color="auto"/>
              <w:right w:val="single" w:sz="4" w:space="0" w:color="auto"/>
            </w:tcBorders>
            <w:shd w:val="clear" w:color="000000" w:fill="FFFFFF"/>
            <w:vAlign w:val="center"/>
          </w:tcPr>
          <w:p w:rsidR="001A7C9C" w:rsidRPr="001E15A9" w:rsidRDefault="001A7C9C" w:rsidP="001A7C9C">
            <w:pPr>
              <w:jc w:val="center"/>
              <w:rPr>
                <w:b/>
                <w:color w:val="000000"/>
              </w:rPr>
            </w:pPr>
            <w:r>
              <w:rPr>
                <w:b/>
                <w:color w:val="000000"/>
              </w:rPr>
              <w:t>420,0</w:t>
            </w:r>
          </w:p>
        </w:tc>
        <w:tc>
          <w:tcPr>
            <w:tcW w:w="1276"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r>
      <w:tr w:rsidR="00C56F7B" w:rsidRPr="001E15A9" w:rsidTr="00767D86">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C56F7B" w:rsidRPr="001E15A9" w:rsidRDefault="00C56F7B" w:rsidP="00C56F7B">
            <w:pPr>
              <w:rPr>
                <w:b/>
                <w:color w:val="000000"/>
              </w:rPr>
            </w:pPr>
            <w:r w:rsidRPr="001E15A9">
              <w:rPr>
                <w:b/>
                <w:color w:val="000000"/>
              </w:rPr>
              <w:t>Итого по муниципальной программе</w:t>
            </w:r>
          </w:p>
        </w:tc>
        <w:tc>
          <w:tcPr>
            <w:tcW w:w="2126" w:type="dxa"/>
            <w:tcBorders>
              <w:top w:val="nil"/>
              <w:left w:val="nil"/>
              <w:bottom w:val="single" w:sz="4" w:space="0" w:color="auto"/>
              <w:right w:val="single" w:sz="4" w:space="0" w:color="auto"/>
            </w:tcBorders>
            <w:shd w:val="clear" w:color="000000" w:fill="FFFFFF"/>
            <w:vAlign w:val="center"/>
            <w:hideMark/>
          </w:tcPr>
          <w:p w:rsidR="00C56F7B" w:rsidRPr="001E15A9" w:rsidRDefault="00C56F7B" w:rsidP="00C56F7B">
            <w:pPr>
              <w:rPr>
                <w:b/>
                <w:color w:val="000000"/>
              </w:rPr>
            </w:pPr>
            <w:r w:rsidRPr="001E15A9">
              <w:rPr>
                <w:b/>
                <w:color w:val="000000"/>
              </w:rPr>
              <w:t> </w:t>
            </w:r>
          </w:p>
        </w:tc>
        <w:tc>
          <w:tcPr>
            <w:tcW w:w="1233" w:type="dxa"/>
            <w:tcBorders>
              <w:top w:val="nil"/>
              <w:left w:val="nil"/>
              <w:bottom w:val="single" w:sz="4" w:space="0" w:color="auto"/>
              <w:right w:val="single" w:sz="4" w:space="0" w:color="auto"/>
            </w:tcBorders>
            <w:shd w:val="clear" w:color="000000" w:fill="FFFFFF"/>
            <w:vAlign w:val="center"/>
            <w:hideMark/>
          </w:tcPr>
          <w:p w:rsidR="00C56F7B" w:rsidRPr="001E15A9" w:rsidRDefault="00C56F7B" w:rsidP="00C56F7B">
            <w:pPr>
              <w:jc w:val="center"/>
              <w:rPr>
                <w:color w:val="000000"/>
              </w:rPr>
            </w:pPr>
            <w:r w:rsidRPr="001E15A9">
              <w:rPr>
                <w:color w:val="000000"/>
              </w:rPr>
              <w:t>2022-2024</w:t>
            </w:r>
          </w:p>
        </w:tc>
        <w:tc>
          <w:tcPr>
            <w:tcW w:w="1744" w:type="dxa"/>
            <w:tcBorders>
              <w:top w:val="nil"/>
              <w:left w:val="nil"/>
              <w:bottom w:val="single" w:sz="4" w:space="0" w:color="auto"/>
              <w:right w:val="single" w:sz="4" w:space="0" w:color="auto"/>
            </w:tcBorders>
            <w:shd w:val="clear" w:color="000000" w:fill="FFFFFF"/>
            <w:vAlign w:val="center"/>
          </w:tcPr>
          <w:p w:rsidR="00C56F7B" w:rsidRPr="001E15A9" w:rsidRDefault="00D27E7D" w:rsidP="00C56F7B">
            <w:pPr>
              <w:jc w:val="center"/>
              <w:rPr>
                <w:b/>
                <w:color w:val="000000"/>
              </w:rPr>
            </w:pPr>
            <w:r>
              <w:rPr>
                <w:b/>
                <w:color w:val="000000"/>
              </w:rPr>
              <w:t>356</w:t>
            </w:r>
            <w:r w:rsidR="001A7C9C">
              <w:rPr>
                <w:b/>
                <w:color w:val="000000"/>
              </w:rPr>
              <w:t>2,1</w:t>
            </w:r>
          </w:p>
        </w:tc>
        <w:tc>
          <w:tcPr>
            <w:tcW w:w="1559" w:type="dxa"/>
            <w:tcBorders>
              <w:top w:val="nil"/>
              <w:left w:val="nil"/>
              <w:bottom w:val="single" w:sz="4" w:space="0" w:color="auto"/>
              <w:right w:val="single" w:sz="4" w:space="0" w:color="auto"/>
            </w:tcBorders>
            <w:shd w:val="clear" w:color="000000" w:fill="FFFFFF"/>
            <w:vAlign w:val="center"/>
          </w:tcPr>
          <w:p w:rsidR="00C56F7B" w:rsidRPr="001E15A9" w:rsidRDefault="001A7C9C" w:rsidP="00C56F7B">
            <w:pPr>
              <w:jc w:val="center"/>
              <w:rPr>
                <w:b/>
                <w:color w:val="000000"/>
              </w:rPr>
            </w:pPr>
            <w:r>
              <w:rPr>
                <w:b/>
                <w:color w:val="000000"/>
              </w:rPr>
              <w:t>840,0</w:t>
            </w:r>
          </w:p>
        </w:tc>
        <w:tc>
          <w:tcPr>
            <w:tcW w:w="1276" w:type="dxa"/>
            <w:tcBorders>
              <w:top w:val="nil"/>
              <w:left w:val="nil"/>
              <w:bottom w:val="single" w:sz="4" w:space="0" w:color="auto"/>
              <w:right w:val="single" w:sz="4" w:space="0" w:color="auto"/>
            </w:tcBorders>
            <w:shd w:val="clear" w:color="000000" w:fill="FFFFFF"/>
            <w:vAlign w:val="center"/>
          </w:tcPr>
          <w:p w:rsidR="00C56F7B" w:rsidRPr="001E15A9" w:rsidRDefault="001A7C9C" w:rsidP="00C56F7B">
            <w:pPr>
              <w:jc w:val="center"/>
              <w:rPr>
                <w:b/>
                <w:color w:val="000000"/>
              </w:rPr>
            </w:pPr>
            <w:r>
              <w:rPr>
                <w:b/>
                <w:color w:val="000000"/>
              </w:rPr>
              <w:t>2302,1</w:t>
            </w:r>
          </w:p>
        </w:tc>
        <w:tc>
          <w:tcPr>
            <w:tcW w:w="1559" w:type="dxa"/>
            <w:tcBorders>
              <w:top w:val="nil"/>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r>
      <w:tr w:rsidR="001A7C9C" w:rsidRPr="001E15A9" w:rsidTr="00D618B3">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7C9C" w:rsidRPr="001E15A9" w:rsidRDefault="001A7C9C" w:rsidP="001A7C9C">
            <w:pPr>
              <w:rPr>
                <w:b/>
                <w:color w:val="000000"/>
              </w:rPr>
            </w:pPr>
            <w:r w:rsidRPr="001E15A9">
              <w:rPr>
                <w:b/>
                <w:color w:val="000000"/>
              </w:rPr>
              <w:t>Подпрограмма 1 «Создание условий для эффективного выполнения органами местного самоуправления своих полномочий на 2022-2024 годы»</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7C9C" w:rsidRPr="001E15A9" w:rsidRDefault="001A7C9C" w:rsidP="001A7C9C">
            <w:pPr>
              <w:rPr>
                <w:b/>
                <w:color w:val="000000"/>
              </w:rPr>
            </w:pPr>
            <w:r w:rsidRPr="001E15A9">
              <w:t>Заместитель главы администрации</w:t>
            </w:r>
          </w:p>
        </w:tc>
        <w:tc>
          <w:tcPr>
            <w:tcW w:w="1233" w:type="dxa"/>
            <w:tcBorders>
              <w:top w:val="nil"/>
              <w:left w:val="nil"/>
              <w:bottom w:val="single" w:sz="4" w:space="0" w:color="auto"/>
              <w:right w:val="single" w:sz="4" w:space="0" w:color="auto"/>
            </w:tcBorders>
            <w:shd w:val="clear" w:color="000000" w:fill="FFFFFF"/>
            <w:vAlign w:val="center"/>
            <w:hideMark/>
          </w:tcPr>
          <w:p w:rsidR="001A7C9C" w:rsidRPr="001E15A9" w:rsidRDefault="001A7C9C" w:rsidP="001A7C9C">
            <w:pPr>
              <w:jc w:val="center"/>
              <w:rPr>
                <w:color w:val="000000"/>
              </w:rPr>
            </w:pPr>
            <w:r w:rsidRPr="001E15A9">
              <w:rPr>
                <w:color w:val="000000"/>
              </w:rPr>
              <w:t>2022</w:t>
            </w:r>
          </w:p>
        </w:tc>
        <w:tc>
          <w:tcPr>
            <w:tcW w:w="1744" w:type="dxa"/>
            <w:tcBorders>
              <w:top w:val="nil"/>
              <w:left w:val="nil"/>
              <w:bottom w:val="single" w:sz="4" w:space="0" w:color="auto"/>
              <w:right w:val="single" w:sz="4" w:space="0" w:color="auto"/>
            </w:tcBorders>
            <w:shd w:val="clear" w:color="000000" w:fill="FFFFFF"/>
            <w:vAlign w:val="center"/>
          </w:tcPr>
          <w:p w:rsidR="001A7C9C" w:rsidRPr="001E15A9" w:rsidRDefault="001A7C9C" w:rsidP="001A7C9C">
            <w:pPr>
              <w:jc w:val="center"/>
              <w:rPr>
                <w:b/>
                <w:color w:val="000000"/>
              </w:rPr>
            </w:pPr>
            <w:r>
              <w:rPr>
                <w:b/>
                <w:color w:val="000000"/>
              </w:rPr>
              <w:t>2302,1</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276" w:type="dxa"/>
            <w:tcBorders>
              <w:top w:val="nil"/>
              <w:left w:val="nil"/>
              <w:bottom w:val="single" w:sz="4" w:space="0" w:color="auto"/>
              <w:right w:val="single" w:sz="4" w:space="0" w:color="auto"/>
            </w:tcBorders>
            <w:shd w:val="clear" w:color="000000" w:fill="FFFFFF"/>
            <w:vAlign w:val="center"/>
          </w:tcPr>
          <w:p w:rsidR="001A7C9C" w:rsidRPr="001E15A9" w:rsidRDefault="001A7C9C" w:rsidP="001A7C9C">
            <w:pPr>
              <w:jc w:val="center"/>
              <w:rPr>
                <w:b/>
                <w:color w:val="000000"/>
              </w:rPr>
            </w:pPr>
            <w:r>
              <w:rPr>
                <w:b/>
                <w:color w:val="000000"/>
              </w:rPr>
              <w:t>2302,1</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r>
      <w:tr w:rsidR="001A7C9C" w:rsidRPr="001E15A9" w:rsidTr="008866F1">
        <w:trPr>
          <w:trHeight w:val="300"/>
        </w:trPr>
        <w:tc>
          <w:tcPr>
            <w:tcW w:w="3701" w:type="dxa"/>
            <w:vMerge/>
            <w:tcBorders>
              <w:top w:val="nil"/>
              <w:left w:val="single" w:sz="4" w:space="0" w:color="auto"/>
              <w:bottom w:val="single" w:sz="4" w:space="0" w:color="000000"/>
              <w:right w:val="single" w:sz="4" w:space="0" w:color="auto"/>
            </w:tcBorders>
            <w:vAlign w:val="center"/>
            <w:hideMark/>
          </w:tcPr>
          <w:p w:rsidR="001A7C9C" w:rsidRPr="001E15A9" w:rsidRDefault="001A7C9C" w:rsidP="001A7C9C">
            <w:pPr>
              <w:rPr>
                <w:b/>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1A7C9C" w:rsidRPr="001E15A9" w:rsidRDefault="001A7C9C" w:rsidP="001A7C9C">
            <w:pPr>
              <w:rPr>
                <w:b/>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A7C9C" w:rsidRPr="001E15A9" w:rsidRDefault="001A7C9C" w:rsidP="001A7C9C">
            <w:pPr>
              <w:jc w:val="center"/>
              <w:rPr>
                <w:color w:val="000000"/>
              </w:rPr>
            </w:pPr>
            <w:r w:rsidRPr="001E15A9">
              <w:rPr>
                <w:color w:val="000000"/>
              </w:rPr>
              <w:t>2023</w:t>
            </w:r>
          </w:p>
        </w:tc>
        <w:tc>
          <w:tcPr>
            <w:tcW w:w="1744"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276" w:type="dxa"/>
            <w:tcBorders>
              <w:top w:val="nil"/>
              <w:left w:val="nil"/>
              <w:bottom w:val="single" w:sz="4" w:space="0" w:color="auto"/>
              <w:right w:val="single" w:sz="4" w:space="0" w:color="auto"/>
            </w:tcBorders>
            <w:shd w:val="clear" w:color="000000" w:fill="FFFFFF"/>
            <w:vAlign w:val="center"/>
          </w:tcPr>
          <w:p w:rsidR="001A7C9C" w:rsidRPr="001E15A9" w:rsidRDefault="001A7C9C" w:rsidP="001A7C9C">
            <w:pPr>
              <w:jc w:val="center"/>
              <w:rPr>
                <w:b/>
                <w:color w:val="000000"/>
              </w:rPr>
            </w:pPr>
            <w:r>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r>
      <w:tr w:rsidR="001A7C9C" w:rsidRPr="001E15A9" w:rsidTr="008866F1">
        <w:trPr>
          <w:trHeight w:val="300"/>
        </w:trPr>
        <w:tc>
          <w:tcPr>
            <w:tcW w:w="3701" w:type="dxa"/>
            <w:vMerge/>
            <w:tcBorders>
              <w:top w:val="nil"/>
              <w:left w:val="single" w:sz="4" w:space="0" w:color="auto"/>
              <w:bottom w:val="single" w:sz="4" w:space="0" w:color="000000"/>
              <w:right w:val="single" w:sz="4" w:space="0" w:color="auto"/>
            </w:tcBorders>
            <w:vAlign w:val="center"/>
            <w:hideMark/>
          </w:tcPr>
          <w:p w:rsidR="001A7C9C" w:rsidRPr="001E15A9" w:rsidRDefault="001A7C9C" w:rsidP="001A7C9C">
            <w:pPr>
              <w:rPr>
                <w:b/>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1A7C9C" w:rsidRPr="001E15A9" w:rsidRDefault="001A7C9C" w:rsidP="001A7C9C">
            <w:pPr>
              <w:rPr>
                <w:b/>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A7C9C" w:rsidRPr="001E15A9" w:rsidRDefault="001A7C9C" w:rsidP="001A7C9C">
            <w:pPr>
              <w:jc w:val="center"/>
              <w:rPr>
                <w:color w:val="000000"/>
              </w:rPr>
            </w:pPr>
            <w:r w:rsidRPr="001E15A9">
              <w:rPr>
                <w:color w:val="000000"/>
              </w:rPr>
              <w:t>2024</w:t>
            </w:r>
          </w:p>
        </w:tc>
        <w:tc>
          <w:tcPr>
            <w:tcW w:w="1744"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276" w:type="dxa"/>
            <w:tcBorders>
              <w:top w:val="nil"/>
              <w:left w:val="nil"/>
              <w:bottom w:val="single" w:sz="4" w:space="0" w:color="auto"/>
              <w:right w:val="single" w:sz="4" w:space="0" w:color="auto"/>
            </w:tcBorders>
            <w:shd w:val="clear" w:color="000000" w:fill="FFFFFF"/>
            <w:vAlign w:val="center"/>
          </w:tcPr>
          <w:p w:rsidR="001A7C9C" w:rsidRPr="001E15A9" w:rsidRDefault="001A7C9C" w:rsidP="001A7C9C">
            <w:pPr>
              <w:jc w:val="center"/>
              <w:rPr>
                <w:b/>
                <w:color w:val="000000"/>
              </w:rPr>
            </w:pPr>
            <w:r>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r>
      <w:tr w:rsidR="001A7C9C" w:rsidRPr="001E15A9" w:rsidTr="00D618B3">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A7C9C" w:rsidRPr="001E15A9" w:rsidRDefault="001A7C9C" w:rsidP="001A7C9C">
            <w:pPr>
              <w:rPr>
                <w:b/>
                <w:color w:val="000000"/>
              </w:rPr>
            </w:pPr>
            <w:r w:rsidRPr="001E15A9">
              <w:rPr>
                <w:b/>
                <w:color w:val="000000"/>
              </w:rPr>
              <w:t>Итого по подпрограмме 1</w:t>
            </w:r>
          </w:p>
        </w:tc>
        <w:tc>
          <w:tcPr>
            <w:tcW w:w="2126" w:type="dxa"/>
            <w:tcBorders>
              <w:top w:val="nil"/>
              <w:left w:val="nil"/>
              <w:bottom w:val="single" w:sz="4" w:space="0" w:color="auto"/>
              <w:right w:val="single" w:sz="4" w:space="0" w:color="auto"/>
            </w:tcBorders>
            <w:shd w:val="clear" w:color="000000" w:fill="FFFFFF"/>
            <w:vAlign w:val="center"/>
            <w:hideMark/>
          </w:tcPr>
          <w:p w:rsidR="001A7C9C" w:rsidRPr="001E15A9" w:rsidRDefault="001A7C9C" w:rsidP="001A7C9C">
            <w:pPr>
              <w:rPr>
                <w:b/>
                <w:color w:val="000000"/>
              </w:rPr>
            </w:pPr>
            <w:r w:rsidRPr="001E15A9">
              <w:rPr>
                <w:b/>
                <w:color w:val="000000"/>
              </w:rPr>
              <w:t> </w:t>
            </w:r>
          </w:p>
        </w:tc>
        <w:tc>
          <w:tcPr>
            <w:tcW w:w="1233" w:type="dxa"/>
            <w:tcBorders>
              <w:top w:val="nil"/>
              <w:left w:val="nil"/>
              <w:bottom w:val="single" w:sz="4" w:space="0" w:color="auto"/>
              <w:right w:val="single" w:sz="4" w:space="0" w:color="auto"/>
            </w:tcBorders>
            <w:shd w:val="clear" w:color="000000" w:fill="FFFFFF"/>
            <w:vAlign w:val="center"/>
            <w:hideMark/>
          </w:tcPr>
          <w:p w:rsidR="001A7C9C" w:rsidRPr="001E15A9" w:rsidRDefault="001A7C9C" w:rsidP="001A7C9C">
            <w:pPr>
              <w:jc w:val="center"/>
              <w:rPr>
                <w:color w:val="000000"/>
              </w:rPr>
            </w:pPr>
            <w:r w:rsidRPr="001E15A9">
              <w:rPr>
                <w:color w:val="000000"/>
              </w:rPr>
              <w:t>2022-2024</w:t>
            </w:r>
          </w:p>
        </w:tc>
        <w:tc>
          <w:tcPr>
            <w:tcW w:w="1744" w:type="dxa"/>
            <w:tcBorders>
              <w:top w:val="nil"/>
              <w:left w:val="nil"/>
              <w:bottom w:val="single" w:sz="4" w:space="0" w:color="auto"/>
              <w:right w:val="single" w:sz="4" w:space="0" w:color="auto"/>
            </w:tcBorders>
            <w:shd w:val="clear" w:color="000000" w:fill="FFFFFF"/>
            <w:vAlign w:val="center"/>
          </w:tcPr>
          <w:p w:rsidR="001A7C9C" w:rsidRPr="001E15A9" w:rsidRDefault="001A7C9C" w:rsidP="001A7C9C">
            <w:pPr>
              <w:jc w:val="center"/>
              <w:rPr>
                <w:b/>
                <w:color w:val="000000"/>
              </w:rPr>
            </w:pPr>
            <w:r>
              <w:rPr>
                <w:b/>
                <w:color w:val="000000"/>
              </w:rPr>
              <w:t>2302,1</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276" w:type="dxa"/>
            <w:tcBorders>
              <w:top w:val="nil"/>
              <w:left w:val="nil"/>
              <w:bottom w:val="single" w:sz="4" w:space="0" w:color="auto"/>
              <w:right w:val="single" w:sz="4" w:space="0" w:color="auto"/>
            </w:tcBorders>
            <w:shd w:val="clear" w:color="000000" w:fill="FFFFFF"/>
            <w:vAlign w:val="center"/>
          </w:tcPr>
          <w:p w:rsidR="001A7C9C" w:rsidRPr="001E15A9" w:rsidRDefault="001A7C9C" w:rsidP="001A7C9C">
            <w:pPr>
              <w:jc w:val="center"/>
              <w:rPr>
                <w:b/>
                <w:color w:val="000000"/>
              </w:rPr>
            </w:pPr>
            <w:r>
              <w:rPr>
                <w:b/>
                <w:color w:val="000000"/>
              </w:rPr>
              <w:t>2302,1</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A7C9C" w:rsidRPr="001E15A9" w:rsidRDefault="001A7C9C" w:rsidP="001A7C9C">
            <w:r w:rsidRPr="001E15A9">
              <w:rPr>
                <w:b/>
                <w:color w:val="000000"/>
              </w:rPr>
              <w:t>---</w:t>
            </w:r>
          </w:p>
        </w:tc>
      </w:tr>
      <w:tr w:rsidR="00735D8A" w:rsidRPr="001E15A9" w:rsidTr="00326209">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35D8A" w:rsidRPr="001E15A9" w:rsidRDefault="00735D8A" w:rsidP="00326209">
            <w:pPr>
              <w:jc w:val="center"/>
              <w:rPr>
                <w:b/>
                <w:bCs/>
                <w:color w:val="000000"/>
              </w:rPr>
            </w:pPr>
            <w:r w:rsidRPr="001E15A9">
              <w:rPr>
                <w:b/>
                <w:bCs/>
                <w:color w:val="000000"/>
              </w:rPr>
              <w:t>Проектная часть</w:t>
            </w:r>
          </w:p>
        </w:tc>
      </w:tr>
      <w:tr w:rsidR="00735D8A" w:rsidRPr="001E15A9" w:rsidTr="00EA253B">
        <w:trPr>
          <w:trHeight w:val="301"/>
        </w:trPr>
        <w:tc>
          <w:tcPr>
            <w:tcW w:w="14757" w:type="dxa"/>
            <w:gridSpan w:val="8"/>
            <w:tcBorders>
              <w:top w:val="nil"/>
              <w:left w:val="single" w:sz="4" w:space="0" w:color="auto"/>
              <w:right w:val="single" w:sz="4" w:space="0" w:color="auto"/>
            </w:tcBorders>
            <w:vAlign w:val="center"/>
            <w:hideMark/>
          </w:tcPr>
          <w:p w:rsidR="00735D8A" w:rsidRPr="001E15A9" w:rsidRDefault="00735D8A" w:rsidP="00326209">
            <w:pPr>
              <w:jc w:val="center"/>
              <w:rPr>
                <w:color w:val="000000"/>
              </w:rPr>
            </w:pPr>
            <w:r w:rsidRPr="001E15A9">
              <w:rPr>
                <w:color w:val="000000"/>
              </w:rPr>
              <w:t>Не предусмотрена</w:t>
            </w:r>
          </w:p>
        </w:tc>
      </w:tr>
      <w:tr w:rsidR="00735D8A" w:rsidRPr="001E15A9" w:rsidTr="00326209">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35D8A" w:rsidRPr="001E15A9" w:rsidRDefault="00735D8A" w:rsidP="00326209">
            <w:pPr>
              <w:jc w:val="center"/>
              <w:rPr>
                <w:b/>
                <w:bCs/>
                <w:color w:val="000000"/>
              </w:rPr>
            </w:pPr>
            <w:r w:rsidRPr="001E15A9">
              <w:rPr>
                <w:b/>
                <w:bCs/>
                <w:color w:val="000000"/>
              </w:rPr>
              <w:t>Процессная часть</w:t>
            </w:r>
          </w:p>
        </w:tc>
      </w:tr>
      <w:tr w:rsidR="00C56F7B" w:rsidRPr="001E15A9" w:rsidTr="00D25985">
        <w:trPr>
          <w:trHeight w:val="519"/>
        </w:trPr>
        <w:tc>
          <w:tcPr>
            <w:tcW w:w="3701" w:type="dxa"/>
            <w:vMerge w:val="restart"/>
            <w:tcBorders>
              <w:top w:val="nil"/>
              <w:left w:val="single" w:sz="4" w:space="0" w:color="auto"/>
              <w:right w:val="single" w:sz="4" w:space="0" w:color="auto"/>
            </w:tcBorders>
            <w:shd w:val="clear" w:color="000000" w:fill="FFFFFF"/>
            <w:vAlign w:val="center"/>
          </w:tcPr>
          <w:p w:rsidR="00C56F7B" w:rsidRPr="001E15A9" w:rsidRDefault="00C56F7B" w:rsidP="00C56F7B">
            <w:pPr>
              <w:rPr>
                <w:color w:val="000000"/>
              </w:rPr>
            </w:pPr>
            <w:r w:rsidRPr="001E15A9">
              <w:rPr>
                <w:color w:val="00000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126" w:type="dxa"/>
            <w:vMerge w:val="restart"/>
            <w:tcBorders>
              <w:top w:val="nil"/>
              <w:left w:val="single" w:sz="4" w:space="0" w:color="auto"/>
              <w:right w:val="single" w:sz="4" w:space="0" w:color="auto"/>
            </w:tcBorders>
            <w:shd w:val="clear" w:color="000000" w:fill="FFFFFF"/>
            <w:vAlign w:val="center"/>
          </w:tcPr>
          <w:p w:rsidR="00C56F7B" w:rsidRPr="001E15A9" w:rsidRDefault="00C56F7B" w:rsidP="00C56F7B">
            <w:pPr>
              <w:rPr>
                <w:color w:val="000000"/>
              </w:rPr>
            </w:pPr>
            <w:r w:rsidRPr="001E15A9">
              <w:t>Заместитель главы администрации</w:t>
            </w:r>
          </w:p>
        </w:tc>
        <w:tc>
          <w:tcPr>
            <w:tcW w:w="1233"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color w:val="000000"/>
              </w:rPr>
            </w:pPr>
            <w:r w:rsidRPr="001E15A9">
              <w:rPr>
                <w:color w:val="000000"/>
              </w:rPr>
              <w:t>2022</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966,8</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966,8</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r>
      <w:tr w:rsidR="00C56F7B" w:rsidRPr="001E15A9" w:rsidTr="00D25985">
        <w:trPr>
          <w:trHeight w:val="517"/>
        </w:trPr>
        <w:tc>
          <w:tcPr>
            <w:tcW w:w="3701" w:type="dxa"/>
            <w:vMerge/>
            <w:tcBorders>
              <w:left w:val="single" w:sz="4" w:space="0" w:color="auto"/>
              <w:right w:val="single" w:sz="4" w:space="0" w:color="auto"/>
            </w:tcBorders>
            <w:shd w:val="clear" w:color="000000" w:fill="FFFFFF"/>
            <w:vAlign w:val="center"/>
          </w:tcPr>
          <w:p w:rsidR="00C56F7B" w:rsidRPr="001E15A9" w:rsidRDefault="00C56F7B" w:rsidP="00C56F7B">
            <w:pPr>
              <w:rPr>
                <w:color w:val="000000"/>
              </w:rPr>
            </w:pPr>
          </w:p>
        </w:tc>
        <w:tc>
          <w:tcPr>
            <w:tcW w:w="2126" w:type="dxa"/>
            <w:vMerge/>
            <w:tcBorders>
              <w:left w:val="single" w:sz="4" w:space="0" w:color="auto"/>
              <w:right w:val="single" w:sz="4" w:space="0" w:color="auto"/>
            </w:tcBorders>
            <w:shd w:val="clear" w:color="000000" w:fill="FFFFFF"/>
            <w:vAlign w:val="center"/>
          </w:tcPr>
          <w:p w:rsidR="00C56F7B" w:rsidRPr="001E15A9" w:rsidRDefault="00C56F7B" w:rsidP="00C56F7B"/>
        </w:tc>
        <w:tc>
          <w:tcPr>
            <w:tcW w:w="1233"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color w:val="000000"/>
              </w:rPr>
            </w:pPr>
            <w:r w:rsidRPr="001E15A9">
              <w:rPr>
                <w:color w:val="000000"/>
              </w:rPr>
              <w:t>2023</w:t>
            </w:r>
          </w:p>
        </w:tc>
        <w:tc>
          <w:tcPr>
            <w:tcW w:w="1744"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r>
      <w:tr w:rsidR="00C56F7B" w:rsidRPr="001E15A9" w:rsidTr="00D25985">
        <w:trPr>
          <w:trHeight w:val="517"/>
        </w:trPr>
        <w:tc>
          <w:tcPr>
            <w:tcW w:w="3701" w:type="dxa"/>
            <w:vMerge/>
            <w:tcBorders>
              <w:left w:val="single" w:sz="4" w:space="0" w:color="auto"/>
              <w:right w:val="single" w:sz="4" w:space="0" w:color="auto"/>
            </w:tcBorders>
            <w:shd w:val="clear" w:color="000000" w:fill="FFFFFF"/>
            <w:vAlign w:val="center"/>
          </w:tcPr>
          <w:p w:rsidR="00C56F7B" w:rsidRPr="001E15A9" w:rsidRDefault="00C56F7B" w:rsidP="00C56F7B">
            <w:pPr>
              <w:rPr>
                <w:color w:val="000000"/>
              </w:rPr>
            </w:pPr>
          </w:p>
        </w:tc>
        <w:tc>
          <w:tcPr>
            <w:tcW w:w="2126" w:type="dxa"/>
            <w:vMerge/>
            <w:tcBorders>
              <w:left w:val="single" w:sz="4" w:space="0" w:color="auto"/>
              <w:right w:val="single" w:sz="4" w:space="0" w:color="auto"/>
            </w:tcBorders>
            <w:shd w:val="clear" w:color="000000" w:fill="FFFFFF"/>
            <w:vAlign w:val="center"/>
          </w:tcPr>
          <w:p w:rsidR="00C56F7B" w:rsidRPr="001E15A9" w:rsidRDefault="00C56F7B" w:rsidP="00C56F7B"/>
        </w:tc>
        <w:tc>
          <w:tcPr>
            <w:tcW w:w="1233"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color w:val="000000"/>
              </w:rPr>
            </w:pPr>
            <w:r w:rsidRPr="001E15A9">
              <w:rPr>
                <w:color w:val="000000"/>
              </w:rPr>
              <w:t>2024</w:t>
            </w:r>
          </w:p>
        </w:tc>
        <w:tc>
          <w:tcPr>
            <w:tcW w:w="1744"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r>
      <w:tr w:rsidR="00C56F7B" w:rsidRPr="001E15A9" w:rsidTr="00D25985">
        <w:trPr>
          <w:trHeight w:val="517"/>
        </w:trPr>
        <w:tc>
          <w:tcPr>
            <w:tcW w:w="3701" w:type="dxa"/>
            <w:vMerge/>
            <w:tcBorders>
              <w:left w:val="single" w:sz="4" w:space="0" w:color="auto"/>
              <w:bottom w:val="single" w:sz="4" w:space="0" w:color="000000"/>
              <w:right w:val="single" w:sz="4" w:space="0" w:color="auto"/>
            </w:tcBorders>
            <w:shd w:val="clear" w:color="000000" w:fill="FFFFFF"/>
            <w:vAlign w:val="center"/>
          </w:tcPr>
          <w:p w:rsidR="00C56F7B" w:rsidRPr="001E15A9" w:rsidRDefault="00C56F7B" w:rsidP="00C56F7B">
            <w:pPr>
              <w:rPr>
                <w:color w:val="000000"/>
              </w:rPr>
            </w:pPr>
          </w:p>
        </w:tc>
        <w:tc>
          <w:tcPr>
            <w:tcW w:w="2126" w:type="dxa"/>
            <w:vMerge/>
            <w:tcBorders>
              <w:left w:val="single" w:sz="4" w:space="0" w:color="auto"/>
              <w:bottom w:val="single" w:sz="4" w:space="0" w:color="000000"/>
              <w:right w:val="single" w:sz="4" w:space="0" w:color="auto"/>
            </w:tcBorders>
            <w:shd w:val="clear" w:color="000000" w:fill="FFFFFF"/>
            <w:vAlign w:val="center"/>
          </w:tcPr>
          <w:p w:rsidR="00C56F7B" w:rsidRPr="001E15A9" w:rsidRDefault="00C56F7B" w:rsidP="00C56F7B"/>
        </w:tc>
        <w:tc>
          <w:tcPr>
            <w:tcW w:w="1233"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color w:val="000000"/>
              </w:rPr>
            </w:pPr>
            <w:r w:rsidRPr="001E15A9">
              <w:rPr>
                <w:color w:val="000000"/>
              </w:rPr>
              <w:t>2022 - 2024</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966,8</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966,8</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r>
      <w:tr w:rsidR="00C56F7B" w:rsidRPr="001E15A9" w:rsidTr="00F61F24">
        <w:trPr>
          <w:trHeight w:val="462"/>
        </w:trPr>
        <w:tc>
          <w:tcPr>
            <w:tcW w:w="3701" w:type="dxa"/>
            <w:vMerge w:val="restart"/>
            <w:tcBorders>
              <w:top w:val="nil"/>
              <w:left w:val="single" w:sz="4" w:space="0" w:color="auto"/>
              <w:right w:val="single" w:sz="4" w:space="0" w:color="auto"/>
            </w:tcBorders>
            <w:shd w:val="clear" w:color="000000" w:fill="FFFFFF"/>
            <w:vAlign w:val="center"/>
          </w:tcPr>
          <w:p w:rsidR="00C56F7B" w:rsidRPr="001E15A9" w:rsidRDefault="00C56F7B" w:rsidP="00C56F7B">
            <w:pPr>
              <w:rPr>
                <w:color w:val="000000"/>
              </w:rPr>
            </w:pPr>
            <w:r w:rsidRPr="001E15A9">
              <w:rPr>
                <w:color w:val="000000"/>
              </w:rPr>
              <w:t>Мероприятия по реализации областного закона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2126" w:type="dxa"/>
            <w:vMerge w:val="restart"/>
            <w:tcBorders>
              <w:top w:val="nil"/>
              <w:left w:val="single" w:sz="4" w:space="0" w:color="auto"/>
              <w:right w:val="single" w:sz="4" w:space="0" w:color="auto"/>
            </w:tcBorders>
            <w:shd w:val="clear" w:color="000000" w:fill="FFFFFF"/>
            <w:vAlign w:val="center"/>
          </w:tcPr>
          <w:p w:rsidR="00C56F7B" w:rsidRPr="001E15A9" w:rsidRDefault="00C56F7B" w:rsidP="00C56F7B">
            <w:pPr>
              <w:rPr>
                <w:color w:val="000000"/>
              </w:rPr>
            </w:pPr>
            <w:r w:rsidRPr="001E15A9">
              <w:t>Заместитель главы администрации</w:t>
            </w:r>
          </w:p>
        </w:tc>
        <w:tc>
          <w:tcPr>
            <w:tcW w:w="1233"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color w:val="000000"/>
              </w:rPr>
            </w:pPr>
            <w:r w:rsidRPr="001E15A9">
              <w:rPr>
                <w:color w:val="000000"/>
              </w:rPr>
              <w:t>2022</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1335,3</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1335,3</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r>
      <w:tr w:rsidR="00C56F7B" w:rsidRPr="001E15A9" w:rsidTr="00F61F24">
        <w:trPr>
          <w:trHeight w:val="461"/>
        </w:trPr>
        <w:tc>
          <w:tcPr>
            <w:tcW w:w="3701" w:type="dxa"/>
            <w:vMerge/>
            <w:tcBorders>
              <w:left w:val="single" w:sz="4" w:space="0" w:color="auto"/>
              <w:right w:val="single" w:sz="4" w:space="0" w:color="auto"/>
            </w:tcBorders>
            <w:shd w:val="clear" w:color="000000" w:fill="FFFFFF"/>
            <w:vAlign w:val="center"/>
          </w:tcPr>
          <w:p w:rsidR="00C56F7B" w:rsidRPr="001E15A9" w:rsidRDefault="00C56F7B" w:rsidP="00C56F7B">
            <w:pPr>
              <w:rPr>
                <w:b/>
                <w:color w:val="000000"/>
              </w:rPr>
            </w:pPr>
          </w:p>
        </w:tc>
        <w:tc>
          <w:tcPr>
            <w:tcW w:w="2126" w:type="dxa"/>
            <w:vMerge/>
            <w:tcBorders>
              <w:left w:val="single" w:sz="4" w:space="0" w:color="auto"/>
              <w:right w:val="single" w:sz="4" w:space="0" w:color="auto"/>
            </w:tcBorders>
            <w:shd w:val="clear" w:color="000000" w:fill="FFFFFF"/>
            <w:vAlign w:val="center"/>
          </w:tcPr>
          <w:p w:rsidR="00C56F7B" w:rsidRPr="001E15A9" w:rsidRDefault="00C56F7B" w:rsidP="00C56F7B"/>
        </w:tc>
        <w:tc>
          <w:tcPr>
            <w:tcW w:w="1233"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color w:val="000000"/>
              </w:rPr>
            </w:pPr>
            <w:r w:rsidRPr="001E15A9">
              <w:rPr>
                <w:color w:val="000000"/>
              </w:rPr>
              <w:t>2023</w:t>
            </w:r>
          </w:p>
        </w:tc>
        <w:tc>
          <w:tcPr>
            <w:tcW w:w="1744"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r>
      <w:tr w:rsidR="00C56F7B" w:rsidRPr="001E15A9" w:rsidTr="00F61F24">
        <w:trPr>
          <w:trHeight w:val="461"/>
        </w:trPr>
        <w:tc>
          <w:tcPr>
            <w:tcW w:w="3701" w:type="dxa"/>
            <w:vMerge/>
            <w:tcBorders>
              <w:left w:val="single" w:sz="4" w:space="0" w:color="auto"/>
              <w:right w:val="single" w:sz="4" w:space="0" w:color="auto"/>
            </w:tcBorders>
            <w:shd w:val="clear" w:color="000000" w:fill="FFFFFF"/>
            <w:vAlign w:val="center"/>
          </w:tcPr>
          <w:p w:rsidR="00C56F7B" w:rsidRPr="001E15A9" w:rsidRDefault="00C56F7B" w:rsidP="00C56F7B">
            <w:pPr>
              <w:rPr>
                <w:b/>
                <w:color w:val="000000"/>
              </w:rPr>
            </w:pPr>
          </w:p>
        </w:tc>
        <w:tc>
          <w:tcPr>
            <w:tcW w:w="2126" w:type="dxa"/>
            <w:vMerge/>
            <w:tcBorders>
              <w:left w:val="single" w:sz="4" w:space="0" w:color="auto"/>
              <w:right w:val="single" w:sz="4" w:space="0" w:color="auto"/>
            </w:tcBorders>
            <w:shd w:val="clear" w:color="000000" w:fill="FFFFFF"/>
            <w:vAlign w:val="center"/>
          </w:tcPr>
          <w:p w:rsidR="00C56F7B" w:rsidRPr="001E15A9" w:rsidRDefault="00C56F7B" w:rsidP="00C56F7B"/>
        </w:tc>
        <w:tc>
          <w:tcPr>
            <w:tcW w:w="1233"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color w:val="000000"/>
              </w:rPr>
            </w:pPr>
            <w:r w:rsidRPr="001E15A9">
              <w:rPr>
                <w:color w:val="000000"/>
              </w:rPr>
              <w:t>2024</w:t>
            </w:r>
          </w:p>
        </w:tc>
        <w:tc>
          <w:tcPr>
            <w:tcW w:w="1744"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r>
      <w:tr w:rsidR="00C56F7B" w:rsidRPr="001E15A9" w:rsidTr="00F61F24">
        <w:trPr>
          <w:trHeight w:val="461"/>
        </w:trPr>
        <w:tc>
          <w:tcPr>
            <w:tcW w:w="3701" w:type="dxa"/>
            <w:vMerge/>
            <w:tcBorders>
              <w:left w:val="single" w:sz="4" w:space="0" w:color="auto"/>
              <w:bottom w:val="single" w:sz="4" w:space="0" w:color="000000"/>
              <w:right w:val="single" w:sz="4" w:space="0" w:color="auto"/>
            </w:tcBorders>
            <w:shd w:val="clear" w:color="000000" w:fill="FFFFFF"/>
            <w:vAlign w:val="center"/>
          </w:tcPr>
          <w:p w:rsidR="00C56F7B" w:rsidRPr="001E15A9" w:rsidRDefault="00C56F7B" w:rsidP="00C56F7B">
            <w:pPr>
              <w:rPr>
                <w:b/>
                <w:color w:val="000000"/>
              </w:rPr>
            </w:pPr>
          </w:p>
        </w:tc>
        <w:tc>
          <w:tcPr>
            <w:tcW w:w="2126" w:type="dxa"/>
            <w:vMerge/>
            <w:tcBorders>
              <w:left w:val="single" w:sz="4" w:space="0" w:color="auto"/>
              <w:bottom w:val="single" w:sz="4" w:space="0" w:color="000000"/>
              <w:right w:val="single" w:sz="4" w:space="0" w:color="auto"/>
            </w:tcBorders>
            <w:shd w:val="clear" w:color="000000" w:fill="FFFFFF"/>
            <w:vAlign w:val="center"/>
          </w:tcPr>
          <w:p w:rsidR="00C56F7B" w:rsidRPr="001E15A9" w:rsidRDefault="00C56F7B" w:rsidP="00C56F7B"/>
        </w:tc>
        <w:tc>
          <w:tcPr>
            <w:tcW w:w="1233"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color w:val="000000"/>
              </w:rPr>
            </w:pPr>
            <w:r w:rsidRPr="001E15A9">
              <w:rPr>
                <w:color w:val="000000"/>
              </w:rPr>
              <w:t>2022 - 2024</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1335,3</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1335,3</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single" w:sz="4" w:space="0" w:color="auto"/>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r>
      <w:tr w:rsidR="001E15A9" w:rsidRPr="001E15A9" w:rsidTr="002026A0">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15A9" w:rsidRPr="001E15A9" w:rsidRDefault="001E15A9" w:rsidP="001E15A9">
            <w:pPr>
              <w:rPr>
                <w:b/>
                <w:color w:val="000000"/>
              </w:rPr>
            </w:pPr>
            <w:r w:rsidRPr="001E15A9">
              <w:rPr>
                <w:b/>
                <w:color w:val="000000"/>
              </w:rPr>
              <w:t>Подпрограмма 2 «Развитие и поддержка малого и среднего предпринимательства на территории муниципального образования на 2022-2024 годы»</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15A9" w:rsidRPr="001E15A9" w:rsidRDefault="001E15A9" w:rsidP="001E15A9">
            <w:pPr>
              <w:rPr>
                <w:b/>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2022</w:t>
            </w:r>
          </w:p>
        </w:tc>
        <w:tc>
          <w:tcPr>
            <w:tcW w:w="1744"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20,0</w:t>
            </w:r>
          </w:p>
        </w:tc>
        <w:tc>
          <w:tcPr>
            <w:tcW w:w="1559"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20,0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r>
      <w:tr w:rsidR="001E15A9" w:rsidRPr="001E15A9" w:rsidTr="002026A0">
        <w:trPr>
          <w:trHeight w:val="300"/>
        </w:trPr>
        <w:tc>
          <w:tcPr>
            <w:tcW w:w="3701"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b/>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b/>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2023</w:t>
            </w:r>
          </w:p>
        </w:tc>
        <w:tc>
          <w:tcPr>
            <w:tcW w:w="1744"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20,0</w:t>
            </w:r>
          </w:p>
        </w:tc>
        <w:tc>
          <w:tcPr>
            <w:tcW w:w="1559"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20,0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r>
      <w:tr w:rsidR="001E15A9" w:rsidRPr="001E15A9" w:rsidTr="002026A0">
        <w:trPr>
          <w:trHeight w:val="300"/>
        </w:trPr>
        <w:tc>
          <w:tcPr>
            <w:tcW w:w="3701"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b/>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b/>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2024</w:t>
            </w:r>
          </w:p>
        </w:tc>
        <w:tc>
          <w:tcPr>
            <w:tcW w:w="1744"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20,0</w:t>
            </w:r>
          </w:p>
        </w:tc>
        <w:tc>
          <w:tcPr>
            <w:tcW w:w="1559"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20,0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r>
      <w:tr w:rsidR="001E15A9" w:rsidRPr="001E15A9" w:rsidTr="002026A0">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E15A9" w:rsidRPr="001E15A9" w:rsidRDefault="001E15A9" w:rsidP="001E15A9">
            <w:pPr>
              <w:rPr>
                <w:b/>
                <w:color w:val="000000"/>
              </w:rPr>
            </w:pPr>
            <w:r w:rsidRPr="001E15A9">
              <w:rPr>
                <w:b/>
                <w:color w:val="000000"/>
              </w:rPr>
              <w:t>Итого по подпрограмме 2</w:t>
            </w:r>
          </w:p>
        </w:tc>
        <w:tc>
          <w:tcPr>
            <w:tcW w:w="2126"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rPr>
                <w:b/>
                <w:color w:val="000000"/>
              </w:rPr>
            </w:pPr>
            <w:r w:rsidRPr="001E15A9">
              <w:rPr>
                <w:b/>
                <w:color w:val="000000"/>
              </w:rPr>
              <w:t> </w:t>
            </w: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2022-2024</w:t>
            </w:r>
          </w:p>
        </w:tc>
        <w:tc>
          <w:tcPr>
            <w:tcW w:w="1744"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60,0</w:t>
            </w:r>
          </w:p>
        </w:tc>
        <w:tc>
          <w:tcPr>
            <w:tcW w:w="1559"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60,0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r>
      <w:tr w:rsidR="00735D8A" w:rsidRPr="001E15A9" w:rsidTr="00326209">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35D8A" w:rsidRPr="001E15A9" w:rsidRDefault="00735D8A" w:rsidP="00326209">
            <w:pPr>
              <w:jc w:val="center"/>
              <w:rPr>
                <w:b/>
                <w:bCs/>
                <w:color w:val="000000"/>
              </w:rPr>
            </w:pPr>
            <w:r w:rsidRPr="001E15A9">
              <w:rPr>
                <w:b/>
                <w:bCs/>
                <w:color w:val="000000"/>
              </w:rPr>
              <w:t>Проектная часть</w:t>
            </w:r>
          </w:p>
        </w:tc>
      </w:tr>
      <w:tr w:rsidR="00735D8A" w:rsidRPr="001E15A9" w:rsidTr="00326209">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735D8A" w:rsidRPr="001E15A9" w:rsidRDefault="00735D8A" w:rsidP="00326209">
            <w:pPr>
              <w:jc w:val="center"/>
              <w:rPr>
                <w:bCs/>
                <w:color w:val="000000"/>
              </w:rPr>
            </w:pPr>
            <w:r w:rsidRPr="001E15A9">
              <w:rPr>
                <w:bCs/>
                <w:color w:val="000000"/>
              </w:rPr>
              <w:t>Не предусмотрена</w:t>
            </w:r>
          </w:p>
        </w:tc>
      </w:tr>
      <w:tr w:rsidR="00735D8A" w:rsidRPr="001E15A9" w:rsidTr="00326209">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35D8A" w:rsidRPr="001E15A9" w:rsidRDefault="00735D8A" w:rsidP="00326209">
            <w:pPr>
              <w:jc w:val="center"/>
              <w:rPr>
                <w:b/>
                <w:bCs/>
                <w:color w:val="000000"/>
              </w:rPr>
            </w:pPr>
            <w:r w:rsidRPr="001E15A9">
              <w:rPr>
                <w:b/>
                <w:bCs/>
                <w:color w:val="000000"/>
              </w:rPr>
              <w:t>Процессная часть</w:t>
            </w:r>
          </w:p>
        </w:tc>
      </w:tr>
      <w:tr w:rsidR="00C56F7B" w:rsidRPr="001E15A9" w:rsidTr="004479B9">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6F7B" w:rsidRPr="001E15A9" w:rsidRDefault="00C56F7B" w:rsidP="00C56F7B">
            <w:pPr>
              <w:rPr>
                <w:color w:val="000000"/>
              </w:rPr>
            </w:pPr>
            <w:r w:rsidRPr="001E15A9">
              <w:rPr>
                <w:color w:val="000000"/>
                <w:shd w:val="clear" w:color="auto" w:fill="FFFFFF"/>
              </w:rPr>
              <w:t>Мероприятия по поддержке малого и среднего предпринимательства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rsidR="00C56F7B" w:rsidRPr="001E15A9" w:rsidRDefault="00C56F7B" w:rsidP="00C56F7B">
            <w:pPr>
              <w:rPr>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C56F7B" w:rsidRPr="001E15A9" w:rsidRDefault="00C56F7B" w:rsidP="00C56F7B">
            <w:pPr>
              <w:jc w:val="center"/>
              <w:rPr>
                <w:color w:val="000000"/>
              </w:rPr>
            </w:pPr>
            <w:r w:rsidRPr="001E15A9">
              <w:rPr>
                <w:color w:val="000000"/>
              </w:rPr>
              <w:t>2022</w:t>
            </w:r>
          </w:p>
        </w:tc>
        <w:tc>
          <w:tcPr>
            <w:tcW w:w="1744"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20,0</w:t>
            </w:r>
          </w:p>
        </w:tc>
        <w:tc>
          <w:tcPr>
            <w:tcW w:w="1559"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20,0</w:t>
            </w:r>
          </w:p>
        </w:tc>
        <w:tc>
          <w:tcPr>
            <w:tcW w:w="1276" w:type="dxa"/>
            <w:tcBorders>
              <w:top w:val="nil"/>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C56F7B" w:rsidRPr="001E15A9" w:rsidRDefault="00C56F7B" w:rsidP="00C56F7B">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C56F7B" w:rsidRPr="001E15A9" w:rsidRDefault="00C56F7B" w:rsidP="00C56F7B">
            <w:r w:rsidRPr="001E15A9">
              <w:rPr>
                <w:b/>
                <w:color w:val="000000"/>
              </w:rPr>
              <w:t>---</w:t>
            </w:r>
          </w:p>
        </w:tc>
      </w:tr>
      <w:tr w:rsidR="00C56F7B" w:rsidRPr="001E15A9" w:rsidTr="004479B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C56F7B" w:rsidRPr="001E15A9" w:rsidRDefault="00C56F7B" w:rsidP="00C56F7B">
            <w:pPr>
              <w:rPr>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56F7B" w:rsidRPr="001E15A9" w:rsidRDefault="00C56F7B" w:rsidP="00C56F7B">
            <w:pPr>
              <w:rPr>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C56F7B" w:rsidRPr="001E15A9" w:rsidRDefault="00C56F7B" w:rsidP="00C56F7B">
            <w:pPr>
              <w:jc w:val="center"/>
              <w:rPr>
                <w:color w:val="000000"/>
              </w:rPr>
            </w:pPr>
            <w:r w:rsidRPr="001E15A9">
              <w:rPr>
                <w:color w:val="000000"/>
              </w:rPr>
              <w:t>2023</w:t>
            </w:r>
          </w:p>
        </w:tc>
        <w:tc>
          <w:tcPr>
            <w:tcW w:w="1744"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20,0</w:t>
            </w:r>
          </w:p>
        </w:tc>
        <w:tc>
          <w:tcPr>
            <w:tcW w:w="1559"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20,0</w:t>
            </w:r>
          </w:p>
        </w:tc>
        <w:tc>
          <w:tcPr>
            <w:tcW w:w="1276" w:type="dxa"/>
            <w:tcBorders>
              <w:top w:val="nil"/>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C56F7B" w:rsidRPr="001E15A9" w:rsidRDefault="00C56F7B" w:rsidP="00C56F7B">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C56F7B" w:rsidRPr="001E15A9" w:rsidRDefault="00C56F7B" w:rsidP="00C56F7B">
            <w:r w:rsidRPr="001E15A9">
              <w:rPr>
                <w:b/>
                <w:color w:val="000000"/>
              </w:rPr>
              <w:t>---</w:t>
            </w:r>
          </w:p>
        </w:tc>
      </w:tr>
      <w:tr w:rsidR="00C56F7B" w:rsidRPr="001E15A9" w:rsidTr="004479B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C56F7B" w:rsidRPr="001E15A9" w:rsidRDefault="00C56F7B" w:rsidP="00C56F7B">
            <w:pPr>
              <w:rPr>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56F7B" w:rsidRPr="001E15A9" w:rsidRDefault="00C56F7B" w:rsidP="00C56F7B">
            <w:pPr>
              <w:rPr>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C56F7B" w:rsidRPr="001E15A9" w:rsidRDefault="00C56F7B" w:rsidP="00C56F7B">
            <w:pPr>
              <w:jc w:val="center"/>
              <w:rPr>
                <w:color w:val="000000"/>
              </w:rPr>
            </w:pPr>
            <w:r w:rsidRPr="001E15A9">
              <w:rPr>
                <w:color w:val="000000"/>
              </w:rPr>
              <w:t>2024</w:t>
            </w:r>
          </w:p>
        </w:tc>
        <w:tc>
          <w:tcPr>
            <w:tcW w:w="1744"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20,0</w:t>
            </w:r>
          </w:p>
        </w:tc>
        <w:tc>
          <w:tcPr>
            <w:tcW w:w="1559"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20,0</w:t>
            </w:r>
          </w:p>
        </w:tc>
        <w:tc>
          <w:tcPr>
            <w:tcW w:w="1276" w:type="dxa"/>
            <w:tcBorders>
              <w:top w:val="nil"/>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C56F7B" w:rsidRPr="001E15A9" w:rsidRDefault="00C56F7B" w:rsidP="00C56F7B">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C56F7B" w:rsidRPr="001E15A9" w:rsidRDefault="00C56F7B" w:rsidP="00C56F7B">
            <w:r w:rsidRPr="001E15A9">
              <w:rPr>
                <w:b/>
                <w:color w:val="000000"/>
              </w:rPr>
              <w:t>---</w:t>
            </w:r>
          </w:p>
        </w:tc>
      </w:tr>
      <w:tr w:rsidR="00C56F7B" w:rsidRPr="001E15A9" w:rsidTr="004479B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C56F7B" w:rsidRPr="001E15A9" w:rsidRDefault="00C56F7B" w:rsidP="00C56F7B">
            <w:pPr>
              <w:rPr>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C56F7B" w:rsidRPr="001E15A9" w:rsidRDefault="00C56F7B" w:rsidP="00C56F7B">
            <w:pPr>
              <w:rPr>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C56F7B" w:rsidRPr="001E15A9" w:rsidRDefault="00C56F7B" w:rsidP="00C56F7B">
            <w:pPr>
              <w:jc w:val="center"/>
              <w:rPr>
                <w:color w:val="000000"/>
              </w:rPr>
            </w:pPr>
            <w:r w:rsidRPr="001E15A9">
              <w:rPr>
                <w:color w:val="000000"/>
              </w:rPr>
              <w:t>2022 - 2024</w:t>
            </w:r>
          </w:p>
        </w:tc>
        <w:tc>
          <w:tcPr>
            <w:tcW w:w="1744"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60,0</w:t>
            </w:r>
          </w:p>
        </w:tc>
        <w:tc>
          <w:tcPr>
            <w:tcW w:w="1559" w:type="dxa"/>
            <w:tcBorders>
              <w:top w:val="nil"/>
              <w:left w:val="nil"/>
              <w:bottom w:val="single" w:sz="4" w:space="0" w:color="auto"/>
              <w:right w:val="single" w:sz="4" w:space="0" w:color="auto"/>
            </w:tcBorders>
            <w:shd w:val="clear" w:color="000000" w:fill="FFFFFF"/>
            <w:vAlign w:val="center"/>
          </w:tcPr>
          <w:p w:rsidR="00C56F7B" w:rsidRPr="001E15A9" w:rsidRDefault="00C56F7B" w:rsidP="00C56F7B">
            <w:pPr>
              <w:jc w:val="center"/>
              <w:rPr>
                <w:b/>
                <w:color w:val="000000"/>
              </w:rPr>
            </w:pPr>
            <w:r w:rsidRPr="001E15A9">
              <w:rPr>
                <w:b/>
                <w:color w:val="000000"/>
              </w:rPr>
              <w:t>60,0</w:t>
            </w:r>
          </w:p>
        </w:tc>
        <w:tc>
          <w:tcPr>
            <w:tcW w:w="1276" w:type="dxa"/>
            <w:tcBorders>
              <w:top w:val="nil"/>
              <w:left w:val="nil"/>
              <w:bottom w:val="single" w:sz="4" w:space="0" w:color="auto"/>
              <w:right w:val="single" w:sz="4" w:space="0" w:color="auto"/>
            </w:tcBorders>
            <w:shd w:val="clear" w:color="000000" w:fill="FFFFFF"/>
          </w:tcPr>
          <w:p w:rsidR="00C56F7B" w:rsidRPr="001E15A9" w:rsidRDefault="00C56F7B" w:rsidP="00C56F7B">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C56F7B" w:rsidRPr="001E15A9" w:rsidRDefault="00C56F7B" w:rsidP="00C56F7B">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C56F7B" w:rsidRPr="001E15A9" w:rsidRDefault="00C56F7B" w:rsidP="00C56F7B">
            <w:r w:rsidRPr="001E15A9">
              <w:rPr>
                <w:b/>
                <w:color w:val="000000"/>
              </w:rPr>
              <w:t>---</w:t>
            </w:r>
          </w:p>
        </w:tc>
      </w:tr>
      <w:tr w:rsidR="001E15A9" w:rsidRPr="001E15A9" w:rsidTr="00F23596">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15A9" w:rsidRPr="001E15A9" w:rsidRDefault="001E15A9" w:rsidP="001E15A9">
            <w:pPr>
              <w:rPr>
                <w:b/>
                <w:color w:val="000000"/>
              </w:rPr>
            </w:pPr>
            <w:r w:rsidRPr="001E15A9">
              <w:rPr>
                <w:b/>
                <w:color w:val="000000"/>
              </w:rPr>
              <w:t>Подпрограмма 3 ««Молодежная политика в муниципальном образовании Сосновское сельское поселение на 2022-2024 годы»</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15A9" w:rsidRPr="001E15A9" w:rsidRDefault="001E15A9" w:rsidP="001E15A9">
            <w:pPr>
              <w:rPr>
                <w:b/>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2022</w:t>
            </w:r>
          </w:p>
        </w:tc>
        <w:tc>
          <w:tcPr>
            <w:tcW w:w="1744"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r>
      <w:tr w:rsidR="001E15A9" w:rsidRPr="001E15A9" w:rsidTr="0083117C">
        <w:trPr>
          <w:trHeight w:val="300"/>
        </w:trPr>
        <w:tc>
          <w:tcPr>
            <w:tcW w:w="3701"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b/>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b/>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2023</w:t>
            </w:r>
          </w:p>
        </w:tc>
        <w:tc>
          <w:tcPr>
            <w:tcW w:w="1744"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r>
      <w:tr w:rsidR="001E15A9" w:rsidRPr="001E15A9" w:rsidTr="0083117C">
        <w:trPr>
          <w:trHeight w:val="300"/>
        </w:trPr>
        <w:tc>
          <w:tcPr>
            <w:tcW w:w="3701"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b/>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b/>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2024</w:t>
            </w:r>
          </w:p>
        </w:tc>
        <w:tc>
          <w:tcPr>
            <w:tcW w:w="1744"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r>
      <w:tr w:rsidR="001E15A9" w:rsidRPr="001E15A9" w:rsidTr="00E95A7C">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E15A9" w:rsidRPr="001E15A9" w:rsidRDefault="001E15A9" w:rsidP="001E15A9">
            <w:pPr>
              <w:rPr>
                <w:b/>
                <w:color w:val="000000"/>
              </w:rPr>
            </w:pPr>
            <w:r w:rsidRPr="001E15A9">
              <w:rPr>
                <w:b/>
                <w:color w:val="000000"/>
              </w:rPr>
              <w:t>Итого по подпрограмме 3</w:t>
            </w:r>
          </w:p>
        </w:tc>
        <w:tc>
          <w:tcPr>
            <w:tcW w:w="2126"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rPr>
                <w:b/>
                <w:color w:val="000000"/>
              </w:rPr>
            </w:pPr>
            <w:r w:rsidRPr="001E15A9">
              <w:rPr>
                <w:b/>
                <w:color w:val="000000"/>
              </w:rPr>
              <w:t> </w:t>
            </w: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2022-2024</w:t>
            </w:r>
          </w:p>
        </w:tc>
        <w:tc>
          <w:tcPr>
            <w:tcW w:w="1744"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1200,0</w:t>
            </w:r>
          </w:p>
        </w:tc>
        <w:tc>
          <w:tcPr>
            <w:tcW w:w="1559"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1200,0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r>
      <w:tr w:rsidR="00735D8A" w:rsidRPr="001E15A9" w:rsidTr="00326209">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35D8A" w:rsidRPr="001E15A9" w:rsidRDefault="00735D8A" w:rsidP="00326209">
            <w:pPr>
              <w:jc w:val="center"/>
              <w:rPr>
                <w:b/>
                <w:bCs/>
                <w:color w:val="000000"/>
              </w:rPr>
            </w:pPr>
            <w:r w:rsidRPr="001E15A9">
              <w:rPr>
                <w:b/>
                <w:bCs/>
                <w:color w:val="000000"/>
              </w:rPr>
              <w:t>Проектная часть</w:t>
            </w:r>
          </w:p>
        </w:tc>
      </w:tr>
      <w:tr w:rsidR="00735D8A" w:rsidRPr="001E15A9" w:rsidTr="00326209">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735D8A" w:rsidRPr="001E15A9" w:rsidRDefault="00735D8A" w:rsidP="00326209">
            <w:pPr>
              <w:jc w:val="center"/>
              <w:rPr>
                <w:bCs/>
                <w:color w:val="000000"/>
              </w:rPr>
            </w:pPr>
            <w:r w:rsidRPr="001E15A9">
              <w:rPr>
                <w:bCs/>
                <w:color w:val="000000"/>
              </w:rPr>
              <w:t>Не предусмотрена</w:t>
            </w:r>
          </w:p>
        </w:tc>
      </w:tr>
      <w:tr w:rsidR="00735D8A" w:rsidRPr="001E15A9" w:rsidTr="00326209">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35D8A" w:rsidRPr="001E15A9" w:rsidRDefault="00735D8A" w:rsidP="00326209">
            <w:pPr>
              <w:jc w:val="center"/>
              <w:rPr>
                <w:b/>
                <w:bCs/>
                <w:color w:val="000000"/>
              </w:rPr>
            </w:pPr>
            <w:r w:rsidRPr="001E15A9">
              <w:rPr>
                <w:b/>
                <w:bCs/>
                <w:color w:val="000000"/>
              </w:rPr>
              <w:t>Процессная часть</w:t>
            </w:r>
          </w:p>
        </w:tc>
      </w:tr>
      <w:tr w:rsidR="001E15A9" w:rsidRPr="001E15A9" w:rsidTr="00D2568D">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15A9" w:rsidRPr="001E15A9" w:rsidRDefault="001E15A9" w:rsidP="001E15A9">
            <w:pPr>
              <w:rPr>
                <w:color w:val="000000"/>
              </w:rPr>
            </w:pPr>
            <w:r w:rsidRPr="001E15A9">
              <w:rPr>
                <w:color w:val="000000"/>
              </w:rPr>
              <w:t>Организация и проведение мероприятий для детей и молодежи, содействие трудовой адаптации и занятости молодежи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rsidR="001E15A9" w:rsidRPr="001E15A9" w:rsidRDefault="001E15A9" w:rsidP="001E15A9">
            <w:pPr>
              <w:rPr>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2022</w:t>
            </w:r>
          </w:p>
        </w:tc>
        <w:tc>
          <w:tcPr>
            <w:tcW w:w="1744"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1E15A9" w:rsidRPr="001E15A9" w:rsidRDefault="001E15A9" w:rsidP="001E15A9">
            <w:r w:rsidRPr="001E15A9">
              <w:rPr>
                <w:b/>
                <w:color w:val="000000"/>
              </w:rPr>
              <w:t>---</w:t>
            </w:r>
          </w:p>
        </w:tc>
      </w:tr>
      <w:tr w:rsidR="001E15A9" w:rsidRPr="001E15A9" w:rsidTr="00D2568D">
        <w:trPr>
          <w:trHeight w:val="300"/>
        </w:trPr>
        <w:tc>
          <w:tcPr>
            <w:tcW w:w="3701"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2023</w:t>
            </w:r>
          </w:p>
        </w:tc>
        <w:tc>
          <w:tcPr>
            <w:tcW w:w="1744"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1E15A9" w:rsidRPr="001E15A9" w:rsidRDefault="001E15A9" w:rsidP="001E15A9">
            <w:r w:rsidRPr="001E15A9">
              <w:rPr>
                <w:b/>
                <w:color w:val="000000"/>
              </w:rPr>
              <w:t>---</w:t>
            </w:r>
          </w:p>
        </w:tc>
      </w:tr>
      <w:tr w:rsidR="001E15A9" w:rsidRPr="001E15A9" w:rsidTr="00D2568D">
        <w:trPr>
          <w:trHeight w:val="300"/>
        </w:trPr>
        <w:tc>
          <w:tcPr>
            <w:tcW w:w="3701"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2024</w:t>
            </w:r>
          </w:p>
        </w:tc>
        <w:tc>
          <w:tcPr>
            <w:tcW w:w="1744"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559" w:type="dxa"/>
            <w:tcBorders>
              <w:top w:val="nil"/>
              <w:left w:val="nil"/>
              <w:bottom w:val="single" w:sz="4" w:space="0" w:color="auto"/>
              <w:right w:val="single" w:sz="4" w:space="0" w:color="auto"/>
            </w:tcBorders>
            <w:shd w:val="clear" w:color="000000" w:fill="FFFFFF"/>
          </w:tcPr>
          <w:p w:rsidR="001E15A9" w:rsidRPr="001E15A9" w:rsidRDefault="001E15A9" w:rsidP="001E15A9">
            <w:pPr>
              <w:jc w:val="center"/>
            </w:pPr>
            <w:r w:rsidRPr="001E15A9">
              <w:rPr>
                <w:b/>
                <w:color w:val="000000"/>
              </w:rPr>
              <w:t>400,0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1E15A9" w:rsidRPr="001E15A9" w:rsidRDefault="001E15A9" w:rsidP="001E15A9">
            <w:r w:rsidRPr="001E15A9">
              <w:rPr>
                <w:b/>
                <w:color w:val="000000"/>
              </w:rPr>
              <w:t>---</w:t>
            </w:r>
          </w:p>
        </w:tc>
      </w:tr>
      <w:tr w:rsidR="001E15A9" w:rsidRPr="001E15A9" w:rsidTr="00CB41A4">
        <w:trPr>
          <w:trHeight w:val="300"/>
        </w:trPr>
        <w:tc>
          <w:tcPr>
            <w:tcW w:w="3701"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1E15A9" w:rsidRPr="001E15A9" w:rsidRDefault="001E15A9" w:rsidP="001E15A9">
            <w:pPr>
              <w:rPr>
                <w:color w:val="000000"/>
              </w:rPr>
            </w:pPr>
          </w:p>
        </w:tc>
        <w:tc>
          <w:tcPr>
            <w:tcW w:w="1233" w:type="dxa"/>
            <w:tcBorders>
              <w:top w:val="nil"/>
              <w:left w:val="nil"/>
              <w:bottom w:val="single" w:sz="4" w:space="0" w:color="auto"/>
              <w:right w:val="single" w:sz="4" w:space="0" w:color="auto"/>
            </w:tcBorders>
            <w:shd w:val="clear" w:color="000000" w:fill="FFFFFF"/>
            <w:vAlign w:val="center"/>
            <w:hideMark/>
          </w:tcPr>
          <w:p w:rsidR="001E15A9" w:rsidRPr="001E15A9" w:rsidRDefault="001E15A9" w:rsidP="001E15A9">
            <w:pPr>
              <w:jc w:val="center"/>
              <w:rPr>
                <w:color w:val="000000"/>
              </w:rPr>
            </w:pPr>
            <w:r w:rsidRPr="001E15A9">
              <w:rPr>
                <w:color w:val="000000"/>
              </w:rPr>
              <w:t>2022 - 2024</w:t>
            </w:r>
          </w:p>
        </w:tc>
        <w:tc>
          <w:tcPr>
            <w:tcW w:w="1744"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1200,0</w:t>
            </w:r>
          </w:p>
        </w:tc>
        <w:tc>
          <w:tcPr>
            <w:tcW w:w="1559" w:type="dxa"/>
            <w:tcBorders>
              <w:top w:val="nil"/>
              <w:left w:val="nil"/>
              <w:bottom w:val="single" w:sz="4" w:space="0" w:color="auto"/>
              <w:right w:val="single" w:sz="4" w:space="0" w:color="auto"/>
            </w:tcBorders>
            <w:shd w:val="clear" w:color="000000" w:fill="FFFFFF"/>
            <w:vAlign w:val="center"/>
          </w:tcPr>
          <w:p w:rsidR="001E15A9" w:rsidRPr="001E15A9" w:rsidRDefault="001E15A9" w:rsidP="001E15A9">
            <w:pPr>
              <w:jc w:val="center"/>
              <w:rPr>
                <w:b/>
                <w:color w:val="000000"/>
              </w:rPr>
            </w:pPr>
            <w:r w:rsidRPr="001E15A9">
              <w:rPr>
                <w:b/>
                <w:color w:val="000000"/>
              </w:rPr>
              <w:t>1200,0</w:t>
            </w:r>
          </w:p>
        </w:tc>
        <w:tc>
          <w:tcPr>
            <w:tcW w:w="1276" w:type="dxa"/>
            <w:tcBorders>
              <w:top w:val="nil"/>
              <w:left w:val="nil"/>
              <w:bottom w:val="single" w:sz="4" w:space="0" w:color="auto"/>
              <w:right w:val="single" w:sz="4" w:space="0" w:color="auto"/>
            </w:tcBorders>
            <w:shd w:val="clear" w:color="000000" w:fill="FFFFFF"/>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1E15A9" w:rsidRPr="001E15A9" w:rsidRDefault="001E15A9" w:rsidP="001E15A9">
            <w:r w:rsidRPr="001E15A9">
              <w:rPr>
                <w:b/>
                <w:color w:val="000000"/>
              </w:rPr>
              <w:t>---</w:t>
            </w:r>
          </w:p>
        </w:tc>
        <w:tc>
          <w:tcPr>
            <w:tcW w:w="1559" w:type="dxa"/>
            <w:tcBorders>
              <w:top w:val="nil"/>
              <w:left w:val="nil"/>
              <w:bottom w:val="single" w:sz="4" w:space="0" w:color="auto"/>
              <w:right w:val="single" w:sz="4" w:space="0" w:color="auto"/>
            </w:tcBorders>
            <w:shd w:val="clear" w:color="000000" w:fill="FFFFFF"/>
            <w:hideMark/>
          </w:tcPr>
          <w:p w:rsidR="001E15A9" w:rsidRPr="001E15A9" w:rsidRDefault="001E15A9" w:rsidP="001E15A9">
            <w:r w:rsidRPr="001E15A9">
              <w:rPr>
                <w:b/>
                <w:color w:val="000000"/>
              </w:rPr>
              <w:t>---</w:t>
            </w:r>
          </w:p>
        </w:tc>
      </w:tr>
    </w:tbl>
    <w:p w:rsidR="00636FF9" w:rsidRDefault="00636FF9" w:rsidP="00636FF9">
      <w:pPr>
        <w:widowControl w:val="0"/>
        <w:shd w:val="clear" w:color="auto" w:fill="FFFFFF" w:themeFill="background1"/>
        <w:autoSpaceDE w:val="0"/>
        <w:jc w:val="center"/>
        <w:rPr>
          <w:b/>
          <w:sz w:val="24"/>
          <w:szCs w:val="24"/>
        </w:rPr>
        <w:sectPr w:rsidR="00636FF9" w:rsidSect="00636FF9">
          <w:pgSz w:w="16838" w:h="11906" w:orient="landscape"/>
          <w:pgMar w:top="1701" w:right="1134" w:bottom="851" w:left="1134" w:header="709" w:footer="709" w:gutter="0"/>
          <w:cols w:space="708"/>
          <w:docGrid w:linePitch="360"/>
        </w:sectPr>
      </w:pPr>
    </w:p>
    <w:p w:rsidR="00636FF9" w:rsidRPr="002109C5" w:rsidRDefault="00636FF9" w:rsidP="002109C5">
      <w:pPr>
        <w:widowControl w:val="0"/>
        <w:autoSpaceDE w:val="0"/>
        <w:jc w:val="center"/>
        <w:rPr>
          <w:b/>
          <w:sz w:val="24"/>
          <w:szCs w:val="24"/>
        </w:rPr>
      </w:pPr>
      <w:r w:rsidRPr="002109C5">
        <w:rPr>
          <w:b/>
          <w:sz w:val="24"/>
          <w:szCs w:val="24"/>
        </w:rPr>
        <w:t xml:space="preserve">Расходы </w:t>
      </w:r>
    </w:p>
    <w:p w:rsidR="00636FF9" w:rsidRPr="002109C5" w:rsidRDefault="00636FF9" w:rsidP="002109C5">
      <w:pPr>
        <w:widowControl w:val="0"/>
        <w:autoSpaceDE w:val="0"/>
        <w:jc w:val="center"/>
        <w:rPr>
          <w:b/>
          <w:sz w:val="24"/>
          <w:szCs w:val="24"/>
        </w:rPr>
      </w:pPr>
      <w:r w:rsidRPr="002109C5">
        <w:rPr>
          <w:b/>
          <w:sz w:val="24"/>
          <w:szCs w:val="24"/>
        </w:rPr>
        <w:t xml:space="preserve">на реализацию муниципальной программы </w:t>
      </w:r>
    </w:p>
    <w:p w:rsidR="00636FF9" w:rsidRPr="002109C5" w:rsidRDefault="00636FF9" w:rsidP="002109C5">
      <w:pPr>
        <w:widowControl w:val="0"/>
        <w:autoSpaceDE w:val="0"/>
        <w:jc w:val="center"/>
        <w:rPr>
          <w:b/>
          <w:sz w:val="24"/>
          <w:szCs w:val="24"/>
        </w:rPr>
      </w:pPr>
      <w:r w:rsidRPr="002109C5">
        <w:rPr>
          <w:b/>
          <w:sz w:val="24"/>
          <w:szCs w:val="24"/>
        </w:rPr>
        <w:t xml:space="preserve">«Устойчивое общественное развитие в муниципальном образовании </w:t>
      </w:r>
    </w:p>
    <w:p w:rsidR="00636FF9" w:rsidRPr="002109C5" w:rsidRDefault="00636FF9" w:rsidP="002109C5">
      <w:pPr>
        <w:widowControl w:val="0"/>
        <w:autoSpaceDE w:val="0"/>
        <w:spacing w:after="120"/>
        <w:jc w:val="center"/>
        <w:rPr>
          <w:b/>
          <w:sz w:val="24"/>
          <w:szCs w:val="24"/>
        </w:rPr>
      </w:pPr>
      <w:r w:rsidRPr="002109C5">
        <w:rPr>
          <w:b/>
          <w:sz w:val="24"/>
          <w:szCs w:val="24"/>
        </w:rPr>
        <w:t>Петро</w:t>
      </w:r>
      <w:r w:rsidR="003C46F5" w:rsidRPr="002109C5">
        <w:rPr>
          <w:b/>
          <w:sz w:val="24"/>
          <w:szCs w:val="24"/>
        </w:rPr>
        <w:t xml:space="preserve">вское сельское поселение на </w:t>
      </w:r>
      <w:r w:rsidR="00B00466" w:rsidRPr="002109C5">
        <w:rPr>
          <w:b/>
          <w:sz w:val="24"/>
          <w:szCs w:val="24"/>
        </w:rPr>
        <w:t>2022-2024</w:t>
      </w:r>
      <w:r w:rsidRPr="002109C5">
        <w:rPr>
          <w:b/>
          <w:sz w:val="24"/>
          <w:szCs w:val="24"/>
        </w:rPr>
        <w:t xml:space="preserve"> годы» </w:t>
      </w:r>
    </w:p>
    <w:tbl>
      <w:tblPr>
        <w:tblW w:w="94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0"/>
        <w:gridCol w:w="4136"/>
        <w:gridCol w:w="1276"/>
        <w:gridCol w:w="1159"/>
        <w:gridCol w:w="993"/>
        <w:gridCol w:w="1107"/>
      </w:tblGrid>
      <w:tr w:rsidR="00636FF9" w:rsidRPr="002109C5" w:rsidTr="00B00466">
        <w:tc>
          <w:tcPr>
            <w:tcW w:w="790" w:type="dxa"/>
            <w:vMerge w:val="restart"/>
            <w:shd w:val="clear" w:color="auto" w:fill="auto"/>
          </w:tcPr>
          <w:p w:rsidR="00636FF9" w:rsidRPr="002109C5" w:rsidRDefault="00636FF9" w:rsidP="002109C5">
            <w:pPr>
              <w:pStyle w:val="ConsPlusCell"/>
              <w:jc w:val="center"/>
              <w:rPr>
                <w:rFonts w:ascii="Times New Roman" w:hAnsi="Times New Roman" w:cs="Times New Roman"/>
                <w:sz w:val="21"/>
                <w:szCs w:val="21"/>
              </w:rPr>
            </w:pPr>
            <w:bookmarkStart w:id="15" w:name="_Hlk529906398"/>
            <w:r w:rsidRPr="002109C5">
              <w:rPr>
                <w:rFonts w:ascii="Times New Roman" w:hAnsi="Times New Roman" w:cs="Times New Roman"/>
                <w:sz w:val="21"/>
                <w:szCs w:val="21"/>
              </w:rPr>
              <w:t>№</w:t>
            </w:r>
          </w:p>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строки</w:t>
            </w:r>
          </w:p>
        </w:tc>
        <w:tc>
          <w:tcPr>
            <w:tcW w:w="4136" w:type="dxa"/>
            <w:vMerge w:val="restart"/>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Источники финансирования</w:t>
            </w:r>
          </w:p>
        </w:tc>
        <w:tc>
          <w:tcPr>
            <w:tcW w:w="1276" w:type="dxa"/>
            <w:vMerge w:val="restart"/>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Всего</w:t>
            </w:r>
          </w:p>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(тыс. рублей)</w:t>
            </w:r>
          </w:p>
        </w:tc>
        <w:tc>
          <w:tcPr>
            <w:tcW w:w="3259" w:type="dxa"/>
            <w:gridSpan w:val="3"/>
            <w:shd w:val="clear" w:color="auto" w:fill="auto"/>
          </w:tcPr>
          <w:p w:rsidR="00636FF9" w:rsidRPr="002109C5" w:rsidRDefault="00636FF9" w:rsidP="002109C5">
            <w:pPr>
              <w:pStyle w:val="ConsPlusCell"/>
              <w:jc w:val="center"/>
              <w:rPr>
                <w:sz w:val="21"/>
                <w:szCs w:val="21"/>
              </w:rPr>
            </w:pPr>
            <w:r w:rsidRPr="002109C5">
              <w:rPr>
                <w:rFonts w:ascii="Times New Roman" w:hAnsi="Times New Roman" w:cs="Times New Roman"/>
                <w:sz w:val="21"/>
                <w:szCs w:val="21"/>
              </w:rPr>
              <w:t>В том числе</w:t>
            </w:r>
          </w:p>
        </w:tc>
      </w:tr>
      <w:tr w:rsidR="00636FF9" w:rsidRPr="002109C5" w:rsidTr="00B00466">
        <w:trPr>
          <w:cantSplit/>
          <w:trHeight w:val="1028"/>
        </w:trPr>
        <w:tc>
          <w:tcPr>
            <w:tcW w:w="790" w:type="dxa"/>
            <w:vMerge/>
            <w:shd w:val="clear" w:color="auto" w:fill="auto"/>
            <w:vAlign w:val="center"/>
          </w:tcPr>
          <w:p w:rsidR="00636FF9" w:rsidRPr="002109C5" w:rsidRDefault="00636FF9" w:rsidP="002109C5">
            <w:pPr>
              <w:snapToGrid w:val="0"/>
              <w:jc w:val="center"/>
              <w:rPr>
                <w:sz w:val="21"/>
                <w:szCs w:val="21"/>
              </w:rPr>
            </w:pPr>
          </w:p>
        </w:tc>
        <w:tc>
          <w:tcPr>
            <w:tcW w:w="4136" w:type="dxa"/>
            <w:vMerge/>
            <w:shd w:val="clear" w:color="auto" w:fill="auto"/>
            <w:vAlign w:val="center"/>
          </w:tcPr>
          <w:p w:rsidR="00636FF9" w:rsidRPr="002109C5" w:rsidRDefault="00636FF9" w:rsidP="002109C5">
            <w:pPr>
              <w:snapToGrid w:val="0"/>
              <w:jc w:val="center"/>
              <w:rPr>
                <w:sz w:val="21"/>
                <w:szCs w:val="21"/>
              </w:rPr>
            </w:pPr>
          </w:p>
        </w:tc>
        <w:tc>
          <w:tcPr>
            <w:tcW w:w="1276" w:type="dxa"/>
            <w:vMerge/>
            <w:shd w:val="clear" w:color="auto" w:fill="auto"/>
            <w:vAlign w:val="center"/>
          </w:tcPr>
          <w:p w:rsidR="00636FF9" w:rsidRPr="002109C5" w:rsidRDefault="00636FF9" w:rsidP="002109C5">
            <w:pPr>
              <w:snapToGrid w:val="0"/>
              <w:jc w:val="center"/>
              <w:rPr>
                <w:sz w:val="21"/>
                <w:szCs w:val="21"/>
              </w:rPr>
            </w:pPr>
          </w:p>
        </w:tc>
        <w:tc>
          <w:tcPr>
            <w:tcW w:w="1159" w:type="dxa"/>
            <w:shd w:val="clear" w:color="auto" w:fill="auto"/>
            <w:textDirection w:val="btLr"/>
            <w:vAlign w:val="center"/>
          </w:tcPr>
          <w:p w:rsidR="00636FF9" w:rsidRPr="002109C5" w:rsidRDefault="00D27E7D"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2022</w:t>
            </w:r>
            <w:r w:rsidR="00636FF9" w:rsidRPr="002109C5">
              <w:rPr>
                <w:rFonts w:ascii="Times New Roman" w:hAnsi="Times New Roman" w:cs="Times New Roman"/>
                <w:sz w:val="21"/>
                <w:szCs w:val="21"/>
              </w:rPr>
              <w:t xml:space="preserve"> год</w:t>
            </w:r>
          </w:p>
        </w:tc>
        <w:tc>
          <w:tcPr>
            <w:tcW w:w="993" w:type="dxa"/>
            <w:shd w:val="clear" w:color="auto" w:fill="auto"/>
            <w:textDirection w:val="btLr"/>
            <w:vAlign w:val="center"/>
          </w:tcPr>
          <w:p w:rsidR="00636FF9" w:rsidRPr="002109C5" w:rsidRDefault="003C46F5"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2023</w:t>
            </w:r>
            <w:r w:rsidR="00636FF9" w:rsidRPr="002109C5">
              <w:rPr>
                <w:rFonts w:ascii="Times New Roman" w:hAnsi="Times New Roman" w:cs="Times New Roman"/>
                <w:sz w:val="21"/>
                <w:szCs w:val="21"/>
              </w:rPr>
              <w:t xml:space="preserve"> год</w:t>
            </w:r>
          </w:p>
        </w:tc>
        <w:tc>
          <w:tcPr>
            <w:tcW w:w="1107" w:type="dxa"/>
            <w:shd w:val="clear" w:color="auto" w:fill="auto"/>
            <w:textDirection w:val="btLr"/>
            <w:vAlign w:val="center"/>
          </w:tcPr>
          <w:p w:rsidR="00636FF9" w:rsidRPr="002109C5" w:rsidRDefault="003C46F5" w:rsidP="002109C5">
            <w:pPr>
              <w:pStyle w:val="ConsPlusCell"/>
              <w:jc w:val="center"/>
              <w:rPr>
                <w:sz w:val="21"/>
                <w:szCs w:val="21"/>
              </w:rPr>
            </w:pPr>
            <w:r w:rsidRPr="002109C5">
              <w:rPr>
                <w:rFonts w:ascii="Times New Roman" w:hAnsi="Times New Roman" w:cs="Times New Roman"/>
                <w:sz w:val="21"/>
                <w:szCs w:val="21"/>
              </w:rPr>
              <w:t>2024</w:t>
            </w:r>
            <w:r w:rsidR="00636FF9" w:rsidRPr="002109C5">
              <w:rPr>
                <w:rFonts w:ascii="Times New Roman" w:hAnsi="Times New Roman" w:cs="Times New Roman"/>
                <w:sz w:val="21"/>
                <w:szCs w:val="21"/>
              </w:rPr>
              <w:t xml:space="preserve"> год</w:t>
            </w:r>
          </w:p>
        </w:tc>
      </w:tr>
      <w:tr w:rsidR="00636FF9" w:rsidRPr="002109C5" w:rsidTr="00B00466">
        <w:tc>
          <w:tcPr>
            <w:tcW w:w="790" w:type="dxa"/>
            <w:shd w:val="clear" w:color="auto" w:fill="auto"/>
          </w:tcPr>
          <w:p w:rsidR="00636FF9" w:rsidRPr="002109C5" w:rsidRDefault="00636FF9" w:rsidP="002109C5">
            <w:pPr>
              <w:pStyle w:val="ConsPlusCell"/>
              <w:jc w:val="center"/>
              <w:rPr>
                <w:rFonts w:ascii="Times New Roman" w:hAnsi="Times New Roman" w:cs="Times New Roman"/>
                <w:sz w:val="22"/>
                <w:szCs w:val="22"/>
              </w:rPr>
            </w:pPr>
            <w:r w:rsidRPr="002109C5">
              <w:rPr>
                <w:rFonts w:ascii="Times New Roman" w:hAnsi="Times New Roman" w:cs="Times New Roman"/>
                <w:sz w:val="22"/>
                <w:szCs w:val="22"/>
              </w:rPr>
              <w:t>1</w:t>
            </w:r>
          </w:p>
        </w:tc>
        <w:tc>
          <w:tcPr>
            <w:tcW w:w="4136" w:type="dxa"/>
            <w:shd w:val="clear" w:color="auto" w:fill="auto"/>
          </w:tcPr>
          <w:p w:rsidR="00636FF9" w:rsidRPr="002109C5" w:rsidRDefault="00636FF9" w:rsidP="002109C5">
            <w:pPr>
              <w:pStyle w:val="ConsPlusCell"/>
              <w:jc w:val="center"/>
              <w:rPr>
                <w:rFonts w:ascii="Times New Roman" w:hAnsi="Times New Roman" w:cs="Times New Roman"/>
                <w:sz w:val="22"/>
                <w:szCs w:val="22"/>
              </w:rPr>
            </w:pPr>
            <w:r w:rsidRPr="002109C5">
              <w:rPr>
                <w:rFonts w:ascii="Times New Roman" w:hAnsi="Times New Roman" w:cs="Times New Roman"/>
                <w:sz w:val="22"/>
                <w:szCs w:val="22"/>
              </w:rPr>
              <w:t>2</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2"/>
                <w:szCs w:val="22"/>
              </w:rPr>
            </w:pPr>
            <w:r w:rsidRPr="002109C5">
              <w:rPr>
                <w:rFonts w:ascii="Times New Roman" w:hAnsi="Times New Roman" w:cs="Times New Roman"/>
                <w:sz w:val="22"/>
                <w:szCs w:val="22"/>
              </w:rPr>
              <w:t>3</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2"/>
                <w:szCs w:val="22"/>
              </w:rPr>
            </w:pPr>
            <w:r w:rsidRPr="002109C5">
              <w:rPr>
                <w:rFonts w:ascii="Times New Roman" w:hAnsi="Times New Roman" w:cs="Times New Roman"/>
                <w:sz w:val="22"/>
                <w:szCs w:val="22"/>
              </w:rPr>
              <w:t>4</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2"/>
                <w:szCs w:val="22"/>
              </w:rPr>
            </w:pPr>
            <w:r w:rsidRPr="002109C5">
              <w:rPr>
                <w:rFonts w:ascii="Times New Roman" w:hAnsi="Times New Roman" w:cs="Times New Roman"/>
                <w:sz w:val="22"/>
                <w:szCs w:val="22"/>
              </w:rPr>
              <w:t>5</w:t>
            </w:r>
          </w:p>
        </w:tc>
        <w:tc>
          <w:tcPr>
            <w:tcW w:w="1107" w:type="dxa"/>
            <w:shd w:val="clear" w:color="auto" w:fill="auto"/>
          </w:tcPr>
          <w:p w:rsidR="00636FF9" w:rsidRPr="002109C5" w:rsidRDefault="00636FF9" w:rsidP="002109C5">
            <w:pPr>
              <w:pStyle w:val="ConsPlusCell"/>
              <w:jc w:val="center"/>
            </w:pPr>
            <w:r w:rsidRPr="002109C5">
              <w:rPr>
                <w:rFonts w:ascii="Times New Roman" w:hAnsi="Times New Roman" w:cs="Times New Roman"/>
                <w:sz w:val="22"/>
                <w:szCs w:val="22"/>
              </w:rPr>
              <w:t>6</w:t>
            </w:r>
          </w:p>
        </w:tc>
      </w:tr>
      <w:tr w:rsidR="00636FF9" w:rsidRPr="002109C5" w:rsidTr="00B00466">
        <w:tc>
          <w:tcPr>
            <w:tcW w:w="9461" w:type="dxa"/>
            <w:gridSpan w:val="6"/>
            <w:shd w:val="clear" w:color="auto" w:fill="auto"/>
          </w:tcPr>
          <w:p w:rsidR="00636FF9" w:rsidRPr="002109C5" w:rsidRDefault="00636FF9" w:rsidP="002109C5">
            <w:pPr>
              <w:pStyle w:val="ConsPlusCell"/>
              <w:jc w:val="center"/>
            </w:pPr>
            <w:r w:rsidRPr="002109C5">
              <w:rPr>
                <w:rFonts w:ascii="Times New Roman" w:hAnsi="Times New Roman" w:cs="Times New Roman"/>
                <w:b/>
                <w:sz w:val="22"/>
                <w:szCs w:val="22"/>
              </w:rPr>
              <w:t>ОБЩИЕ РАСХОДЫ НА РЕАЛИЗАЦИЮ МУНИЦИПАЛЬНОЙ ПРОГРАММЫ</w:t>
            </w: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bookmarkStart w:id="16" w:name="_Hlk529906335"/>
          </w:p>
        </w:tc>
        <w:tc>
          <w:tcPr>
            <w:tcW w:w="4136" w:type="dxa"/>
            <w:shd w:val="clear" w:color="auto" w:fill="auto"/>
          </w:tcPr>
          <w:p w:rsidR="00636FF9" w:rsidRPr="002109C5" w:rsidRDefault="00636FF9" w:rsidP="002109C5">
            <w:pPr>
              <w:pStyle w:val="ConsPlusCell"/>
              <w:jc w:val="both"/>
              <w:rPr>
                <w:rFonts w:ascii="Times New Roman" w:hAnsi="Times New Roman" w:cs="Times New Roman"/>
                <w:b/>
                <w:sz w:val="22"/>
                <w:szCs w:val="22"/>
              </w:rPr>
            </w:pPr>
            <w:r w:rsidRPr="002109C5">
              <w:rPr>
                <w:rFonts w:ascii="Times New Roman" w:hAnsi="Times New Roman" w:cs="Times New Roman"/>
                <w:sz w:val="22"/>
                <w:szCs w:val="22"/>
              </w:rPr>
              <w:t xml:space="preserve">Всего: </w:t>
            </w:r>
          </w:p>
        </w:tc>
        <w:tc>
          <w:tcPr>
            <w:tcW w:w="1276" w:type="dxa"/>
            <w:shd w:val="clear" w:color="auto" w:fill="auto"/>
          </w:tcPr>
          <w:p w:rsidR="00636FF9" w:rsidRPr="002109C5" w:rsidRDefault="00D27E7D" w:rsidP="002109C5">
            <w:pPr>
              <w:pStyle w:val="ConsPlusCell"/>
              <w:jc w:val="center"/>
              <w:rPr>
                <w:rFonts w:ascii="Times New Roman" w:hAnsi="Times New Roman" w:cs="Times New Roman"/>
                <w:sz w:val="21"/>
                <w:szCs w:val="21"/>
              </w:rPr>
            </w:pPr>
            <w:r w:rsidRPr="002109C5">
              <w:rPr>
                <w:b/>
                <w:color w:val="000000"/>
              </w:rPr>
              <w:t>3562,1</w:t>
            </w:r>
          </w:p>
        </w:tc>
        <w:tc>
          <w:tcPr>
            <w:tcW w:w="1159" w:type="dxa"/>
            <w:shd w:val="clear" w:color="auto" w:fill="auto"/>
          </w:tcPr>
          <w:p w:rsidR="00636FF9" w:rsidRPr="002109C5" w:rsidRDefault="00D27E7D" w:rsidP="002109C5">
            <w:pPr>
              <w:pStyle w:val="ConsPlusCell"/>
              <w:jc w:val="center"/>
              <w:rPr>
                <w:rFonts w:ascii="Times New Roman" w:hAnsi="Times New Roman" w:cs="Times New Roman"/>
                <w:sz w:val="21"/>
                <w:szCs w:val="21"/>
              </w:rPr>
            </w:pPr>
            <w:r w:rsidRPr="002109C5">
              <w:rPr>
                <w:b/>
                <w:color w:val="000000"/>
              </w:rPr>
              <w:t>2722,1</w:t>
            </w:r>
          </w:p>
        </w:tc>
        <w:tc>
          <w:tcPr>
            <w:tcW w:w="993" w:type="dxa"/>
            <w:shd w:val="clear" w:color="auto" w:fill="auto"/>
          </w:tcPr>
          <w:p w:rsidR="00636FF9" w:rsidRPr="002109C5" w:rsidRDefault="00D27E7D" w:rsidP="002109C5">
            <w:pPr>
              <w:pStyle w:val="ConsPlusCell"/>
              <w:jc w:val="center"/>
              <w:rPr>
                <w:rFonts w:ascii="Times New Roman" w:hAnsi="Times New Roman" w:cs="Times New Roman"/>
                <w:sz w:val="21"/>
                <w:szCs w:val="21"/>
              </w:rPr>
            </w:pPr>
            <w:r w:rsidRPr="002109C5">
              <w:rPr>
                <w:b/>
                <w:color w:val="000000"/>
              </w:rPr>
              <w:t>420,0</w:t>
            </w:r>
          </w:p>
        </w:tc>
        <w:tc>
          <w:tcPr>
            <w:tcW w:w="1107" w:type="dxa"/>
            <w:shd w:val="clear" w:color="auto" w:fill="auto"/>
          </w:tcPr>
          <w:p w:rsidR="00636FF9" w:rsidRPr="002109C5" w:rsidRDefault="00D27E7D" w:rsidP="002109C5">
            <w:pPr>
              <w:pStyle w:val="ConsPlusCell"/>
              <w:jc w:val="center"/>
              <w:rPr>
                <w:rFonts w:ascii="Times New Roman" w:hAnsi="Times New Roman" w:cs="Times New Roman"/>
                <w:sz w:val="21"/>
                <w:szCs w:val="21"/>
              </w:rPr>
            </w:pPr>
            <w:r w:rsidRPr="002109C5">
              <w:rPr>
                <w:b/>
                <w:color w:val="000000"/>
              </w:rPr>
              <w:t>420,0</w:t>
            </w: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в том числе за счет средств:</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p>
        </w:tc>
        <w:tc>
          <w:tcPr>
            <w:tcW w:w="993" w:type="dxa"/>
            <w:shd w:val="clear" w:color="auto" w:fill="auto"/>
          </w:tcPr>
          <w:p w:rsidR="00636FF9" w:rsidRPr="002109C5" w:rsidRDefault="00636FF9" w:rsidP="002109C5">
            <w:pPr>
              <w:pStyle w:val="ConsPlusCell"/>
              <w:snapToGrid w:val="0"/>
              <w:jc w:val="center"/>
              <w:rPr>
                <w:rFonts w:ascii="Times New Roman" w:hAnsi="Times New Roman" w:cs="Times New Roman"/>
                <w:sz w:val="21"/>
                <w:szCs w:val="21"/>
              </w:rPr>
            </w:pPr>
          </w:p>
        </w:tc>
        <w:tc>
          <w:tcPr>
            <w:tcW w:w="1107" w:type="dxa"/>
            <w:shd w:val="clear" w:color="auto" w:fill="auto"/>
          </w:tcPr>
          <w:p w:rsidR="00636FF9" w:rsidRPr="002109C5" w:rsidRDefault="00636FF9" w:rsidP="002109C5">
            <w:pPr>
              <w:pStyle w:val="ConsPlusCell"/>
              <w:snapToGrid w:val="0"/>
              <w:jc w:val="center"/>
              <w:rPr>
                <w:rFonts w:ascii="Times New Roman" w:hAnsi="Times New Roman" w:cs="Times New Roman"/>
                <w:sz w:val="21"/>
                <w:szCs w:val="21"/>
              </w:rPr>
            </w:pP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федерального бюджета (плановый объем)</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r>
      <w:tr w:rsidR="00D27E7D" w:rsidRPr="002109C5" w:rsidTr="00B00466">
        <w:tc>
          <w:tcPr>
            <w:tcW w:w="790" w:type="dxa"/>
            <w:shd w:val="clear" w:color="auto" w:fill="auto"/>
          </w:tcPr>
          <w:p w:rsidR="00D27E7D" w:rsidRPr="002109C5" w:rsidRDefault="00D27E7D"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D27E7D" w:rsidRPr="002109C5" w:rsidRDefault="00D27E7D"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областного бюджета (плановый объем)</w:t>
            </w:r>
          </w:p>
        </w:tc>
        <w:tc>
          <w:tcPr>
            <w:tcW w:w="1276" w:type="dxa"/>
            <w:shd w:val="clear" w:color="auto" w:fill="auto"/>
          </w:tcPr>
          <w:p w:rsidR="00D27E7D" w:rsidRPr="002109C5" w:rsidRDefault="00D27E7D" w:rsidP="002109C5">
            <w:pPr>
              <w:jc w:val="center"/>
            </w:pPr>
            <w:r w:rsidRPr="002109C5">
              <w:rPr>
                <w:b/>
                <w:color w:val="000000"/>
              </w:rPr>
              <w:t>2302,1</w:t>
            </w:r>
          </w:p>
        </w:tc>
        <w:tc>
          <w:tcPr>
            <w:tcW w:w="1159" w:type="dxa"/>
            <w:shd w:val="clear" w:color="auto" w:fill="auto"/>
          </w:tcPr>
          <w:p w:rsidR="00D27E7D" w:rsidRPr="002109C5" w:rsidRDefault="00D27E7D" w:rsidP="002109C5">
            <w:pPr>
              <w:jc w:val="center"/>
            </w:pPr>
            <w:r w:rsidRPr="002109C5">
              <w:rPr>
                <w:b/>
                <w:color w:val="000000"/>
              </w:rPr>
              <w:t>2302,1</w:t>
            </w:r>
          </w:p>
        </w:tc>
        <w:tc>
          <w:tcPr>
            <w:tcW w:w="993" w:type="dxa"/>
            <w:shd w:val="clear" w:color="auto" w:fill="auto"/>
          </w:tcPr>
          <w:p w:rsidR="00D27E7D" w:rsidRPr="002109C5" w:rsidRDefault="00D27E7D"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07" w:type="dxa"/>
            <w:shd w:val="clear" w:color="auto" w:fill="auto"/>
          </w:tcPr>
          <w:p w:rsidR="00D27E7D" w:rsidRPr="002109C5" w:rsidRDefault="00D27E7D"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r>
      <w:tr w:rsidR="005E7D8A" w:rsidRPr="002109C5" w:rsidTr="00B00466">
        <w:trPr>
          <w:trHeight w:val="249"/>
        </w:trPr>
        <w:tc>
          <w:tcPr>
            <w:tcW w:w="790" w:type="dxa"/>
            <w:shd w:val="clear" w:color="auto" w:fill="auto"/>
          </w:tcPr>
          <w:p w:rsidR="005E7D8A" w:rsidRPr="002109C5" w:rsidRDefault="005E7D8A"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5E7D8A" w:rsidRPr="002109C5" w:rsidRDefault="005E7D8A" w:rsidP="002109C5">
            <w:pPr>
              <w:pStyle w:val="ConsPlusCell"/>
              <w:jc w:val="both"/>
              <w:rPr>
                <w:rFonts w:ascii="Times New Roman" w:hAnsi="Times New Roman" w:cs="Times New Roman"/>
                <w:b/>
                <w:sz w:val="22"/>
                <w:szCs w:val="22"/>
              </w:rPr>
            </w:pPr>
            <w:r w:rsidRPr="002109C5">
              <w:rPr>
                <w:rFonts w:ascii="Times New Roman" w:hAnsi="Times New Roman" w:cs="Times New Roman"/>
                <w:sz w:val="22"/>
                <w:szCs w:val="22"/>
              </w:rPr>
              <w:t>местного бюджета (плановый объем)</w:t>
            </w:r>
          </w:p>
        </w:tc>
        <w:tc>
          <w:tcPr>
            <w:tcW w:w="1276" w:type="dxa"/>
            <w:shd w:val="clear" w:color="auto" w:fill="auto"/>
          </w:tcPr>
          <w:p w:rsidR="005E7D8A" w:rsidRPr="002109C5" w:rsidRDefault="00D27E7D" w:rsidP="002109C5">
            <w:pPr>
              <w:pStyle w:val="ConsPlusCell"/>
              <w:jc w:val="center"/>
              <w:rPr>
                <w:rFonts w:ascii="Times New Roman" w:hAnsi="Times New Roman" w:cs="Times New Roman"/>
                <w:sz w:val="21"/>
                <w:szCs w:val="21"/>
              </w:rPr>
            </w:pPr>
            <w:r w:rsidRPr="002109C5">
              <w:rPr>
                <w:b/>
                <w:color w:val="000000"/>
              </w:rPr>
              <w:t>840,0</w:t>
            </w:r>
          </w:p>
        </w:tc>
        <w:tc>
          <w:tcPr>
            <w:tcW w:w="1159" w:type="dxa"/>
            <w:shd w:val="clear" w:color="auto" w:fill="auto"/>
          </w:tcPr>
          <w:p w:rsidR="005E7D8A" w:rsidRPr="002109C5" w:rsidRDefault="00D27E7D"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993" w:type="dxa"/>
            <w:shd w:val="clear" w:color="auto" w:fill="auto"/>
          </w:tcPr>
          <w:p w:rsidR="005E7D8A" w:rsidRPr="002109C5" w:rsidRDefault="00D27E7D" w:rsidP="002109C5">
            <w:pPr>
              <w:jc w:val="center"/>
            </w:pPr>
            <w:r w:rsidRPr="002109C5">
              <w:t>420,0</w:t>
            </w:r>
          </w:p>
        </w:tc>
        <w:tc>
          <w:tcPr>
            <w:tcW w:w="1107" w:type="dxa"/>
            <w:shd w:val="clear" w:color="auto" w:fill="auto"/>
          </w:tcPr>
          <w:p w:rsidR="005E7D8A" w:rsidRPr="002109C5" w:rsidRDefault="00D27E7D" w:rsidP="002109C5">
            <w:pPr>
              <w:jc w:val="center"/>
            </w:pPr>
            <w:r w:rsidRPr="002109C5">
              <w:t>420,0</w:t>
            </w:r>
          </w:p>
        </w:tc>
      </w:tr>
      <w:bookmarkEnd w:id="16"/>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Прочих источников (плановый объем)</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r>
      <w:tr w:rsidR="00D27E7D" w:rsidRPr="002109C5" w:rsidTr="00A50BCF">
        <w:tc>
          <w:tcPr>
            <w:tcW w:w="9461" w:type="dxa"/>
            <w:gridSpan w:val="6"/>
            <w:shd w:val="clear" w:color="auto" w:fill="auto"/>
          </w:tcPr>
          <w:p w:rsidR="00D27E7D" w:rsidRPr="002109C5" w:rsidRDefault="00D27E7D" w:rsidP="002109C5">
            <w:pPr>
              <w:pStyle w:val="ConsPlusCell"/>
              <w:jc w:val="center"/>
              <w:rPr>
                <w:rFonts w:ascii="Times New Roman" w:hAnsi="Times New Roman" w:cs="Times New Roman"/>
                <w:b/>
                <w:sz w:val="22"/>
                <w:szCs w:val="22"/>
              </w:rPr>
            </w:pPr>
            <w:r w:rsidRPr="002109C5">
              <w:rPr>
                <w:rFonts w:ascii="Times New Roman" w:hAnsi="Times New Roman" w:cs="Times New Roman"/>
                <w:b/>
                <w:sz w:val="22"/>
                <w:szCs w:val="22"/>
              </w:rPr>
              <w:t xml:space="preserve">Подпрограмма </w:t>
            </w:r>
          </w:p>
          <w:p w:rsidR="00D27E7D" w:rsidRPr="002109C5" w:rsidRDefault="00D27E7D" w:rsidP="002109C5">
            <w:pPr>
              <w:pStyle w:val="ConsPlusCell"/>
              <w:jc w:val="center"/>
              <w:rPr>
                <w:rFonts w:ascii="Times New Roman" w:hAnsi="Times New Roman" w:cs="Times New Roman"/>
                <w:sz w:val="21"/>
                <w:szCs w:val="21"/>
              </w:rPr>
            </w:pPr>
            <w:r w:rsidRPr="002109C5">
              <w:rPr>
                <w:rFonts w:ascii="Times New Roman" w:hAnsi="Times New Roman" w:cs="Times New Roman"/>
                <w:b/>
                <w:sz w:val="22"/>
                <w:szCs w:val="22"/>
              </w:rPr>
              <w:t>«Создание условий для эффективного выполнения органами местного самоуправления своих полномочий на 2022-2024 годы»</w:t>
            </w:r>
          </w:p>
        </w:tc>
      </w:tr>
      <w:tr w:rsidR="00B448EC" w:rsidRPr="002109C5" w:rsidTr="00B00466">
        <w:tc>
          <w:tcPr>
            <w:tcW w:w="790" w:type="dxa"/>
            <w:shd w:val="clear" w:color="auto" w:fill="auto"/>
          </w:tcPr>
          <w:p w:rsidR="00B448EC" w:rsidRPr="002109C5" w:rsidRDefault="00B448EC"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B448EC" w:rsidRPr="002109C5" w:rsidRDefault="00B448EC" w:rsidP="002109C5">
            <w:pPr>
              <w:pStyle w:val="ConsPlusCell"/>
              <w:jc w:val="both"/>
              <w:rPr>
                <w:rFonts w:ascii="Times New Roman" w:hAnsi="Times New Roman" w:cs="Times New Roman"/>
                <w:b/>
                <w:sz w:val="22"/>
                <w:szCs w:val="22"/>
              </w:rPr>
            </w:pPr>
            <w:r w:rsidRPr="002109C5">
              <w:rPr>
                <w:rFonts w:ascii="Times New Roman" w:hAnsi="Times New Roman" w:cs="Times New Roman"/>
                <w:sz w:val="22"/>
                <w:szCs w:val="22"/>
              </w:rPr>
              <w:t xml:space="preserve">Всего: </w:t>
            </w:r>
          </w:p>
        </w:tc>
        <w:tc>
          <w:tcPr>
            <w:tcW w:w="1276" w:type="dxa"/>
            <w:shd w:val="clear" w:color="auto" w:fill="auto"/>
          </w:tcPr>
          <w:p w:rsidR="00B448EC" w:rsidRPr="002109C5" w:rsidRDefault="00B448EC" w:rsidP="002109C5">
            <w:pPr>
              <w:pStyle w:val="ConsPlusCell"/>
              <w:jc w:val="center"/>
              <w:rPr>
                <w:rFonts w:ascii="Times New Roman" w:hAnsi="Times New Roman" w:cs="Times New Roman"/>
                <w:sz w:val="21"/>
                <w:szCs w:val="21"/>
              </w:rPr>
            </w:pPr>
            <w:r w:rsidRPr="002109C5">
              <w:rPr>
                <w:b/>
                <w:color w:val="000000"/>
              </w:rPr>
              <w:t>2302,1</w:t>
            </w:r>
          </w:p>
        </w:tc>
        <w:tc>
          <w:tcPr>
            <w:tcW w:w="1159" w:type="dxa"/>
            <w:shd w:val="clear" w:color="auto" w:fill="auto"/>
          </w:tcPr>
          <w:p w:rsidR="00B448EC" w:rsidRPr="002109C5" w:rsidRDefault="00B448EC" w:rsidP="002109C5">
            <w:pPr>
              <w:pStyle w:val="ConsPlusCell"/>
              <w:jc w:val="center"/>
              <w:rPr>
                <w:rFonts w:ascii="Times New Roman" w:hAnsi="Times New Roman" w:cs="Times New Roman"/>
                <w:sz w:val="21"/>
                <w:szCs w:val="21"/>
              </w:rPr>
            </w:pPr>
            <w:r w:rsidRPr="002109C5">
              <w:rPr>
                <w:b/>
                <w:color w:val="000000"/>
              </w:rPr>
              <w:t>2302,1</w:t>
            </w:r>
          </w:p>
        </w:tc>
        <w:tc>
          <w:tcPr>
            <w:tcW w:w="993" w:type="dxa"/>
            <w:shd w:val="clear" w:color="auto" w:fill="auto"/>
          </w:tcPr>
          <w:p w:rsidR="00B448EC" w:rsidRPr="002109C5" w:rsidRDefault="00B448EC" w:rsidP="002109C5">
            <w:pPr>
              <w:jc w:val="center"/>
            </w:pPr>
            <w:r w:rsidRPr="002109C5">
              <w:rPr>
                <w:sz w:val="21"/>
                <w:szCs w:val="21"/>
              </w:rPr>
              <w:t>---</w:t>
            </w:r>
          </w:p>
        </w:tc>
        <w:tc>
          <w:tcPr>
            <w:tcW w:w="1107" w:type="dxa"/>
            <w:shd w:val="clear" w:color="auto" w:fill="auto"/>
          </w:tcPr>
          <w:p w:rsidR="00B448EC" w:rsidRPr="002109C5" w:rsidRDefault="00B448EC" w:rsidP="002109C5">
            <w:pPr>
              <w:jc w:val="center"/>
            </w:pPr>
            <w:r w:rsidRPr="002109C5">
              <w:rPr>
                <w:sz w:val="21"/>
                <w:szCs w:val="21"/>
              </w:rPr>
              <w:t>---</w:t>
            </w:r>
          </w:p>
        </w:tc>
      </w:tr>
      <w:tr w:rsidR="00B448EC" w:rsidRPr="002109C5" w:rsidTr="00B00466">
        <w:tc>
          <w:tcPr>
            <w:tcW w:w="790" w:type="dxa"/>
            <w:shd w:val="clear" w:color="auto" w:fill="auto"/>
          </w:tcPr>
          <w:p w:rsidR="00B448EC" w:rsidRPr="002109C5" w:rsidRDefault="00B448EC"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B448EC" w:rsidRPr="002109C5" w:rsidRDefault="00B448EC"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в том числе за счет средств:</w:t>
            </w:r>
          </w:p>
        </w:tc>
        <w:tc>
          <w:tcPr>
            <w:tcW w:w="1276" w:type="dxa"/>
            <w:shd w:val="clear" w:color="auto" w:fill="auto"/>
          </w:tcPr>
          <w:p w:rsidR="00B448EC" w:rsidRPr="002109C5" w:rsidRDefault="00B448EC" w:rsidP="002109C5">
            <w:pPr>
              <w:jc w:val="center"/>
            </w:pPr>
            <w:r w:rsidRPr="002109C5">
              <w:rPr>
                <w:sz w:val="21"/>
                <w:szCs w:val="21"/>
              </w:rPr>
              <w:t>---</w:t>
            </w:r>
          </w:p>
        </w:tc>
        <w:tc>
          <w:tcPr>
            <w:tcW w:w="1159" w:type="dxa"/>
            <w:shd w:val="clear" w:color="auto" w:fill="auto"/>
          </w:tcPr>
          <w:p w:rsidR="00B448EC" w:rsidRPr="002109C5" w:rsidRDefault="00B448EC" w:rsidP="002109C5">
            <w:pPr>
              <w:jc w:val="center"/>
            </w:pPr>
            <w:r w:rsidRPr="002109C5">
              <w:rPr>
                <w:sz w:val="21"/>
                <w:szCs w:val="21"/>
              </w:rPr>
              <w:t>---</w:t>
            </w:r>
          </w:p>
        </w:tc>
        <w:tc>
          <w:tcPr>
            <w:tcW w:w="993" w:type="dxa"/>
            <w:shd w:val="clear" w:color="auto" w:fill="auto"/>
          </w:tcPr>
          <w:p w:rsidR="00B448EC" w:rsidRPr="002109C5" w:rsidRDefault="00B448EC" w:rsidP="002109C5">
            <w:pPr>
              <w:jc w:val="center"/>
            </w:pPr>
            <w:r w:rsidRPr="002109C5">
              <w:rPr>
                <w:sz w:val="21"/>
                <w:szCs w:val="21"/>
              </w:rPr>
              <w:t>---</w:t>
            </w:r>
          </w:p>
        </w:tc>
        <w:tc>
          <w:tcPr>
            <w:tcW w:w="1107" w:type="dxa"/>
            <w:shd w:val="clear" w:color="auto" w:fill="auto"/>
          </w:tcPr>
          <w:p w:rsidR="00B448EC" w:rsidRPr="002109C5" w:rsidRDefault="00B448EC" w:rsidP="002109C5">
            <w:pPr>
              <w:jc w:val="center"/>
            </w:pPr>
            <w:r w:rsidRPr="002109C5">
              <w:rPr>
                <w:sz w:val="21"/>
                <w:szCs w:val="21"/>
              </w:rPr>
              <w:t>---</w:t>
            </w:r>
          </w:p>
        </w:tc>
      </w:tr>
      <w:tr w:rsidR="00D27E7D" w:rsidRPr="002109C5" w:rsidTr="00B00466">
        <w:tc>
          <w:tcPr>
            <w:tcW w:w="790" w:type="dxa"/>
            <w:shd w:val="clear" w:color="auto" w:fill="auto"/>
          </w:tcPr>
          <w:p w:rsidR="00D27E7D" w:rsidRPr="002109C5" w:rsidRDefault="00D27E7D"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D27E7D" w:rsidRPr="002109C5" w:rsidRDefault="00D27E7D"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федерального бюджета (плановый объем)</w:t>
            </w:r>
          </w:p>
        </w:tc>
        <w:tc>
          <w:tcPr>
            <w:tcW w:w="1276" w:type="dxa"/>
            <w:shd w:val="clear" w:color="auto" w:fill="auto"/>
          </w:tcPr>
          <w:p w:rsidR="00D27E7D" w:rsidRPr="002109C5" w:rsidRDefault="00D27E7D"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59" w:type="dxa"/>
            <w:shd w:val="clear" w:color="auto" w:fill="auto"/>
          </w:tcPr>
          <w:p w:rsidR="00D27E7D" w:rsidRPr="002109C5" w:rsidRDefault="00D27E7D"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993" w:type="dxa"/>
            <w:shd w:val="clear" w:color="auto" w:fill="auto"/>
          </w:tcPr>
          <w:p w:rsidR="00D27E7D" w:rsidRPr="002109C5" w:rsidRDefault="00D27E7D"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07" w:type="dxa"/>
            <w:shd w:val="clear" w:color="auto" w:fill="auto"/>
          </w:tcPr>
          <w:p w:rsidR="00D27E7D" w:rsidRPr="002109C5" w:rsidRDefault="00D27E7D"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r>
      <w:tr w:rsidR="00B448EC" w:rsidRPr="002109C5" w:rsidTr="00B00466">
        <w:tc>
          <w:tcPr>
            <w:tcW w:w="790" w:type="dxa"/>
            <w:shd w:val="clear" w:color="auto" w:fill="auto"/>
          </w:tcPr>
          <w:p w:rsidR="00B448EC" w:rsidRPr="002109C5" w:rsidRDefault="00B448EC"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B448EC" w:rsidRPr="002109C5" w:rsidRDefault="00B448EC"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областного бюджета (плановый объем)</w:t>
            </w:r>
          </w:p>
        </w:tc>
        <w:tc>
          <w:tcPr>
            <w:tcW w:w="1276" w:type="dxa"/>
            <w:shd w:val="clear" w:color="auto" w:fill="auto"/>
          </w:tcPr>
          <w:p w:rsidR="00B448EC" w:rsidRPr="002109C5" w:rsidRDefault="00B448EC" w:rsidP="002109C5">
            <w:pPr>
              <w:jc w:val="center"/>
            </w:pPr>
            <w:r w:rsidRPr="002109C5">
              <w:rPr>
                <w:sz w:val="21"/>
                <w:szCs w:val="21"/>
              </w:rPr>
              <w:t>---</w:t>
            </w:r>
          </w:p>
        </w:tc>
        <w:tc>
          <w:tcPr>
            <w:tcW w:w="1159" w:type="dxa"/>
            <w:shd w:val="clear" w:color="auto" w:fill="auto"/>
          </w:tcPr>
          <w:p w:rsidR="00B448EC" w:rsidRPr="002109C5" w:rsidRDefault="00B448EC" w:rsidP="002109C5">
            <w:pPr>
              <w:pStyle w:val="ConsPlusCell"/>
              <w:jc w:val="center"/>
              <w:rPr>
                <w:rFonts w:ascii="Times New Roman" w:hAnsi="Times New Roman" w:cs="Times New Roman"/>
                <w:sz w:val="21"/>
                <w:szCs w:val="21"/>
              </w:rPr>
            </w:pPr>
            <w:r w:rsidRPr="002109C5">
              <w:rPr>
                <w:b/>
                <w:color w:val="000000"/>
              </w:rPr>
              <w:t>2302,1</w:t>
            </w:r>
          </w:p>
        </w:tc>
        <w:tc>
          <w:tcPr>
            <w:tcW w:w="993" w:type="dxa"/>
            <w:shd w:val="clear" w:color="auto" w:fill="auto"/>
          </w:tcPr>
          <w:p w:rsidR="00B448EC" w:rsidRPr="002109C5" w:rsidRDefault="00B448EC" w:rsidP="002109C5">
            <w:pPr>
              <w:jc w:val="center"/>
            </w:pPr>
            <w:r w:rsidRPr="002109C5">
              <w:rPr>
                <w:sz w:val="21"/>
                <w:szCs w:val="21"/>
              </w:rPr>
              <w:t>---</w:t>
            </w:r>
          </w:p>
        </w:tc>
        <w:tc>
          <w:tcPr>
            <w:tcW w:w="1107" w:type="dxa"/>
            <w:shd w:val="clear" w:color="auto" w:fill="auto"/>
          </w:tcPr>
          <w:p w:rsidR="00B448EC" w:rsidRPr="002109C5" w:rsidRDefault="00B448EC" w:rsidP="002109C5">
            <w:pPr>
              <w:jc w:val="center"/>
            </w:pPr>
            <w:r w:rsidRPr="002109C5">
              <w:rPr>
                <w:sz w:val="21"/>
                <w:szCs w:val="21"/>
              </w:rPr>
              <w:t>---</w:t>
            </w:r>
          </w:p>
        </w:tc>
      </w:tr>
      <w:tr w:rsidR="00B448EC" w:rsidRPr="002109C5" w:rsidTr="00B00466">
        <w:tc>
          <w:tcPr>
            <w:tcW w:w="790" w:type="dxa"/>
            <w:shd w:val="clear" w:color="auto" w:fill="auto"/>
          </w:tcPr>
          <w:p w:rsidR="00B448EC" w:rsidRPr="002109C5" w:rsidRDefault="00B448EC"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B448EC" w:rsidRPr="002109C5" w:rsidRDefault="00B448EC" w:rsidP="002109C5">
            <w:pPr>
              <w:pStyle w:val="ConsPlusCell"/>
              <w:jc w:val="both"/>
              <w:rPr>
                <w:rFonts w:ascii="Times New Roman" w:hAnsi="Times New Roman" w:cs="Times New Roman"/>
                <w:b/>
                <w:sz w:val="22"/>
                <w:szCs w:val="22"/>
              </w:rPr>
            </w:pPr>
            <w:r w:rsidRPr="002109C5">
              <w:rPr>
                <w:rFonts w:ascii="Times New Roman" w:hAnsi="Times New Roman" w:cs="Times New Roman"/>
                <w:sz w:val="22"/>
                <w:szCs w:val="22"/>
              </w:rPr>
              <w:t>местного бюджета (плановый объем)</w:t>
            </w:r>
          </w:p>
        </w:tc>
        <w:tc>
          <w:tcPr>
            <w:tcW w:w="1276" w:type="dxa"/>
            <w:shd w:val="clear" w:color="auto" w:fill="auto"/>
          </w:tcPr>
          <w:p w:rsidR="00B448EC" w:rsidRPr="002109C5" w:rsidRDefault="00B448EC" w:rsidP="002109C5">
            <w:pPr>
              <w:jc w:val="center"/>
            </w:pPr>
            <w:r w:rsidRPr="002109C5">
              <w:rPr>
                <w:sz w:val="21"/>
                <w:szCs w:val="21"/>
              </w:rPr>
              <w:t>---</w:t>
            </w:r>
          </w:p>
        </w:tc>
        <w:tc>
          <w:tcPr>
            <w:tcW w:w="1159" w:type="dxa"/>
            <w:shd w:val="clear" w:color="auto" w:fill="auto"/>
          </w:tcPr>
          <w:p w:rsidR="00B448EC" w:rsidRPr="002109C5" w:rsidRDefault="00B448EC" w:rsidP="002109C5">
            <w:pPr>
              <w:jc w:val="center"/>
            </w:pPr>
            <w:r w:rsidRPr="002109C5">
              <w:rPr>
                <w:sz w:val="21"/>
                <w:szCs w:val="21"/>
              </w:rPr>
              <w:t>---</w:t>
            </w:r>
          </w:p>
        </w:tc>
        <w:tc>
          <w:tcPr>
            <w:tcW w:w="993" w:type="dxa"/>
            <w:shd w:val="clear" w:color="auto" w:fill="auto"/>
          </w:tcPr>
          <w:p w:rsidR="00B448EC" w:rsidRPr="002109C5" w:rsidRDefault="00B448EC" w:rsidP="002109C5">
            <w:pPr>
              <w:jc w:val="center"/>
            </w:pPr>
            <w:r w:rsidRPr="002109C5">
              <w:rPr>
                <w:sz w:val="21"/>
                <w:szCs w:val="21"/>
              </w:rPr>
              <w:t>---</w:t>
            </w:r>
          </w:p>
        </w:tc>
        <w:tc>
          <w:tcPr>
            <w:tcW w:w="1107" w:type="dxa"/>
            <w:shd w:val="clear" w:color="auto" w:fill="auto"/>
          </w:tcPr>
          <w:p w:rsidR="00B448EC" w:rsidRPr="002109C5" w:rsidRDefault="00B448EC" w:rsidP="002109C5">
            <w:pPr>
              <w:jc w:val="center"/>
            </w:pPr>
            <w:r w:rsidRPr="002109C5">
              <w:rPr>
                <w:sz w:val="21"/>
                <w:szCs w:val="21"/>
              </w:rPr>
              <w:t>---</w:t>
            </w:r>
          </w:p>
        </w:tc>
      </w:tr>
      <w:tr w:rsidR="00636FF9" w:rsidRPr="002109C5" w:rsidTr="00B00466">
        <w:tc>
          <w:tcPr>
            <w:tcW w:w="9461" w:type="dxa"/>
            <w:gridSpan w:val="6"/>
            <w:shd w:val="clear" w:color="auto" w:fill="auto"/>
          </w:tcPr>
          <w:p w:rsidR="00636FF9" w:rsidRPr="002109C5" w:rsidRDefault="00636FF9" w:rsidP="002109C5">
            <w:pPr>
              <w:pStyle w:val="ConsPlusCell"/>
              <w:jc w:val="center"/>
              <w:rPr>
                <w:rFonts w:ascii="Times New Roman" w:hAnsi="Times New Roman" w:cs="Times New Roman"/>
                <w:b/>
                <w:sz w:val="22"/>
                <w:szCs w:val="22"/>
              </w:rPr>
            </w:pPr>
            <w:r w:rsidRPr="002109C5">
              <w:rPr>
                <w:rFonts w:ascii="Times New Roman" w:hAnsi="Times New Roman" w:cs="Times New Roman"/>
                <w:b/>
                <w:sz w:val="22"/>
                <w:szCs w:val="22"/>
              </w:rPr>
              <w:t>Подпрограмма</w:t>
            </w:r>
          </w:p>
          <w:p w:rsidR="00636FF9" w:rsidRPr="002109C5" w:rsidRDefault="00636FF9" w:rsidP="002109C5">
            <w:pPr>
              <w:pStyle w:val="ConsPlusCell"/>
              <w:jc w:val="center"/>
              <w:rPr>
                <w:rFonts w:ascii="Times New Roman" w:hAnsi="Times New Roman" w:cs="Times New Roman"/>
                <w:b/>
                <w:sz w:val="22"/>
                <w:szCs w:val="22"/>
              </w:rPr>
            </w:pPr>
            <w:r w:rsidRPr="002109C5">
              <w:rPr>
                <w:rFonts w:ascii="Times New Roman" w:hAnsi="Times New Roman" w:cs="Times New Roman"/>
                <w:b/>
                <w:sz w:val="22"/>
                <w:szCs w:val="22"/>
              </w:rPr>
              <w:t>«Развитие и поддержка малого и среднего предпринимательства</w:t>
            </w:r>
          </w:p>
          <w:p w:rsidR="00636FF9" w:rsidRPr="002109C5" w:rsidRDefault="00636FF9" w:rsidP="002109C5">
            <w:pPr>
              <w:pStyle w:val="ConsPlusCell"/>
              <w:jc w:val="center"/>
              <w:rPr>
                <w:rFonts w:ascii="Times New Roman" w:hAnsi="Times New Roman" w:cs="Times New Roman"/>
                <w:sz w:val="22"/>
                <w:szCs w:val="22"/>
              </w:rPr>
            </w:pPr>
            <w:r w:rsidRPr="002109C5">
              <w:rPr>
                <w:rFonts w:ascii="Times New Roman" w:hAnsi="Times New Roman" w:cs="Times New Roman"/>
                <w:b/>
                <w:sz w:val="22"/>
                <w:szCs w:val="22"/>
              </w:rPr>
              <w:t>на территории му</w:t>
            </w:r>
            <w:r w:rsidR="003C46F5" w:rsidRPr="002109C5">
              <w:rPr>
                <w:rFonts w:ascii="Times New Roman" w:hAnsi="Times New Roman" w:cs="Times New Roman"/>
                <w:b/>
                <w:sz w:val="22"/>
                <w:szCs w:val="22"/>
              </w:rPr>
              <w:t xml:space="preserve">ниципального образования на </w:t>
            </w:r>
            <w:r w:rsidR="00B00466" w:rsidRPr="002109C5">
              <w:rPr>
                <w:rFonts w:ascii="Times New Roman" w:hAnsi="Times New Roman" w:cs="Times New Roman"/>
                <w:b/>
                <w:sz w:val="22"/>
                <w:szCs w:val="22"/>
              </w:rPr>
              <w:t>2022-2024</w:t>
            </w:r>
            <w:r w:rsidRPr="002109C5">
              <w:rPr>
                <w:rFonts w:ascii="Times New Roman" w:hAnsi="Times New Roman" w:cs="Times New Roman"/>
                <w:b/>
                <w:sz w:val="22"/>
                <w:szCs w:val="22"/>
              </w:rPr>
              <w:t xml:space="preserve"> годы»</w:t>
            </w: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Всего:</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60,0</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20,0</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20,0</w:t>
            </w: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20,0</w:t>
            </w: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в том числе за счет средств:</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федерального бюджета (плановый объем)</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областного бюджета (плановый объем)</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местного бюджета (плановый объем)</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60,0</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20,0</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20,0</w:t>
            </w: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20,0</w:t>
            </w: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rPr>
            </w:pPr>
            <w:r w:rsidRPr="002109C5">
              <w:rPr>
                <w:rFonts w:ascii="Times New Roman" w:hAnsi="Times New Roman" w:cs="Times New Roman"/>
                <w:sz w:val="22"/>
                <w:szCs w:val="22"/>
              </w:rPr>
              <w:t>Прочих источников (плановый объем)</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rPr>
            </w:pPr>
            <w:r w:rsidRPr="002109C5">
              <w:rPr>
                <w:rFonts w:ascii="Times New Roman" w:hAnsi="Times New Roman" w:cs="Times New Roman"/>
                <w:sz w:val="21"/>
                <w:szCs w:val="21"/>
              </w:rPr>
              <w:t>---</w:t>
            </w:r>
          </w:p>
        </w:tc>
      </w:tr>
      <w:tr w:rsidR="00636FF9" w:rsidRPr="002109C5" w:rsidTr="00B00466">
        <w:tc>
          <w:tcPr>
            <w:tcW w:w="9461" w:type="dxa"/>
            <w:gridSpan w:val="6"/>
            <w:shd w:val="clear" w:color="auto" w:fill="auto"/>
          </w:tcPr>
          <w:p w:rsidR="00636FF9" w:rsidRPr="002109C5" w:rsidRDefault="00636FF9" w:rsidP="002109C5">
            <w:pPr>
              <w:pStyle w:val="ConsPlusCell"/>
              <w:jc w:val="center"/>
              <w:rPr>
                <w:rFonts w:ascii="Times New Roman" w:hAnsi="Times New Roman" w:cs="Times New Roman"/>
                <w:b/>
                <w:sz w:val="22"/>
                <w:szCs w:val="22"/>
              </w:rPr>
            </w:pPr>
            <w:r w:rsidRPr="002109C5">
              <w:rPr>
                <w:rFonts w:ascii="Times New Roman" w:hAnsi="Times New Roman" w:cs="Times New Roman"/>
                <w:b/>
                <w:sz w:val="22"/>
                <w:szCs w:val="22"/>
              </w:rPr>
              <w:t xml:space="preserve">Подпрограмма </w:t>
            </w:r>
          </w:p>
          <w:p w:rsidR="00636FF9" w:rsidRPr="002109C5" w:rsidRDefault="00636FF9" w:rsidP="002109C5">
            <w:pPr>
              <w:pStyle w:val="ConsPlusCell"/>
              <w:jc w:val="center"/>
              <w:rPr>
                <w:rFonts w:ascii="Times New Roman" w:hAnsi="Times New Roman" w:cs="Times New Roman"/>
                <w:b/>
                <w:sz w:val="22"/>
                <w:szCs w:val="22"/>
              </w:rPr>
            </w:pPr>
            <w:r w:rsidRPr="002109C5">
              <w:rPr>
                <w:rFonts w:ascii="Times New Roman" w:hAnsi="Times New Roman" w:cs="Times New Roman"/>
                <w:b/>
                <w:sz w:val="22"/>
                <w:szCs w:val="22"/>
              </w:rPr>
              <w:t xml:space="preserve"> «Молодежная политика в муниципальном образовании </w:t>
            </w:r>
          </w:p>
          <w:p w:rsidR="00636FF9" w:rsidRPr="002109C5" w:rsidRDefault="00636FF9" w:rsidP="002109C5">
            <w:pPr>
              <w:pStyle w:val="ConsPlusCell"/>
              <w:jc w:val="center"/>
              <w:rPr>
                <w:rFonts w:ascii="Times New Roman" w:hAnsi="Times New Roman" w:cs="Times New Roman"/>
                <w:b/>
                <w:sz w:val="22"/>
                <w:szCs w:val="22"/>
              </w:rPr>
            </w:pPr>
            <w:r w:rsidRPr="002109C5">
              <w:rPr>
                <w:rFonts w:ascii="Times New Roman" w:hAnsi="Times New Roman" w:cs="Times New Roman"/>
                <w:b/>
                <w:sz w:val="22"/>
                <w:szCs w:val="22"/>
              </w:rPr>
              <w:t>Петро</w:t>
            </w:r>
            <w:r w:rsidR="003C46F5" w:rsidRPr="002109C5">
              <w:rPr>
                <w:rFonts w:ascii="Times New Roman" w:hAnsi="Times New Roman" w:cs="Times New Roman"/>
                <w:b/>
                <w:sz w:val="22"/>
                <w:szCs w:val="22"/>
              </w:rPr>
              <w:t xml:space="preserve">вское сельское поселение на </w:t>
            </w:r>
            <w:r w:rsidR="00B00466" w:rsidRPr="002109C5">
              <w:rPr>
                <w:rFonts w:ascii="Times New Roman" w:hAnsi="Times New Roman" w:cs="Times New Roman"/>
                <w:b/>
                <w:sz w:val="22"/>
                <w:szCs w:val="22"/>
              </w:rPr>
              <w:t>2022-2024</w:t>
            </w:r>
            <w:r w:rsidRPr="002109C5">
              <w:rPr>
                <w:rFonts w:ascii="Times New Roman" w:hAnsi="Times New Roman" w:cs="Times New Roman"/>
                <w:b/>
                <w:sz w:val="22"/>
                <w:szCs w:val="22"/>
              </w:rPr>
              <w:t xml:space="preserve"> годы»</w:t>
            </w:r>
          </w:p>
        </w:tc>
      </w:tr>
      <w:tr w:rsidR="001A7C9C" w:rsidRPr="002109C5" w:rsidTr="00B00466">
        <w:tc>
          <w:tcPr>
            <w:tcW w:w="790" w:type="dxa"/>
            <w:shd w:val="clear" w:color="auto" w:fill="auto"/>
          </w:tcPr>
          <w:p w:rsidR="001A7C9C" w:rsidRPr="002109C5" w:rsidRDefault="001A7C9C"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1A7C9C" w:rsidRPr="002109C5" w:rsidRDefault="001A7C9C" w:rsidP="002109C5">
            <w:pPr>
              <w:pStyle w:val="ConsPlusCell"/>
              <w:jc w:val="both"/>
              <w:rPr>
                <w:rFonts w:ascii="Times New Roman" w:hAnsi="Times New Roman" w:cs="Times New Roman"/>
                <w:sz w:val="22"/>
                <w:szCs w:val="22"/>
                <w:lang w:eastAsia="en-US"/>
              </w:rPr>
            </w:pPr>
            <w:r w:rsidRPr="002109C5">
              <w:rPr>
                <w:rFonts w:ascii="Times New Roman" w:hAnsi="Times New Roman" w:cs="Times New Roman"/>
                <w:sz w:val="22"/>
                <w:szCs w:val="22"/>
                <w:lang w:eastAsia="en-US"/>
              </w:rPr>
              <w:t xml:space="preserve">Всего: </w:t>
            </w:r>
          </w:p>
        </w:tc>
        <w:tc>
          <w:tcPr>
            <w:tcW w:w="1276" w:type="dxa"/>
            <w:shd w:val="clear" w:color="auto" w:fill="auto"/>
          </w:tcPr>
          <w:p w:rsidR="001A7C9C" w:rsidRPr="002109C5" w:rsidRDefault="001A7C9C"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1200,0</w:t>
            </w:r>
          </w:p>
        </w:tc>
        <w:tc>
          <w:tcPr>
            <w:tcW w:w="1159" w:type="dxa"/>
            <w:shd w:val="clear" w:color="auto" w:fill="auto"/>
          </w:tcPr>
          <w:p w:rsidR="001A7C9C" w:rsidRPr="002109C5" w:rsidRDefault="001A7C9C"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400,0</w:t>
            </w:r>
          </w:p>
        </w:tc>
        <w:tc>
          <w:tcPr>
            <w:tcW w:w="993" w:type="dxa"/>
            <w:shd w:val="clear" w:color="auto" w:fill="auto"/>
          </w:tcPr>
          <w:p w:rsidR="001A7C9C" w:rsidRPr="002109C5" w:rsidRDefault="001A7C9C"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400,0</w:t>
            </w:r>
          </w:p>
        </w:tc>
        <w:tc>
          <w:tcPr>
            <w:tcW w:w="1107" w:type="dxa"/>
            <w:shd w:val="clear" w:color="auto" w:fill="auto"/>
          </w:tcPr>
          <w:p w:rsidR="001A7C9C" w:rsidRPr="002109C5" w:rsidRDefault="001A7C9C"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400,0</w:t>
            </w: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lang w:eastAsia="en-US"/>
              </w:rPr>
            </w:pPr>
            <w:r w:rsidRPr="002109C5">
              <w:rPr>
                <w:rFonts w:ascii="Times New Roman" w:hAnsi="Times New Roman" w:cs="Times New Roman"/>
                <w:sz w:val="22"/>
                <w:szCs w:val="22"/>
                <w:lang w:eastAsia="en-US"/>
              </w:rPr>
              <w:t>в том числе за счет средств:</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lang w:eastAsia="en-US"/>
              </w:rPr>
            </w:pPr>
            <w:r w:rsidRPr="002109C5">
              <w:rPr>
                <w:rFonts w:ascii="Times New Roman" w:hAnsi="Times New Roman" w:cs="Times New Roman"/>
                <w:sz w:val="22"/>
                <w:szCs w:val="22"/>
                <w:lang w:eastAsia="en-US"/>
              </w:rPr>
              <w:t>федерального бюджета (плановый объем)</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lang w:eastAsia="en-US"/>
              </w:rPr>
            </w:pPr>
            <w:r w:rsidRPr="002109C5">
              <w:rPr>
                <w:rFonts w:ascii="Times New Roman" w:hAnsi="Times New Roman" w:cs="Times New Roman"/>
                <w:sz w:val="22"/>
                <w:szCs w:val="22"/>
                <w:lang w:eastAsia="en-US"/>
              </w:rPr>
              <w:t>областного бюджета (плановый объем)</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r>
      <w:tr w:rsidR="001A7C9C" w:rsidRPr="002109C5" w:rsidTr="00B00466">
        <w:tc>
          <w:tcPr>
            <w:tcW w:w="790" w:type="dxa"/>
            <w:shd w:val="clear" w:color="auto" w:fill="auto"/>
          </w:tcPr>
          <w:p w:rsidR="001A7C9C" w:rsidRPr="002109C5" w:rsidRDefault="001A7C9C"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1A7C9C" w:rsidRPr="002109C5" w:rsidRDefault="001A7C9C" w:rsidP="002109C5">
            <w:pPr>
              <w:pStyle w:val="ConsPlusCell"/>
              <w:jc w:val="both"/>
              <w:rPr>
                <w:rFonts w:ascii="Times New Roman" w:hAnsi="Times New Roman" w:cs="Times New Roman"/>
                <w:sz w:val="22"/>
                <w:szCs w:val="22"/>
                <w:lang w:eastAsia="en-US"/>
              </w:rPr>
            </w:pPr>
            <w:r w:rsidRPr="002109C5">
              <w:rPr>
                <w:rFonts w:ascii="Times New Roman" w:hAnsi="Times New Roman" w:cs="Times New Roman"/>
                <w:sz w:val="22"/>
                <w:szCs w:val="22"/>
                <w:lang w:eastAsia="en-US"/>
              </w:rPr>
              <w:t>местного бюджета (плановый объем)</w:t>
            </w:r>
          </w:p>
        </w:tc>
        <w:tc>
          <w:tcPr>
            <w:tcW w:w="1276" w:type="dxa"/>
            <w:shd w:val="clear" w:color="auto" w:fill="auto"/>
          </w:tcPr>
          <w:p w:rsidR="001A7C9C" w:rsidRPr="002109C5" w:rsidRDefault="001A7C9C"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1200,0</w:t>
            </w:r>
          </w:p>
        </w:tc>
        <w:tc>
          <w:tcPr>
            <w:tcW w:w="1159" w:type="dxa"/>
            <w:shd w:val="clear" w:color="auto" w:fill="auto"/>
          </w:tcPr>
          <w:p w:rsidR="001A7C9C" w:rsidRPr="002109C5" w:rsidRDefault="001A7C9C"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400,0</w:t>
            </w:r>
          </w:p>
        </w:tc>
        <w:tc>
          <w:tcPr>
            <w:tcW w:w="993" w:type="dxa"/>
            <w:shd w:val="clear" w:color="auto" w:fill="auto"/>
          </w:tcPr>
          <w:p w:rsidR="001A7C9C" w:rsidRPr="002109C5" w:rsidRDefault="001A7C9C"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400,0</w:t>
            </w:r>
          </w:p>
        </w:tc>
        <w:tc>
          <w:tcPr>
            <w:tcW w:w="1107" w:type="dxa"/>
            <w:shd w:val="clear" w:color="auto" w:fill="auto"/>
          </w:tcPr>
          <w:p w:rsidR="001A7C9C" w:rsidRPr="002109C5" w:rsidRDefault="001A7C9C"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400,0</w:t>
            </w:r>
          </w:p>
        </w:tc>
      </w:tr>
      <w:tr w:rsidR="00636FF9" w:rsidRPr="002109C5" w:rsidTr="00B00466">
        <w:tc>
          <w:tcPr>
            <w:tcW w:w="790" w:type="dxa"/>
            <w:shd w:val="clear" w:color="auto" w:fill="auto"/>
          </w:tcPr>
          <w:p w:rsidR="00636FF9" w:rsidRPr="002109C5" w:rsidRDefault="00636FF9" w:rsidP="002109C5">
            <w:pPr>
              <w:pStyle w:val="ConsPlusCell"/>
              <w:snapToGrid w:val="0"/>
              <w:jc w:val="center"/>
              <w:rPr>
                <w:rFonts w:ascii="Times New Roman" w:hAnsi="Times New Roman" w:cs="Times New Roman"/>
                <w:sz w:val="22"/>
                <w:szCs w:val="22"/>
              </w:rPr>
            </w:pPr>
          </w:p>
        </w:tc>
        <w:tc>
          <w:tcPr>
            <w:tcW w:w="4136" w:type="dxa"/>
            <w:shd w:val="clear" w:color="auto" w:fill="auto"/>
          </w:tcPr>
          <w:p w:rsidR="00636FF9" w:rsidRPr="002109C5" w:rsidRDefault="00636FF9" w:rsidP="002109C5">
            <w:pPr>
              <w:pStyle w:val="ConsPlusCell"/>
              <w:jc w:val="both"/>
              <w:rPr>
                <w:rFonts w:ascii="Times New Roman" w:hAnsi="Times New Roman" w:cs="Times New Roman"/>
                <w:sz w:val="22"/>
                <w:szCs w:val="22"/>
                <w:lang w:eastAsia="en-US"/>
              </w:rPr>
            </w:pPr>
            <w:r w:rsidRPr="002109C5">
              <w:rPr>
                <w:rFonts w:ascii="Times New Roman" w:hAnsi="Times New Roman" w:cs="Times New Roman"/>
                <w:sz w:val="22"/>
                <w:szCs w:val="22"/>
                <w:lang w:eastAsia="en-US"/>
              </w:rPr>
              <w:t>Прочих источников (плановый объем)</w:t>
            </w:r>
          </w:p>
        </w:tc>
        <w:tc>
          <w:tcPr>
            <w:tcW w:w="1276"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c>
          <w:tcPr>
            <w:tcW w:w="1159"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c>
          <w:tcPr>
            <w:tcW w:w="993"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c>
          <w:tcPr>
            <w:tcW w:w="1107" w:type="dxa"/>
            <w:shd w:val="clear" w:color="auto" w:fill="auto"/>
          </w:tcPr>
          <w:p w:rsidR="00636FF9" w:rsidRPr="002109C5" w:rsidRDefault="00636FF9" w:rsidP="002109C5">
            <w:pPr>
              <w:pStyle w:val="ConsPlusCell"/>
              <w:jc w:val="center"/>
              <w:rPr>
                <w:rFonts w:ascii="Times New Roman" w:hAnsi="Times New Roman" w:cs="Times New Roman"/>
                <w:sz w:val="21"/>
                <w:szCs w:val="21"/>
                <w:lang w:eastAsia="en-US"/>
              </w:rPr>
            </w:pPr>
            <w:r w:rsidRPr="002109C5">
              <w:rPr>
                <w:rFonts w:ascii="Times New Roman" w:hAnsi="Times New Roman" w:cs="Times New Roman"/>
                <w:sz w:val="21"/>
                <w:szCs w:val="21"/>
                <w:lang w:eastAsia="en-US"/>
              </w:rPr>
              <w:t>---</w:t>
            </w:r>
          </w:p>
        </w:tc>
      </w:tr>
    </w:tbl>
    <w:p w:rsidR="00636FF9" w:rsidRPr="002109C5" w:rsidRDefault="00636FF9" w:rsidP="002109C5">
      <w:r w:rsidRPr="002109C5">
        <w:br w:type="page"/>
      </w:r>
    </w:p>
    <w:bookmarkEnd w:id="15"/>
    <w:p w:rsidR="004A65BB" w:rsidRPr="002109C5" w:rsidRDefault="004A65BB" w:rsidP="002109C5">
      <w:pPr>
        <w:jc w:val="center"/>
        <w:rPr>
          <w:b/>
          <w:sz w:val="26"/>
          <w:szCs w:val="26"/>
        </w:rPr>
        <w:sectPr w:rsidR="004A65BB" w:rsidRPr="002109C5" w:rsidSect="00636FF9">
          <w:pgSz w:w="11906" w:h="16838"/>
          <w:pgMar w:top="1134" w:right="851" w:bottom="1134" w:left="1701" w:header="709" w:footer="709" w:gutter="0"/>
          <w:cols w:space="708"/>
          <w:docGrid w:linePitch="360"/>
        </w:sectPr>
      </w:pPr>
    </w:p>
    <w:p w:rsidR="004A65BB" w:rsidRPr="002109C5" w:rsidRDefault="004A65BB" w:rsidP="002109C5">
      <w:pPr>
        <w:jc w:val="center"/>
        <w:rPr>
          <w:b/>
          <w:sz w:val="26"/>
          <w:szCs w:val="26"/>
        </w:rPr>
      </w:pPr>
    </w:p>
    <w:p w:rsidR="004A65BB" w:rsidRPr="002109C5" w:rsidRDefault="004A65BB" w:rsidP="002109C5">
      <w:pPr>
        <w:jc w:val="center"/>
        <w:rPr>
          <w:b/>
          <w:sz w:val="26"/>
          <w:szCs w:val="26"/>
        </w:rPr>
      </w:pPr>
      <w:r w:rsidRPr="002109C5">
        <w:rPr>
          <w:b/>
          <w:sz w:val="26"/>
          <w:szCs w:val="26"/>
        </w:rPr>
        <w:t>П А С П О Р Т</w:t>
      </w:r>
    </w:p>
    <w:p w:rsidR="004A65BB" w:rsidRPr="002109C5" w:rsidRDefault="004A65BB" w:rsidP="002109C5">
      <w:pPr>
        <w:widowControl w:val="0"/>
        <w:autoSpaceDE w:val="0"/>
        <w:jc w:val="center"/>
        <w:rPr>
          <w:b/>
          <w:sz w:val="26"/>
          <w:szCs w:val="26"/>
        </w:rPr>
      </w:pPr>
      <w:r w:rsidRPr="002109C5">
        <w:rPr>
          <w:b/>
          <w:sz w:val="26"/>
          <w:szCs w:val="26"/>
        </w:rPr>
        <w:t xml:space="preserve">муниципальной подпрограммы </w:t>
      </w:r>
    </w:p>
    <w:p w:rsidR="004A65BB" w:rsidRPr="002109C5" w:rsidRDefault="004A65BB" w:rsidP="002109C5">
      <w:pPr>
        <w:autoSpaceDE w:val="0"/>
        <w:jc w:val="center"/>
        <w:rPr>
          <w:b/>
          <w:sz w:val="26"/>
          <w:szCs w:val="26"/>
        </w:rPr>
      </w:pPr>
      <w:r w:rsidRPr="002109C5">
        <w:rPr>
          <w:b/>
          <w:sz w:val="26"/>
          <w:szCs w:val="26"/>
        </w:rPr>
        <w:t xml:space="preserve">«Создание условий для эффективного выполнения </w:t>
      </w:r>
    </w:p>
    <w:p w:rsidR="004A65BB" w:rsidRPr="002109C5" w:rsidRDefault="004A65BB" w:rsidP="002109C5">
      <w:pPr>
        <w:autoSpaceDE w:val="0"/>
        <w:jc w:val="center"/>
        <w:rPr>
          <w:b/>
          <w:sz w:val="26"/>
          <w:szCs w:val="26"/>
        </w:rPr>
      </w:pPr>
      <w:r w:rsidRPr="002109C5">
        <w:rPr>
          <w:b/>
          <w:sz w:val="26"/>
          <w:szCs w:val="26"/>
        </w:rPr>
        <w:t xml:space="preserve">органами местного самоуправления своих полномочий на </w:t>
      </w:r>
      <w:r w:rsidR="00B00466" w:rsidRPr="002109C5">
        <w:rPr>
          <w:b/>
          <w:sz w:val="26"/>
          <w:szCs w:val="26"/>
        </w:rPr>
        <w:t>2022-2024</w:t>
      </w:r>
      <w:r w:rsidRPr="002109C5">
        <w:rPr>
          <w:b/>
          <w:sz w:val="26"/>
          <w:szCs w:val="26"/>
        </w:rPr>
        <w:t xml:space="preserve"> годы»</w:t>
      </w:r>
    </w:p>
    <w:p w:rsidR="004A65BB" w:rsidRPr="002109C5" w:rsidRDefault="004A65BB" w:rsidP="002109C5">
      <w:pPr>
        <w:autoSpaceDE w:val="0"/>
        <w:jc w:val="center"/>
        <w:rPr>
          <w:b/>
          <w:sz w:val="26"/>
          <w:szCs w:val="26"/>
        </w:rPr>
      </w:pPr>
      <w:r w:rsidRPr="002109C5">
        <w:rPr>
          <w:b/>
          <w:sz w:val="26"/>
          <w:szCs w:val="26"/>
        </w:rPr>
        <w:t xml:space="preserve">муниципальной программы «Устойчивое общественное развитие </w:t>
      </w:r>
    </w:p>
    <w:p w:rsidR="004A65BB" w:rsidRPr="002109C5" w:rsidRDefault="004A65BB" w:rsidP="002109C5">
      <w:pPr>
        <w:autoSpaceDE w:val="0"/>
        <w:jc w:val="center"/>
        <w:rPr>
          <w:b/>
          <w:sz w:val="26"/>
          <w:szCs w:val="26"/>
        </w:rPr>
      </w:pPr>
      <w:r w:rsidRPr="002109C5">
        <w:rPr>
          <w:b/>
          <w:sz w:val="26"/>
          <w:szCs w:val="26"/>
        </w:rPr>
        <w:t>в муниципальном образовании Петровское сельское поселение</w:t>
      </w:r>
    </w:p>
    <w:p w:rsidR="004A65BB" w:rsidRPr="002109C5" w:rsidRDefault="004A65BB" w:rsidP="002109C5">
      <w:pPr>
        <w:autoSpaceDE w:val="0"/>
        <w:jc w:val="center"/>
        <w:rPr>
          <w:b/>
          <w:sz w:val="26"/>
          <w:szCs w:val="26"/>
        </w:rPr>
      </w:pPr>
      <w:r w:rsidRPr="002109C5">
        <w:rPr>
          <w:b/>
          <w:sz w:val="26"/>
          <w:szCs w:val="26"/>
        </w:rPr>
        <w:t xml:space="preserve"> на </w:t>
      </w:r>
      <w:r w:rsidR="00B00466" w:rsidRPr="002109C5">
        <w:rPr>
          <w:b/>
          <w:sz w:val="26"/>
          <w:szCs w:val="26"/>
        </w:rPr>
        <w:t>2022-2024</w:t>
      </w:r>
      <w:r w:rsidRPr="002109C5">
        <w:rPr>
          <w:b/>
          <w:sz w:val="26"/>
          <w:szCs w:val="26"/>
        </w:rPr>
        <w:t xml:space="preserve"> </w:t>
      </w:r>
      <w:proofErr w:type="spellStart"/>
      <w:r w:rsidRPr="002109C5">
        <w:rPr>
          <w:b/>
          <w:sz w:val="26"/>
          <w:szCs w:val="26"/>
        </w:rPr>
        <w:t>г.г</w:t>
      </w:r>
      <w:proofErr w:type="spellEnd"/>
      <w:r w:rsidRPr="002109C5">
        <w:rPr>
          <w:b/>
          <w:sz w:val="26"/>
          <w:szCs w:val="26"/>
        </w:rPr>
        <w:t>.»</w:t>
      </w:r>
    </w:p>
    <w:p w:rsidR="004A65BB" w:rsidRPr="002109C5" w:rsidRDefault="004A65BB" w:rsidP="002109C5">
      <w:pPr>
        <w:jc w:val="center"/>
        <w:rPr>
          <w:sz w:val="24"/>
          <w:szCs w:val="24"/>
        </w:rPr>
      </w:pPr>
    </w:p>
    <w:tbl>
      <w:tblPr>
        <w:tblW w:w="9529" w:type="dxa"/>
        <w:tblInd w:w="105" w:type="dxa"/>
        <w:tblLayout w:type="fixed"/>
        <w:tblCellMar>
          <w:top w:w="105" w:type="dxa"/>
          <w:left w:w="105" w:type="dxa"/>
          <w:bottom w:w="105" w:type="dxa"/>
          <w:right w:w="105" w:type="dxa"/>
        </w:tblCellMar>
        <w:tblLook w:val="0000" w:firstRow="0" w:lastRow="0" w:firstColumn="0" w:lastColumn="0" w:noHBand="0" w:noVBand="0"/>
      </w:tblPr>
      <w:tblGrid>
        <w:gridCol w:w="3305"/>
        <w:gridCol w:w="6224"/>
      </w:tblGrid>
      <w:tr w:rsidR="004A65BB" w:rsidRPr="002109C5" w:rsidTr="004A65BB">
        <w:trPr>
          <w:trHeight w:val="627"/>
        </w:trPr>
        <w:tc>
          <w:tcPr>
            <w:tcW w:w="3305" w:type="dxa"/>
            <w:tcBorders>
              <w:top w:val="single" w:sz="4" w:space="0" w:color="000000"/>
              <w:left w:val="single" w:sz="4" w:space="0" w:color="000000"/>
              <w:bottom w:val="single" w:sz="4" w:space="0" w:color="000000"/>
            </w:tcBorders>
            <w:shd w:val="clear" w:color="auto" w:fill="auto"/>
          </w:tcPr>
          <w:p w:rsidR="004A65BB" w:rsidRPr="002109C5" w:rsidRDefault="004A65BB" w:rsidP="002109C5">
            <w:pPr>
              <w:widowControl w:val="0"/>
              <w:autoSpaceDE w:val="0"/>
            </w:pPr>
            <w:r w:rsidRPr="002109C5">
              <w:t>Полное наименование</w:t>
            </w:r>
            <w:r w:rsidR="002F4F2E" w:rsidRPr="002109C5">
              <w:t xml:space="preserve">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Pr="002109C5" w:rsidRDefault="004A65BB" w:rsidP="002109C5">
            <w:pPr>
              <w:autoSpaceDE w:val="0"/>
              <w:jc w:val="both"/>
            </w:pPr>
            <w:r w:rsidRPr="002109C5">
              <w:t xml:space="preserve">«Создание условий для эффективного выполнения органами местного самоуправления своих полномочий на </w:t>
            </w:r>
            <w:r w:rsidR="00B00466" w:rsidRPr="002109C5">
              <w:t>2022-2024</w:t>
            </w:r>
            <w:r w:rsidRPr="002109C5">
              <w:t xml:space="preserve"> годы»</w:t>
            </w:r>
          </w:p>
        </w:tc>
      </w:tr>
      <w:tr w:rsidR="004A65BB" w:rsidRPr="001B7C39" w:rsidTr="004A65BB">
        <w:trPr>
          <w:trHeight w:val="1064"/>
        </w:trPr>
        <w:tc>
          <w:tcPr>
            <w:tcW w:w="3305" w:type="dxa"/>
            <w:tcBorders>
              <w:top w:val="single" w:sz="4" w:space="0" w:color="000000"/>
              <w:left w:val="single" w:sz="4" w:space="0" w:color="000000"/>
              <w:bottom w:val="single" w:sz="4" w:space="0" w:color="000000"/>
            </w:tcBorders>
            <w:shd w:val="clear" w:color="auto" w:fill="auto"/>
          </w:tcPr>
          <w:p w:rsidR="004A65BB" w:rsidRPr="002109C5" w:rsidRDefault="004A65BB" w:rsidP="002109C5">
            <w:pPr>
              <w:widowControl w:val="0"/>
              <w:autoSpaceDE w:val="0"/>
            </w:pPr>
            <w:r w:rsidRPr="002109C5">
              <w:t xml:space="preserve">Ответственный исполнитель муниципальной подпрограммы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Pr="00E57AAA" w:rsidRDefault="004A65BB" w:rsidP="002109C5">
            <w:pPr>
              <w:autoSpaceDE w:val="0"/>
            </w:pPr>
            <w:r w:rsidRPr="002109C5">
              <w:t>Заместитель главы администрации МО Петровское сельское поселение</w:t>
            </w:r>
          </w:p>
        </w:tc>
      </w:tr>
      <w:tr w:rsidR="004A65BB" w:rsidRPr="001B7C39" w:rsidTr="004A65BB">
        <w:tc>
          <w:tcPr>
            <w:tcW w:w="3305" w:type="dxa"/>
            <w:tcBorders>
              <w:top w:val="single" w:sz="4" w:space="0" w:color="000000"/>
              <w:left w:val="single" w:sz="4" w:space="0" w:color="000000"/>
              <w:bottom w:val="single" w:sz="4" w:space="0" w:color="000000"/>
            </w:tcBorders>
            <w:shd w:val="clear" w:color="auto" w:fill="auto"/>
          </w:tcPr>
          <w:p w:rsidR="004A65BB" w:rsidRPr="001B7C39" w:rsidRDefault="004A65BB" w:rsidP="002109C5">
            <w:pPr>
              <w:widowControl w:val="0"/>
              <w:autoSpaceDE w:val="0"/>
            </w:pPr>
            <w:r w:rsidRPr="001B7C39">
              <w:t xml:space="preserve">Соисполнители </w:t>
            </w:r>
          </w:p>
          <w:p w:rsidR="004A65BB" w:rsidRPr="001B7C39" w:rsidRDefault="004A65BB" w:rsidP="002109C5">
            <w:pPr>
              <w:autoSpaceDE w:val="0"/>
              <w:jc w:val="both"/>
            </w:pPr>
            <w:r w:rsidRPr="001B7C39">
              <w:t>муниципальной подпрограммы</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Pr="001B7C39" w:rsidRDefault="004A65BB" w:rsidP="002109C5">
            <w:pPr>
              <w:widowControl w:val="0"/>
              <w:autoSpaceDE w:val="0"/>
              <w:jc w:val="both"/>
            </w:pPr>
            <w:r w:rsidRPr="001B7C39">
              <w:t xml:space="preserve">Не предусмотрены </w:t>
            </w:r>
          </w:p>
          <w:p w:rsidR="004A65BB" w:rsidRPr="001B7C39" w:rsidRDefault="004A65BB" w:rsidP="002109C5">
            <w:pPr>
              <w:autoSpaceDE w:val="0"/>
              <w:jc w:val="both"/>
            </w:pPr>
          </w:p>
        </w:tc>
      </w:tr>
      <w:tr w:rsidR="004A65BB" w:rsidRPr="001B7C39" w:rsidTr="004A65BB">
        <w:trPr>
          <w:trHeight w:val="1084"/>
        </w:trPr>
        <w:tc>
          <w:tcPr>
            <w:tcW w:w="3305" w:type="dxa"/>
            <w:tcBorders>
              <w:top w:val="single" w:sz="4" w:space="0" w:color="000000"/>
              <w:left w:val="single" w:sz="4" w:space="0" w:color="000000"/>
              <w:bottom w:val="single" w:sz="4" w:space="0" w:color="000000"/>
            </w:tcBorders>
            <w:shd w:val="clear" w:color="auto" w:fill="auto"/>
          </w:tcPr>
          <w:p w:rsidR="004A65BB" w:rsidRPr="001B7C39" w:rsidRDefault="004A65BB" w:rsidP="002109C5">
            <w:pPr>
              <w:spacing w:before="30"/>
              <w:rPr>
                <w:spacing w:val="2"/>
              </w:rPr>
            </w:pPr>
            <w:r w:rsidRPr="001B7C39">
              <w:rPr>
                <w:spacing w:val="2"/>
              </w:rPr>
              <w:t xml:space="preserve">Участники </w:t>
            </w:r>
          </w:p>
          <w:p w:rsidR="004A65BB" w:rsidRPr="001B7C39" w:rsidRDefault="004A65BB" w:rsidP="002109C5">
            <w:pPr>
              <w:spacing w:before="30"/>
            </w:pPr>
            <w:r w:rsidRPr="001B7C39">
              <w:rPr>
                <w:spacing w:val="2"/>
              </w:rPr>
              <w:t>муниципальной подпрограммы</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Pr="00E57AAA" w:rsidRDefault="004A65BB" w:rsidP="002109C5">
            <w:pPr>
              <w:widowControl w:val="0"/>
              <w:autoSpaceDE w:val="0"/>
              <w:jc w:val="both"/>
            </w:pPr>
            <w:r w:rsidRPr="00E57AAA">
              <w:t xml:space="preserve">Администрация муниципального образования </w:t>
            </w:r>
            <w:r>
              <w:t xml:space="preserve">Петровское </w:t>
            </w:r>
            <w:r w:rsidRPr="00E57AAA">
              <w:t xml:space="preserve">сельское поселение, организации предоставляющие услуги по благоустройству на территории МО </w:t>
            </w:r>
            <w:r>
              <w:t xml:space="preserve">Петровское </w:t>
            </w:r>
            <w:r w:rsidRPr="00E57AAA">
              <w:t>сельское поселение;</w:t>
            </w:r>
            <w:r>
              <w:t xml:space="preserve"> </w:t>
            </w:r>
            <w:r w:rsidRPr="00E57AAA">
              <w:t>Правительство Ленинградской области</w:t>
            </w:r>
          </w:p>
        </w:tc>
      </w:tr>
      <w:tr w:rsidR="004A65BB" w:rsidRPr="001B7C39" w:rsidTr="004A65BB">
        <w:trPr>
          <w:trHeight w:val="613"/>
        </w:trPr>
        <w:tc>
          <w:tcPr>
            <w:tcW w:w="3305" w:type="dxa"/>
            <w:tcBorders>
              <w:top w:val="single" w:sz="4" w:space="0" w:color="000000"/>
              <w:left w:val="single" w:sz="4" w:space="0" w:color="000000"/>
              <w:bottom w:val="single" w:sz="4" w:space="0" w:color="000000"/>
            </w:tcBorders>
            <w:shd w:val="clear" w:color="auto" w:fill="auto"/>
          </w:tcPr>
          <w:p w:rsidR="004A65BB" w:rsidRPr="001B7C39" w:rsidRDefault="004A65BB" w:rsidP="002109C5">
            <w:pPr>
              <w:widowControl w:val="0"/>
              <w:autoSpaceDE w:val="0"/>
            </w:pPr>
            <w:r w:rsidRPr="001B7C39">
              <w:t>Мероприятия муниципальной подпрограммы</w:t>
            </w:r>
            <w:r w:rsidR="002F4F2E">
              <w:t xml:space="preserve">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Default="004A65BB" w:rsidP="002109C5">
            <w:pPr>
              <w:jc w:val="both"/>
              <w:rPr>
                <w:rFonts w:eastAsia="Times New Roman"/>
              </w:rPr>
            </w:pPr>
            <w:r>
              <w:t>Основное мероприятие «Государственная поддержка проектов местных инициатив граждан»:</w:t>
            </w:r>
          </w:p>
          <w:p w:rsidR="004A65BB" w:rsidRDefault="004A65BB" w:rsidP="002109C5">
            <w:pPr>
              <w:jc w:val="both"/>
            </w:pPr>
            <w:r>
              <w:t>1. Реализация областного закона от 28 декабря 2018 года № 147-оз "О старостах сельских населенных пунктов Ленинградской области и содействии участию</w:t>
            </w:r>
            <w:r w:rsidR="002F4F2E">
              <w:t xml:space="preserve"> </w:t>
            </w:r>
            <w:r>
              <w:t>населения в осуществлении местного самоуправления</w:t>
            </w:r>
            <w:r w:rsidR="002F4F2E">
              <w:t xml:space="preserve"> </w:t>
            </w:r>
            <w:r>
              <w:t>в иных формах на частях территорий муниципальных образований Ленинградской области»"</w:t>
            </w:r>
          </w:p>
          <w:p w:rsidR="004A65BB" w:rsidRPr="001B7C39" w:rsidRDefault="004A65BB" w:rsidP="002109C5">
            <w:pPr>
              <w:jc w:val="both"/>
            </w:pPr>
            <w:r>
              <w:t>2. Реализация областного закона от 15января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4A65BB" w:rsidRPr="001B7C39" w:rsidTr="004A65BB">
        <w:trPr>
          <w:trHeight w:val="665"/>
        </w:trPr>
        <w:tc>
          <w:tcPr>
            <w:tcW w:w="3305" w:type="dxa"/>
            <w:tcBorders>
              <w:top w:val="single" w:sz="4" w:space="0" w:color="000000"/>
              <w:left w:val="single" w:sz="4" w:space="0" w:color="000000"/>
              <w:bottom w:val="single" w:sz="4" w:space="0" w:color="000000"/>
            </w:tcBorders>
            <w:shd w:val="clear" w:color="auto" w:fill="auto"/>
          </w:tcPr>
          <w:p w:rsidR="004A65BB" w:rsidRPr="001B7C39" w:rsidRDefault="004A65BB" w:rsidP="002109C5">
            <w:pPr>
              <w:spacing w:before="30"/>
            </w:pPr>
            <w:r w:rsidRPr="001B7C39">
              <w:t>Цели муниципальной подпрограммы</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Pr="001B7C39" w:rsidRDefault="004A65BB" w:rsidP="002109C5">
            <w:pPr>
              <w:jc w:val="both"/>
            </w:pPr>
            <w:r w:rsidRPr="001B7C39">
              <w:t>- создание комфортных условий жизнедеятельности в сельской местности;</w:t>
            </w:r>
          </w:p>
          <w:p w:rsidR="004A65BB" w:rsidRPr="001B7C39" w:rsidRDefault="004A65BB" w:rsidP="002109C5">
            <w:pPr>
              <w:jc w:val="both"/>
            </w:pPr>
            <w:r w:rsidRPr="001B7C39">
              <w:t>- активизация местного населения в решении вопросов местного значения.</w:t>
            </w:r>
          </w:p>
          <w:p w:rsidR="004A65BB" w:rsidRPr="001B7C39" w:rsidRDefault="004A65BB" w:rsidP="002109C5">
            <w:pPr>
              <w:jc w:val="both"/>
            </w:pPr>
            <w:r w:rsidRPr="001B7C39">
              <w:t>- создание благоприятных условий для эффективного функционирования института старост на территории поселения;</w:t>
            </w:r>
          </w:p>
          <w:p w:rsidR="004A65BB" w:rsidRPr="001B7C39" w:rsidRDefault="004A65BB" w:rsidP="002109C5">
            <w:pPr>
              <w:jc w:val="both"/>
            </w:pPr>
            <w:r w:rsidRPr="001B7C39">
              <w:t xml:space="preserve">- совершенствование системы комплексного благоустройства муниципального образования </w:t>
            </w:r>
            <w:r>
              <w:t xml:space="preserve">Петровское </w:t>
            </w:r>
            <w:r w:rsidRPr="001B7C39">
              <w:t>сельское поселение.</w:t>
            </w:r>
          </w:p>
        </w:tc>
      </w:tr>
      <w:tr w:rsidR="004A65BB" w:rsidRPr="001B7C39" w:rsidTr="004A65BB">
        <w:trPr>
          <w:trHeight w:val="603"/>
        </w:trPr>
        <w:tc>
          <w:tcPr>
            <w:tcW w:w="3305" w:type="dxa"/>
            <w:tcBorders>
              <w:top w:val="single" w:sz="4" w:space="0" w:color="000000"/>
              <w:left w:val="single" w:sz="4" w:space="0" w:color="000000"/>
              <w:bottom w:val="single" w:sz="4" w:space="0" w:color="000000"/>
            </w:tcBorders>
            <w:shd w:val="clear" w:color="auto" w:fill="auto"/>
          </w:tcPr>
          <w:p w:rsidR="004A65BB" w:rsidRPr="001B7C39" w:rsidRDefault="004A65BB" w:rsidP="002109C5">
            <w:pPr>
              <w:spacing w:before="30"/>
            </w:pPr>
            <w:r w:rsidRPr="001B7C39">
              <w:t>Задачи муниципальной подпрограммы</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Pr="001B7C39" w:rsidRDefault="004A65BB" w:rsidP="002109C5">
            <w:pPr>
              <w:jc w:val="both"/>
            </w:pPr>
            <w:r w:rsidRPr="001B7C39">
              <w:t>- обеспечение социально-экономического и культурного развития частей территорий поселения;</w:t>
            </w:r>
          </w:p>
          <w:p w:rsidR="004A65BB" w:rsidRPr="001B7C39" w:rsidRDefault="004A65BB" w:rsidP="002109C5">
            <w:pPr>
              <w:jc w:val="both"/>
            </w:pPr>
            <w:r w:rsidRPr="001B7C39">
              <w:t>- благоустройство территорий;</w:t>
            </w:r>
          </w:p>
          <w:p w:rsidR="004A65BB" w:rsidRPr="001B7C39" w:rsidRDefault="004A65BB" w:rsidP="002109C5">
            <w:pPr>
              <w:jc w:val="both"/>
              <w:rPr>
                <w:spacing w:val="2"/>
              </w:rPr>
            </w:pPr>
            <w:r w:rsidRPr="001B7C39">
              <w:t>- привлечение жителей к участию в решении проблем благоустройства населенных пунктов;</w:t>
            </w:r>
          </w:p>
          <w:p w:rsidR="004A65BB" w:rsidRPr="001B7C39" w:rsidRDefault="004A65BB" w:rsidP="002109C5">
            <w:pPr>
              <w:jc w:val="both"/>
            </w:pPr>
            <w:r w:rsidRPr="001B7C39">
              <w:rPr>
                <w:spacing w:val="2"/>
              </w:rPr>
              <w:t xml:space="preserve">- повышение комфортных условий проживания граждан. </w:t>
            </w:r>
          </w:p>
          <w:p w:rsidR="004A65BB" w:rsidRPr="001B7C39" w:rsidRDefault="004A65BB" w:rsidP="002109C5">
            <w:pPr>
              <w:jc w:val="both"/>
            </w:pPr>
            <w:r w:rsidRPr="001B7C39">
              <w:t>- благоустройство сельских населенных пунктов, в том числе детскими</w:t>
            </w:r>
            <w:r w:rsidR="002F4F2E">
              <w:t xml:space="preserve"> </w:t>
            </w:r>
            <w:r w:rsidRPr="001B7C39">
              <w:t xml:space="preserve">и спортивными игровыми площадками; </w:t>
            </w:r>
          </w:p>
          <w:p w:rsidR="004A65BB" w:rsidRPr="001B7C39" w:rsidRDefault="004A65BB" w:rsidP="002109C5">
            <w:pPr>
              <w:jc w:val="both"/>
            </w:pPr>
            <w:r w:rsidRPr="001B7C39">
              <w:t>- создание условий для занятий физической культурой и спортом;</w:t>
            </w:r>
          </w:p>
          <w:p w:rsidR="004A65BB" w:rsidRPr="001B7C39" w:rsidRDefault="004A65BB" w:rsidP="002109C5">
            <w:pPr>
              <w:jc w:val="both"/>
            </w:pPr>
            <w:r w:rsidRPr="001B7C39">
              <w:t>- ремонт улично-дорожной сети;</w:t>
            </w:r>
          </w:p>
        </w:tc>
      </w:tr>
      <w:tr w:rsidR="004A65BB" w:rsidRPr="001B7C39" w:rsidTr="004A65BB">
        <w:trPr>
          <w:trHeight w:val="301"/>
        </w:trPr>
        <w:tc>
          <w:tcPr>
            <w:tcW w:w="3305" w:type="dxa"/>
            <w:tcBorders>
              <w:top w:val="single" w:sz="4" w:space="0" w:color="000000"/>
              <w:left w:val="single" w:sz="4" w:space="0" w:color="000000"/>
            </w:tcBorders>
            <w:shd w:val="clear" w:color="auto" w:fill="auto"/>
          </w:tcPr>
          <w:p w:rsidR="004A65BB" w:rsidRPr="001B7C39" w:rsidRDefault="004A65BB" w:rsidP="002109C5">
            <w:pPr>
              <w:spacing w:before="30"/>
            </w:pPr>
            <w:r w:rsidRPr="001B7C39">
              <w:rPr>
                <w:spacing w:val="2"/>
              </w:rPr>
              <w:t>Целевые индикаторы муниципальной подпрограммы</w:t>
            </w:r>
            <w:r w:rsidR="002F4F2E">
              <w:rPr>
                <w:spacing w:val="2"/>
              </w:rPr>
              <w:t xml:space="preserve">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Pr="001B7C39" w:rsidRDefault="004A65BB" w:rsidP="002109C5">
            <w:pPr>
              <w:jc w:val="both"/>
            </w:pPr>
            <w:r w:rsidRPr="001B7C39">
              <w:t>Соотношение мероприятий по обустройству детских площадок от общего количества требуемых мероприятий %;</w:t>
            </w:r>
          </w:p>
          <w:p w:rsidR="004A65BB" w:rsidRPr="001B7C39" w:rsidRDefault="004A65BB" w:rsidP="002109C5">
            <w:pPr>
              <w:jc w:val="both"/>
            </w:pPr>
            <w:r w:rsidRPr="001B7C39">
              <w:t>Доля дорог, подлежащих ремонту по отношению к общему объему дорог %.</w:t>
            </w:r>
          </w:p>
          <w:p w:rsidR="004A65BB" w:rsidRPr="001B7C39" w:rsidRDefault="004A65BB" w:rsidP="002109C5">
            <w:pPr>
              <w:jc w:val="both"/>
            </w:pPr>
            <w:r w:rsidRPr="001B7C39">
              <w:t>Доля линий уличного освещения подлежащих ремонту по отношению к общему объему линий %.</w:t>
            </w:r>
          </w:p>
        </w:tc>
      </w:tr>
      <w:tr w:rsidR="004A65BB" w:rsidRPr="001B7C39" w:rsidTr="004A65BB">
        <w:trPr>
          <w:trHeight w:val="2613"/>
        </w:trPr>
        <w:tc>
          <w:tcPr>
            <w:tcW w:w="3305" w:type="dxa"/>
            <w:tcBorders>
              <w:top w:val="single" w:sz="4" w:space="0" w:color="000000"/>
              <w:left w:val="single" w:sz="4" w:space="0" w:color="000000"/>
            </w:tcBorders>
            <w:shd w:val="clear" w:color="auto" w:fill="auto"/>
          </w:tcPr>
          <w:p w:rsidR="004A65BB" w:rsidRPr="001B7C39" w:rsidRDefault="004A65BB" w:rsidP="002109C5">
            <w:pPr>
              <w:spacing w:before="30"/>
            </w:pPr>
            <w:r w:rsidRPr="001B7C39">
              <w:rPr>
                <w:spacing w:val="2"/>
              </w:rPr>
              <w:t>Целевые</w:t>
            </w:r>
            <w:r w:rsidR="002F4F2E">
              <w:rPr>
                <w:spacing w:val="2"/>
              </w:rPr>
              <w:t xml:space="preserve"> </w:t>
            </w:r>
            <w:r w:rsidRPr="001B7C39">
              <w:rPr>
                <w:spacing w:val="2"/>
              </w:rPr>
              <w:t xml:space="preserve">показатели муниципальной подпрограммы </w:t>
            </w:r>
          </w:p>
        </w:tc>
        <w:tc>
          <w:tcPr>
            <w:tcW w:w="6224" w:type="dxa"/>
            <w:tcBorders>
              <w:top w:val="single" w:sz="4" w:space="0" w:color="000000"/>
              <w:left w:val="single" w:sz="4" w:space="0" w:color="000000"/>
              <w:right w:val="single" w:sz="4" w:space="0" w:color="000000"/>
            </w:tcBorders>
            <w:shd w:val="clear" w:color="auto" w:fill="auto"/>
          </w:tcPr>
          <w:p w:rsidR="004A65BB" w:rsidRPr="001B7C39" w:rsidRDefault="004A65BB" w:rsidP="002109C5">
            <w:pPr>
              <w:jc w:val="both"/>
              <w:rPr>
                <w:szCs w:val="28"/>
              </w:rPr>
            </w:pPr>
            <w:r w:rsidRPr="001B7C39">
              <w:rPr>
                <w:szCs w:val="28"/>
              </w:rPr>
              <w:t>Изготовление, поставка, установка, детского игрового оборудования – ед.</w:t>
            </w:r>
          </w:p>
          <w:p w:rsidR="004A65BB" w:rsidRPr="001B7C39" w:rsidRDefault="004A65BB" w:rsidP="002109C5">
            <w:pPr>
              <w:jc w:val="both"/>
              <w:rPr>
                <w:szCs w:val="28"/>
              </w:rPr>
            </w:pPr>
            <w:r w:rsidRPr="001B7C39">
              <w:rPr>
                <w:szCs w:val="28"/>
              </w:rPr>
              <w:t>Ремонт уличного освещения – ед.</w:t>
            </w:r>
          </w:p>
          <w:p w:rsidR="004A65BB" w:rsidRPr="001B7C39" w:rsidRDefault="004A65BB" w:rsidP="002109C5">
            <w:pPr>
              <w:jc w:val="both"/>
              <w:rPr>
                <w:szCs w:val="28"/>
              </w:rPr>
            </w:pPr>
            <w:r w:rsidRPr="001B7C39">
              <w:rPr>
                <w:szCs w:val="28"/>
              </w:rPr>
              <w:t xml:space="preserve">Ремонт участка автомобильной дороги общего пользования местного значения – </w:t>
            </w:r>
            <w:proofErr w:type="spellStart"/>
            <w:r w:rsidRPr="001B7C39">
              <w:rPr>
                <w:szCs w:val="28"/>
              </w:rPr>
              <w:t>п.м</w:t>
            </w:r>
            <w:proofErr w:type="spellEnd"/>
            <w:r w:rsidRPr="001B7C39">
              <w:rPr>
                <w:szCs w:val="28"/>
              </w:rPr>
              <w:t>.</w:t>
            </w:r>
          </w:p>
          <w:p w:rsidR="004A65BB" w:rsidRPr="001B7C39" w:rsidRDefault="004A65BB" w:rsidP="002109C5">
            <w:pPr>
              <w:jc w:val="both"/>
              <w:rPr>
                <w:szCs w:val="28"/>
              </w:rPr>
            </w:pPr>
            <w:r w:rsidRPr="001B7C39">
              <w:t>Строительный контроль - ед.</w:t>
            </w:r>
            <w:r w:rsidR="002F4F2E">
              <w:t xml:space="preserve"> </w:t>
            </w:r>
          </w:p>
        </w:tc>
      </w:tr>
      <w:tr w:rsidR="004A65BB" w:rsidRPr="001B7C39" w:rsidTr="004A65BB">
        <w:trPr>
          <w:trHeight w:val="608"/>
        </w:trPr>
        <w:tc>
          <w:tcPr>
            <w:tcW w:w="3305" w:type="dxa"/>
            <w:tcBorders>
              <w:top w:val="single" w:sz="4" w:space="0" w:color="000000"/>
              <w:left w:val="single" w:sz="4" w:space="0" w:color="000000"/>
              <w:bottom w:val="single" w:sz="4" w:space="0" w:color="000000"/>
            </w:tcBorders>
            <w:shd w:val="clear" w:color="auto" w:fill="auto"/>
          </w:tcPr>
          <w:p w:rsidR="004A65BB" w:rsidRPr="001B7C39" w:rsidRDefault="004A65BB" w:rsidP="002109C5">
            <w:pPr>
              <w:spacing w:before="30"/>
            </w:pPr>
            <w:r w:rsidRPr="001B7C39">
              <w:rPr>
                <w:spacing w:val="2"/>
              </w:rPr>
              <w:t>Этапы и сроки реализации муниципальной подпрограммы</w:t>
            </w:r>
            <w:r w:rsidR="002F4F2E">
              <w:rPr>
                <w:spacing w:val="2"/>
              </w:rPr>
              <w:t xml:space="preserve">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Pr="001B7C39" w:rsidRDefault="00FB6953" w:rsidP="002109C5">
            <w:r>
              <w:t>2022-2024 гг.</w:t>
            </w:r>
          </w:p>
        </w:tc>
      </w:tr>
      <w:tr w:rsidR="004A65BB" w:rsidRPr="001B7C39" w:rsidTr="004A65BB">
        <w:tc>
          <w:tcPr>
            <w:tcW w:w="3305" w:type="dxa"/>
            <w:tcBorders>
              <w:top w:val="single" w:sz="4" w:space="0" w:color="000000"/>
              <w:left w:val="single" w:sz="4" w:space="0" w:color="000000"/>
              <w:bottom w:val="single" w:sz="4" w:space="0" w:color="000000"/>
            </w:tcBorders>
            <w:shd w:val="clear" w:color="auto" w:fill="auto"/>
          </w:tcPr>
          <w:p w:rsidR="004A65BB" w:rsidRPr="00251931" w:rsidRDefault="004A65BB" w:rsidP="002109C5">
            <w:pPr>
              <w:spacing w:before="30"/>
            </w:pPr>
            <w:r w:rsidRPr="00251931">
              <w:rPr>
                <w:spacing w:val="2"/>
              </w:rPr>
              <w:t>Ожидаемые результаты реализации муниципальной подпрограммы</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Pr="00251931" w:rsidRDefault="004A65BB" w:rsidP="002109C5">
            <w:pPr>
              <w:jc w:val="both"/>
            </w:pPr>
            <w:r w:rsidRPr="00251931">
              <w:t>К окончанию реализации подпрограммы планируется:</w:t>
            </w:r>
          </w:p>
          <w:p w:rsidR="004A65BB" w:rsidRPr="00251931" w:rsidRDefault="004A65BB" w:rsidP="002109C5">
            <w:pPr>
              <w:jc w:val="both"/>
            </w:pPr>
            <w:r w:rsidRPr="00251931">
              <w:t>- Ремонт уличного освещения – 400 м.</w:t>
            </w:r>
          </w:p>
          <w:p w:rsidR="004A65BB" w:rsidRPr="00251931" w:rsidRDefault="004A65BB" w:rsidP="002109C5">
            <w:pPr>
              <w:jc w:val="both"/>
            </w:pPr>
            <w:r w:rsidRPr="00251931">
              <w:t>- установка дорожных знаков и искусственных неровностей – 10 шт.</w:t>
            </w:r>
          </w:p>
          <w:p w:rsidR="004A65BB" w:rsidRPr="00251931" w:rsidRDefault="004A65BB" w:rsidP="002109C5">
            <w:pPr>
              <w:jc w:val="both"/>
            </w:pPr>
            <w:r w:rsidRPr="00251931">
              <w:t>- ремонт дренажных канав – 400 м.</w:t>
            </w:r>
          </w:p>
          <w:p w:rsidR="004A65BB" w:rsidRDefault="004A65BB" w:rsidP="002109C5">
            <w:pPr>
              <w:jc w:val="both"/>
            </w:pPr>
            <w:r>
              <w:t>- Установка контейнерной площадки – 1 ед.</w:t>
            </w:r>
          </w:p>
          <w:p w:rsidR="004A65BB" w:rsidRDefault="004A65BB" w:rsidP="002109C5">
            <w:pPr>
              <w:jc w:val="both"/>
            </w:pPr>
            <w:r>
              <w:t xml:space="preserve">- Подсыпка, выравнивание, </w:t>
            </w:r>
            <w:proofErr w:type="spellStart"/>
            <w:r>
              <w:t>грейдирование</w:t>
            </w:r>
            <w:proofErr w:type="spellEnd"/>
            <w:r>
              <w:t xml:space="preserve"> дорог местного</w:t>
            </w:r>
            <w:r>
              <w:br/>
              <w:t xml:space="preserve"> значения –ед.</w:t>
            </w:r>
          </w:p>
          <w:p w:rsidR="004A65BB" w:rsidRPr="00251931" w:rsidRDefault="004A65BB" w:rsidP="002109C5">
            <w:pPr>
              <w:jc w:val="both"/>
            </w:pPr>
            <w:r>
              <w:t>- Строительный контроль – 2 ед.</w:t>
            </w:r>
          </w:p>
        </w:tc>
      </w:tr>
      <w:tr w:rsidR="004A65BB" w:rsidRPr="001B7C39" w:rsidTr="004A65BB">
        <w:tc>
          <w:tcPr>
            <w:tcW w:w="3305" w:type="dxa"/>
            <w:tcBorders>
              <w:top w:val="single" w:sz="4" w:space="0" w:color="000000"/>
              <w:left w:val="single" w:sz="4" w:space="0" w:color="000000"/>
              <w:bottom w:val="single" w:sz="4" w:space="0" w:color="000000"/>
            </w:tcBorders>
            <w:shd w:val="clear" w:color="auto" w:fill="auto"/>
          </w:tcPr>
          <w:p w:rsidR="004A65BB" w:rsidRPr="001B7C39" w:rsidRDefault="004A65BB" w:rsidP="002109C5">
            <w:pPr>
              <w:spacing w:before="30"/>
            </w:pPr>
            <w:r w:rsidRPr="001B7C39">
              <w:rPr>
                <w:spacing w:val="2"/>
              </w:rPr>
              <w:t>Основания для разработки муниципальной подпрограммы </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4A65BB" w:rsidRPr="000401E1" w:rsidRDefault="004A65BB" w:rsidP="002109C5">
            <w:pPr>
              <w:tabs>
                <w:tab w:val="left" w:pos="299"/>
              </w:tabs>
              <w:ind w:left="15"/>
              <w:jc w:val="both"/>
            </w:pPr>
            <w:r w:rsidRPr="000401E1">
              <w:t>- Федеральный закон Российской Федерации от 06.10.2003 года №131-ФЗ «Об общих принципах организации местного самоуправления в Российской Федерации»;</w:t>
            </w:r>
          </w:p>
          <w:p w:rsidR="004A65BB" w:rsidRDefault="004A65BB" w:rsidP="002109C5">
            <w:pPr>
              <w:tabs>
                <w:tab w:val="left" w:pos="299"/>
              </w:tabs>
              <w:ind w:left="15"/>
              <w:jc w:val="both"/>
              <w:rPr>
                <w:rFonts w:eastAsia="Times New Roman"/>
              </w:rPr>
            </w:pPr>
            <w:r>
              <w:t>- Областной закон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w:t>
            </w:r>
            <w:r w:rsidR="002F4F2E">
              <w:t xml:space="preserve"> </w:t>
            </w:r>
            <w:r>
              <w:t>в иных формах на частях территорий муниципальных образований Ленинградской области»;</w:t>
            </w:r>
          </w:p>
          <w:p w:rsidR="004A65BB" w:rsidRPr="000401E1" w:rsidRDefault="004A65BB" w:rsidP="002109C5">
            <w:pPr>
              <w:tabs>
                <w:tab w:val="left" w:pos="299"/>
              </w:tabs>
              <w:ind w:left="15"/>
              <w:jc w:val="both"/>
            </w:pPr>
            <w:r w:rsidRPr="000401E1">
              <w:t>- Областной закон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4A65BB" w:rsidRPr="000401E1" w:rsidRDefault="004A65BB" w:rsidP="002109C5">
            <w:pPr>
              <w:tabs>
                <w:tab w:val="left" w:pos="299"/>
              </w:tabs>
              <w:ind w:left="15"/>
              <w:jc w:val="both"/>
            </w:pPr>
            <w:r w:rsidRPr="000401E1">
              <w:t>- Федеральный закон от 10.01.2002 года № 7-ФЗ «Об охране окружающей среды»;</w:t>
            </w:r>
          </w:p>
          <w:p w:rsidR="004A65BB" w:rsidRPr="000401E1" w:rsidRDefault="004A65BB" w:rsidP="002109C5">
            <w:pPr>
              <w:tabs>
                <w:tab w:val="left" w:pos="299"/>
              </w:tabs>
              <w:ind w:left="15"/>
              <w:jc w:val="both"/>
            </w:pPr>
            <w:r w:rsidRPr="000401E1">
              <w:t xml:space="preserve">- Устав муниципального образования </w:t>
            </w:r>
            <w:r>
              <w:t>Петровское</w:t>
            </w:r>
            <w:r w:rsidRPr="000401E1">
              <w:t xml:space="preserve"> сельское поселение муниципального образования Приозерский муниципальный район Ленинградской области;</w:t>
            </w:r>
          </w:p>
          <w:p w:rsidR="004A65BB" w:rsidRPr="000401E1" w:rsidRDefault="004A65BB" w:rsidP="002109C5">
            <w:pPr>
              <w:tabs>
                <w:tab w:val="left" w:pos="299"/>
              </w:tabs>
              <w:ind w:left="15"/>
              <w:jc w:val="both"/>
            </w:pPr>
            <w:r w:rsidRPr="000401E1">
              <w:t>- Решение Совета депутатов МО Петровское сельское поселение</w:t>
            </w:r>
            <w:r w:rsidR="002F4F2E">
              <w:t xml:space="preserve"> </w:t>
            </w:r>
            <w:r w:rsidRPr="000401E1">
              <w:t>от</w:t>
            </w:r>
            <w:r w:rsidR="002F4F2E">
              <w:t xml:space="preserve"> </w:t>
            </w:r>
            <w:r w:rsidRPr="000401E1">
              <w:t>05.03.</w:t>
            </w:r>
            <w:r w:rsidR="00AD003D">
              <w:t xml:space="preserve"> 2022</w:t>
            </w:r>
            <w:r w:rsidRPr="000401E1">
              <w:t>г. № 177 «</w:t>
            </w:r>
            <w:r w:rsidRPr="000401E1">
              <w:rPr>
                <w:bdr w:val="none" w:sz="0" w:space="0" w:color="auto" w:frame="1"/>
                <w:shd w:val="clear" w:color="auto" w:fill="F5F5F5"/>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0401E1">
              <w:rPr>
                <w:shd w:val="clear" w:color="auto" w:fill="F5F5F5"/>
              </w:rPr>
              <w:t> </w:t>
            </w:r>
            <w:r w:rsidRPr="000401E1">
              <w:rPr>
                <w:bdr w:val="none" w:sz="0" w:space="0" w:color="auto" w:frame="1"/>
                <w:shd w:val="clear" w:color="auto" w:fill="F5F5F5"/>
              </w:rPr>
              <w:t>частях территорий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0401E1">
              <w:t>»,</w:t>
            </w:r>
          </w:p>
          <w:p w:rsidR="004A65BB" w:rsidRPr="000401E1" w:rsidRDefault="004A65BB" w:rsidP="002109C5">
            <w:pPr>
              <w:tabs>
                <w:tab w:val="left" w:pos="299"/>
              </w:tabs>
              <w:ind w:left="15"/>
              <w:jc w:val="both"/>
            </w:pPr>
            <w:r w:rsidRPr="000401E1">
              <w:t>- Решение совета депутатов муниципального образования Петровское сельское поселение от 08.02.2018г. № 133 «</w:t>
            </w:r>
            <w:r w:rsidRPr="000401E1">
              <w:rPr>
                <w:shd w:val="clear" w:color="auto" w:fill="F5F5F5"/>
              </w:rPr>
              <w:t>Об организации участия населения в осуществлении местного самоуправления в иных формах на территории административного центра</w:t>
            </w:r>
            <w:r w:rsidRPr="000401E1">
              <w:t>».</w:t>
            </w:r>
          </w:p>
        </w:tc>
      </w:tr>
    </w:tbl>
    <w:p w:rsidR="004A65BB" w:rsidRDefault="004A65BB" w:rsidP="002109C5">
      <w:pPr>
        <w:autoSpaceDE w:val="0"/>
        <w:jc w:val="center"/>
        <w:rPr>
          <w:b/>
          <w:sz w:val="24"/>
          <w:szCs w:val="24"/>
        </w:rPr>
      </w:pPr>
    </w:p>
    <w:p w:rsidR="007836DD" w:rsidRPr="001B7C39" w:rsidRDefault="007836DD" w:rsidP="002109C5">
      <w:pPr>
        <w:autoSpaceDE w:val="0"/>
        <w:jc w:val="center"/>
        <w:rPr>
          <w:b/>
          <w:sz w:val="24"/>
          <w:szCs w:val="24"/>
        </w:rPr>
      </w:pPr>
    </w:p>
    <w:p w:rsidR="004A65BB" w:rsidRPr="001B7C39" w:rsidRDefault="004A65BB" w:rsidP="002109C5">
      <w:pPr>
        <w:autoSpaceDE w:val="0"/>
        <w:jc w:val="center"/>
        <w:rPr>
          <w:b/>
          <w:sz w:val="24"/>
          <w:szCs w:val="24"/>
        </w:rPr>
      </w:pPr>
      <w:r w:rsidRPr="001B7C39">
        <w:rPr>
          <w:b/>
          <w:sz w:val="24"/>
          <w:szCs w:val="24"/>
        </w:rPr>
        <w:t xml:space="preserve">Основное мероприятие </w:t>
      </w:r>
    </w:p>
    <w:p w:rsidR="004A65BB" w:rsidRPr="001B7C39" w:rsidRDefault="004A65BB" w:rsidP="002109C5">
      <w:pPr>
        <w:autoSpaceDE w:val="0"/>
        <w:jc w:val="center"/>
        <w:rPr>
          <w:b/>
          <w:sz w:val="24"/>
          <w:szCs w:val="24"/>
        </w:rPr>
      </w:pPr>
      <w:r w:rsidRPr="001B7C39">
        <w:rPr>
          <w:b/>
          <w:sz w:val="24"/>
          <w:szCs w:val="24"/>
        </w:rPr>
        <w:t>«Государственная поддержка проектов местных инициатив граждан»</w:t>
      </w:r>
    </w:p>
    <w:p w:rsidR="004A65BB" w:rsidRPr="001B7C39" w:rsidRDefault="004A65BB" w:rsidP="002109C5">
      <w:pPr>
        <w:autoSpaceDE w:val="0"/>
        <w:jc w:val="center"/>
        <w:rPr>
          <w:b/>
          <w:sz w:val="24"/>
          <w:szCs w:val="24"/>
        </w:rPr>
      </w:pPr>
    </w:p>
    <w:p w:rsidR="004A65BB" w:rsidRDefault="004A65BB" w:rsidP="002109C5">
      <w:pPr>
        <w:autoSpaceDE w:val="0"/>
        <w:jc w:val="center"/>
        <w:rPr>
          <w:rFonts w:eastAsia="Times New Roman"/>
          <w:b/>
          <w:sz w:val="24"/>
          <w:szCs w:val="24"/>
        </w:rPr>
      </w:pPr>
      <w:r>
        <w:rPr>
          <w:b/>
          <w:sz w:val="24"/>
          <w:szCs w:val="24"/>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4A65BB" w:rsidRDefault="004A65BB" w:rsidP="002109C5">
      <w:pPr>
        <w:suppressAutoHyphens/>
        <w:autoSpaceDE w:val="0"/>
        <w:ind w:left="720"/>
        <w:rPr>
          <w:b/>
          <w:sz w:val="23"/>
          <w:szCs w:val="23"/>
        </w:rPr>
      </w:pPr>
    </w:p>
    <w:p w:rsidR="004A65BB" w:rsidRDefault="004A65BB" w:rsidP="002109C5">
      <w:pPr>
        <w:numPr>
          <w:ilvl w:val="0"/>
          <w:numId w:val="5"/>
        </w:numPr>
        <w:suppressAutoHyphens/>
        <w:autoSpaceDE w:val="0"/>
        <w:jc w:val="center"/>
        <w:rPr>
          <w:b/>
          <w:sz w:val="23"/>
          <w:szCs w:val="23"/>
        </w:rPr>
      </w:pPr>
      <w:r>
        <w:rPr>
          <w:b/>
          <w:sz w:val="23"/>
          <w:szCs w:val="23"/>
        </w:rPr>
        <w:t>Анализ ситуации. Цели и задачи</w:t>
      </w:r>
    </w:p>
    <w:p w:rsidR="004A65BB" w:rsidRDefault="004A65BB" w:rsidP="002109C5">
      <w:pPr>
        <w:autoSpaceDE w:val="0"/>
        <w:jc w:val="center"/>
        <w:rPr>
          <w:b/>
          <w:sz w:val="23"/>
          <w:szCs w:val="23"/>
        </w:rPr>
      </w:pPr>
    </w:p>
    <w:p w:rsidR="004A65BB" w:rsidRDefault="004A65BB" w:rsidP="002109C5">
      <w:pPr>
        <w:ind w:firstLine="567"/>
        <w:jc w:val="both"/>
        <w:rPr>
          <w:sz w:val="23"/>
          <w:szCs w:val="23"/>
        </w:rPr>
      </w:pPr>
      <w:r>
        <w:rPr>
          <w:sz w:val="23"/>
          <w:szCs w:val="23"/>
        </w:rPr>
        <w:t>Институт старост (общественных советов) является одним из важнейших инструментов взаимодействия органов местного самоуправления и населения. Грамотная работа общественных советов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4A65BB" w:rsidRDefault="004A65BB" w:rsidP="002109C5">
      <w:pPr>
        <w:ind w:firstLine="567"/>
        <w:jc w:val="both"/>
        <w:rPr>
          <w:sz w:val="23"/>
          <w:szCs w:val="23"/>
        </w:rPr>
      </w:pPr>
      <w:r>
        <w:rPr>
          <w:sz w:val="23"/>
          <w:szCs w:val="23"/>
        </w:rPr>
        <w:t>Именно старосты (общественные советы) являются инициаторами различных мероприятий, участниками которых становятся односельчане.</w:t>
      </w:r>
    </w:p>
    <w:p w:rsidR="004A65BB" w:rsidRDefault="004A65BB" w:rsidP="002109C5">
      <w:pPr>
        <w:ind w:firstLine="567"/>
        <w:jc w:val="both"/>
        <w:rPr>
          <w:sz w:val="23"/>
          <w:szCs w:val="23"/>
        </w:rPr>
      </w:pPr>
      <w:r>
        <w:rPr>
          <w:sz w:val="23"/>
          <w:szCs w:val="23"/>
        </w:rPr>
        <w:t xml:space="preserve">Основными задачами деятельности старост (общественных советов)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4A65BB" w:rsidRDefault="004A65BB" w:rsidP="002109C5">
      <w:pPr>
        <w:ind w:firstLine="567"/>
        <w:jc w:val="both"/>
        <w:rPr>
          <w:sz w:val="23"/>
          <w:szCs w:val="23"/>
        </w:rPr>
      </w:pPr>
      <w:r>
        <w:rPr>
          <w:sz w:val="23"/>
          <w:szCs w:val="23"/>
        </w:rPr>
        <w:t>Старосты (общественные советы),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w:t>
      </w:r>
    </w:p>
    <w:p w:rsidR="004A65BB" w:rsidRDefault="004A65BB" w:rsidP="002109C5">
      <w:pPr>
        <w:ind w:firstLine="567"/>
        <w:jc w:val="both"/>
        <w:rPr>
          <w:sz w:val="23"/>
          <w:szCs w:val="23"/>
        </w:rPr>
      </w:pPr>
      <w:r>
        <w:rPr>
          <w:sz w:val="23"/>
          <w:szCs w:val="23"/>
        </w:rPr>
        <w:t>Успех и результативность работы сельских старост (общественных советов) во многом определяется тем, какую помощь им в реализации мер по улучшению условий быта односельчан оказывают органы местного самоуправления. Поэтому администрация муниципального образования Петровское сельское поселение</w:t>
      </w:r>
      <w:r w:rsidR="002F4F2E">
        <w:rPr>
          <w:sz w:val="23"/>
          <w:szCs w:val="23"/>
        </w:rPr>
        <w:t xml:space="preserve"> </w:t>
      </w:r>
      <w:r>
        <w:rPr>
          <w:sz w:val="23"/>
          <w:szCs w:val="23"/>
        </w:rPr>
        <w:t>осуществляет информационно – методическое обеспечение деятельности сельских общественников, ежеквартально проводит совещания с привлечением на них специалистов администрации.</w:t>
      </w:r>
    </w:p>
    <w:p w:rsidR="004A65BB" w:rsidRDefault="004A65BB" w:rsidP="002109C5">
      <w:pPr>
        <w:ind w:firstLine="567"/>
        <w:jc w:val="both"/>
        <w:rPr>
          <w:sz w:val="23"/>
          <w:szCs w:val="23"/>
        </w:rPr>
      </w:pPr>
      <w:r>
        <w:rPr>
          <w:sz w:val="23"/>
          <w:szCs w:val="23"/>
        </w:rPr>
        <w:t>Для выявления и обсуждения вопросов, волнующих население, администрацией муниципального образования Петровское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4A65BB" w:rsidRDefault="004A65BB" w:rsidP="002109C5">
      <w:pPr>
        <w:autoSpaceDE w:val="0"/>
        <w:ind w:firstLine="567"/>
        <w:jc w:val="both"/>
        <w:rPr>
          <w:sz w:val="23"/>
          <w:szCs w:val="23"/>
        </w:rPr>
      </w:pPr>
      <w:r>
        <w:rPr>
          <w:sz w:val="23"/>
          <w:szCs w:val="23"/>
        </w:rPr>
        <w:t>Основное мероприятие подпрограммы призвано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4A65BB" w:rsidRDefault="004A65BB" w:rsidP="002109C5">
      <w:pPr>
        <w:ind w:firstLine="624"/>
        <w:jc w:val="both"/>
        <w:rPr>
          <w:sz w:val="23"/>
          <w:szCs w:val="23"/>
        </w:rPr>
      </w:pPr>
      <w:r>
        <w:rPr>
          <w:sz w:val="23"/>
          <w:szCs w:val="23"/>
        </w:rPr>
        <w:t>Целями основного мероприятия подпрограммы являются активизация участия сельского населения в решении вопросов местного значения, создание благоприятных условий для эффективного функционирования</w:t>
      </w:r>
      <w:r w:rsidR="002F4F2E">
        <w:rPr>
          <w:sz w:val="23"/>
          <w:szCs w:val="23"/>
        </w:rPr>
        <w:t xml:space="preserve"> </w:t>
      </w:r>
      <w:r>
        <w:rPr>
          <w:sz w:val="23"/>
          <w:szCs w:val="23"/>
        </w:rPr>
        <w:t>института общественных советов на территории Петровского поселения,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4A65BB" w:rsidRDefault="004A65BB" w:rsidP="002109C5">
      <w:pPr>
        <w:ind w:firstLine="624"/>
        <w:jc w:val="both"/>
        <w:rPr>
          <w:sz w:val="23"/>
          <w:szCs w:val="23"/>
        </w:rPr>
      </w:pPr>
      <w:r>
        <w:rPr>
          <w:sz w:val="23"/>
          <w:szCs w:val="23"/>
        </w:rPr>
        <w:t>Основными задачами программы являются</w:t>
      </w:r>
      <w:r w:rsidR="002F4F2E">
        <w:rPr>
          <w:sz w:val="23"/>
          <w:szCs w:val="23"/>
        </w:rPr>
        <w:t xml:space="preserve"> </w:t>
      </w:r>
      <w:r>
        <w:rPr>
          <w:sz w:val="23"/>
          <w:szCs w:val="23"/>
        </w:rPr>
        <w:t>благоустройство сельских населенных пунктов, привлечение жителей к участию в решении проблем благоустройства населенных пунктов, ремонт улично-дорожной сети.</w:t>
      </w:r>
    </w:p>
    <w:p w:rsidR="004A65BB" w:rsidRDefault="004A65BB" w:rsidP="002109C5">
      <w:pPr>
        <w:ind w:firstLine="624"/>
        <w:jc w:val="both"/>
        <w:rPr>
          <w:sz w:val="23"/>
          <w:szCs w:val="23"/>
        </w:rPr>
      </w:pPr>
      <w:r>
        <w:rPr>
          <w:sz w:val="23"/>
          <w:szCs w:val="23"/>
        </w:rPr>
        <w:t>В рамках реализации программы предполагается:</w:t>
      </w:r>
    </w:p>
    <w:p w:rsidR="004A65BB" w:rsidRDefault="004A65BB" w:rsidP="002109C5">
      <w:pPr>
        <w:ind w:firstLine="624"/>
        <w:jc w:val="both"/>
        <w:rPr>
          <w:sz w:val="23"/>
          <w:szCs w:val="23"/>
        </w:rPr>
      </w:pPr>
      <w:r>
        <w:rPr>
          <w:sz w:val="23"/>
          <w:szCs w:val="23"/>
        </w:rPr>
        <w:t>- обеспечить комплексный подход к решению вопросов местного значения на территории Петровского сельского поселения;</w:t>
      </w:r>
    </w:p>
    <w:p w:rsidR="004A65BB" w:rsidRDefault="004A65BB" w:rsidP="002109C5">
      <w:pPr>
        <w:ind w:firstLine="624"/>
        <w:jc w:val="both"/>
        <w:rPr>
          <w:sz w:val="23"/>
          <w:szCs w:val="23"/>
        </w:rPr>
      </w:pPr>
      <w:r>
        <w:rPr>
          <w:sz w:val="23"/>
          <w:szCs w:val="23"/>
        </w:rPr>
        <w:t>- обеспечить эффективное взаимодействие органов местного самоуправления и института общественных советов;</w:t>
      </w:r>
    </w:p>
    <w:p w:rsidR="004A65BB" w:rsidRDefault="004A65BB" w:rsidP="002109C5">
      <w:pPr>
        <w:autoSpaceDE w:val="0"/>
        <w:ind w:firstLine="624"/>
        <w:jc w:val="both"/>
        <w:rPr>
          <w:b/>
          <w:sz w:val="23"/>
          <w:szCs w:val="23"/>
        </w:rPr>
      </w:pPr>
      <w:r>
        <w:rPr>
          <w:sz w:val="23"/>
          <w:szCs w:val="23"/>
        </w:rPr>
        <w:t>- повысить инициативы населения в решении собственных проблем</w:t>
      </w:r>
      <w:r>
        <w:rPr>
          <w:b/>
          <w:sz w:val="23"/>
          <w:szCs w:val="23"/>
        </w:rPr>
        <w:t>.</w:t>
      </w:r>
    </w:p>
    <w:p w:rsidR="004A65BB" w:rsidRDefault="004A65BB" w:rsidP="002109C5">
      <w:pPr>
        <w:autoSpaceDE w:val="0"/>
        <w:ind w:firstLine="624"/>
        <w:jc w:val="both"/>
        <w:rPr>
          <w:b/>
          <w:sz w:val="23"/>
          <w:szCs w:val="23"/>
        </w:rPr>
      </w:pPr>
    </w:p>
    <w:p w:rsidR="004A65BB" w:rsidRDefault="004A65BB" w:rsidP="002109C5">
      <w:pPr>
        <w:ind w:firstLine="624"/>
        <w:jc w:val="center"/>
        <w:rPr>
          <w:b/>
          <w:sz w:val="23"/>
          <w:szCs w:val="23"/>
        </w:rPr>
      </w:pPr>
      <w:r>
        <w:rPr>
          <w:b/>
          <w:sz w:val="23"/>
          <w:szCs w:val="23"/>
        </w:rPr>
        <w:t>2. Мероприятия и расчет необходимого ресурсного обеспечения</w:t>
      </w:r>
    </w:p>
    <w:p w:rsidR="004A65BB" w:rsidRDefault="004A65BB" w:rsidP="002109C5">
      <w:pPr>
        <w:ind w:firstLine="624"/>
        <w:jc w:val="center"/>
        <w:rPr>
          <w:sz w:val="23"/>
          <w:szCs w:val="23"/>
        </w:rPr>
      </w:pPr>
    </w:p>
    <w:p w:rsidR="004A65BB" w:rsidRPr="00D15336" w:rsidRDefault="004A65BB" w:rsidP="002109C5">
      <w:pPr>
        <w:autoSpaceDE w:val="0"/>
        <w:ind w:firstLine="540"/>
        <w:jc w:val="both"/>
        <w:rPr>
          <w:sz w:val="24"/>
          <w:szCs w:val="24"/>
        </w:rPr>
      </w:pPr>
      <w:r w:rsidRPr="00D15336">
        <w:rPr>
          <w:sz w:val="24"/>
          <w:szCs w:val="24"/>
        </w:rPr>
        <w:t xml:space="preserve">План мероприятий по государственной поддержке проектов местных инициатив граждан на территории муниципального образование Петровское сельское поселение муниципального образования Приозерский муниципальный район Ленинградской области на </w:t>
      </w:r>
      <w:r w:rsidR="00B00466">
        <w:rPr>
          <w:sz w:val="24"/>
          <w:szCs w:val="24"/>
        </w:rPr>
        <w:t>2024</w:t>
      </w:r>
      <w:r w:rsidRPr="00D15336">
        <w:rPr>
          <w:sz w:val="24"/>
          <w:szCs w:val="24"/>
        </w:rPr>
        <w:t xml:space="preserve"> год приведен в приложении 1 к основному мероприятию подпрограммы.</w:t>
      </w:r>
    </w:p>
    <w:p w:rsidR="004A65BB" w:rsidRPr="00D15336" w:rsidRDefault="004A65BB" w:rsidP="002109C5">
      <w:pPr>
        <w:autoSpaceDE w:val="0"/>
        <w:ind w:left="284"/>
        <w:jc w:val="both"/>
        <w:rPr>
          <w:sz w:val="24"/>
          <w:szCs w:val="24"/>
        </w:rPr>
      </w:pPr>
      <w:r w:rsidRPr="00D15336">
        <w:rPr>
          <w:sz w:val="24"/>
          <w:szCs w:val="24"/>
        </w:rPr>
        <w:t>Комплекс мероприятий включает в себя:</w:t>
      </w:r>
    </w:p>
    <w:p w:rsidR="004A65BB" w:rsidRPr="00D15336" w:rsidRDefault="004A65BB" w:rsidP="002109C5">
      <w:pPr>
        <w:ind w:left="284"/>
        <w:jc w:val="both"/>
        <w:rPr>
          <w:sz w:val="24"/>
          <w:szCs w:val="24"/>
        </w:rPr>
      </w:pPr>
      <w:r w:rsidRPr="00D15336">
        <w:rPr>
          <w:sz w:val="24"/>
          <w:szCs w:val="24"/>
        </w:rPr>
        <w:t>- Ремонт уличного освещения – 400 м.</w:t>
      </w:r>
    </w:p>
    <w:p w:rsidR="004A65BB" w:rsidRPr="00D15336" w:rsidRDefault="004A65BB" w:rsidP="002109C5">
      <w:pPr>
        <w:ind w:left="284"/>
        <w:jc w:val="both"/>
        <w:rPr>
          <w:rFonts w:eastAsia="Times-Roman"/>
          <w:sz w:val="24"/>
          <w:szCs w:val="24"/>
        </w:rPr>
      </w:pPr>
      <w:r w:rsidRPr="00D15336">
        <w:rPr>
          <w:sz w:val="24"/>
          <w:szCs w:val="24"/>
        </w:rPr>
        <w:t xml:space="preserve">- </w:t>
      </w:r>
      <w:r w:rsidRPr="00D15336">
        <w:rPr>
          <w:rFonts w:eastAsia="Times-Roman"/>
          <w:sz w:val="24"/>
          <w:szCs w:val="24"/>
        </w:rPr>
        <w:t>установка дорожных знаков и искусственных неровностей – 10 шт.</w:t>
      </w:r>
    </w:p>
    <w:p w:rsidR="004A65BB" w:rsidRPr="00D15336" w:rsidRDefault="004A65BB" w:rsidP="002109C5">
      <w:pPr>
        <w:ind w:left="284"/>
        <w:jc w:val="both"/>
        <w:rPr>
          <w:sz w:val="24"/>
          <w:szCs w:val="24"/>
        </w:rPr>
      </w:pPr>
      <w:r w:rsidRPr="00D15336">
        <w:rPr>
          <w:rFonts w:eastAsia="Times-Roman"/>
          <w:sz w:val="24"/>
          <w:szCs w:val="24"/>
        </w:rPr>
        <w:t>- ремонт дренажных канав – 400 м.</w:t>
      </w:r>
    </w:p>
    <w:p w:rsidR="004A65BB" w:rsidRPr="00D15336" w:rsidRDefault="004A65BB" w:rsidP="002109C5">
      <w:pPr>
        <w:ind w:left="284"/>
        <w:jc w:val="both"/>
        <w:rPr>
          <w:sz w:val="24"/>
          <w:szCs w:val="24"/>
        </w:rPr>
      </w:pPr>
      <w:r w:rsidRPr="00D15336">
        <w:rPr>
          <w:sz w:val="24"/>
          <w:szCs w:val="24"/>
        </w:rPr>
        <w:t>- Строительный контроль – 1 ед.</w:t>
      </w:r>
    </w:p>
    <w:p w:rsidR="004A65BB" w:rsidRPr="00D15336" w:rsidRDefault="004A65BB" w:rsidP="002109C5">
      <w:pPr>
        <w:autoSpaceDE w:val="0"/>
        <w:ind w:firstLine="540"/>
        <w:jc w:val="center"/>
        <w:rPr>
          <w:b/>
          <w:sz w:val="24"/>
          <w:szCs w:val="24"/>
        </w:rPr>
      </w:pPr>
    </w:p>
    <w:p w:rsidR="004A65BB" w:rsidRPr="00D15336" w:rsidRDefault="004A65BB" w:rsidP="002109C5">
      <w:pPr>
        <w:autoSpaceDE w:val="0"/>
        <w:ind w:firstLine="540"/>
        <w:jc w:val="center"/>
        <w:rPr>
          <w:sz w:val="24"/>
          <w:szCs w:val="24"/>
        </w:rPr>
      </w:pPr>
      <w:r w:rsidRPr="00D15336">
        <w:rPr>
          <w:b/>
          <w:sz w:val="24"/>
          <w:szCs w:val="24"/>
        </w:rPr>
        <w:t>3. Показатели эффективности</w:t>
      </w:r>
      <w:r w:rsidR="002F4F2E">
        <w:rPr>
          <w:b/>
          <w:sz w:val="24"/>
          <w:szCs w:val="24"/>
        </w:rPr>
        <w:t xml:space="preserve"> </w:t>
      </w:r>
    </w:p>
    <w:p w:rsidR="004A65BB" w:rsidRPr="00D15336" w:rsidRDefault="004A65BB" w:rsidP="002109C5">
      <w:pPr>
        <w:autoSpaceDE w:val="0"/>
        <w:ind w:firstLine="540"/>
        <w:jc w:val="center"/>
        <w:rPr>
          <w:sz w:val="24"/>
          <w:szCs w:val="24"/>
        </w:rPr>
      </w:pPr>
    </w:p>
    <w:p w:rsidR="004A65BB" w:rsidRPr="00D15336" w:rsidRDefault="004A65BB" w:rsidP="002109C5">
      <w:pPr>
        <w:ind w:firstLine="624"/>
        <w:jc w:val="both"/>
        <w:rPr>
          <w:sz w:val="24"/>
          <w:szCs w:val="24"/>
        </w:rPr>
      </w:pPr>
      <w:r w:rsidRPr="00D15336">
        <w:rPr>
          <w:sz w:val="24"/>
          <w:szCs w:val="24"/>
        </w:rPr>
        <w:t>Оценка</w:t>
      </w:r>
      <w:r w:rsidR="002F4F2E">
        <w:rPr>
          <w:sz w:val="24"/>
          <w:szCs w:val="24"/>
        </w:rPr>
        <w:t xml:space="preserve"> </w:t>
      </w:r>
      <w:r w:rsidRPr="00D15336">
        <w:rPr>
          <w:sz w:val="24"/>
          <w:szCs w:val="24"/>
        </w:rPr>
        <w:t>результатов реализации Основного мероприятия подпрограммы осуществляется</w:t>
      </w:r>
      <w:r w:rsidR="002F4F2E">
        <w:rPr>
          <w:sz w:val="24"/>
          <w:szCs w:val="24"/>
        </w:rPr>
        <w:t xml:space="preserve"> </w:t>
      </w:r>
      <w:r w:rsidRPr="00D15336">
        <w:rPr>
          <w:sz w:val="24"/>
          <w:szCs w:val="24"/>
        </w:rPr>
        <w:t>на основе использования целевых индикаторов и количественных показателей.</w:t>
      </w:r>
    </w:p>
    <w:p w:rsidR="004A65BB" w:rsidRPr="00D15336" w:rsidRDefault="004A65BB" w:rsidP="002109C5">
      <w:pPr>
        <w:ind w:firstLine="624"/>
        <w:jc w:val="both"/>
        <w:rPr>
          <w:sz w:val="24"/>
          <w:szCs w:val="24"/>
        </w:rPr>
      </w:pPr>
      <w:r w:rsidRPr="00D15336">
        <w:rPr>
          <w:sz w:val="24"/>
          <w:szCs w:val="24"/>
        </w:rPr>
        <w:t>Плановыми значениями Основного мероприятия подпрограммы являются:</w:t>
      </w:r>
    </w:p>
    <w:p w:rsidR="004A65BB" w:rsidRPr="00D15336" w:rsidRDefault="004A65BB" w:rsidP="002109C5">
      <w:pPr>
        <w:ind w:left="709"/>
        <w:jc w:val="both"/>
        <w:rPr>
          <w:sz w:val="24"/>
          <w:szCs w:val="24"/>
        </w:rPr>
      </w:pPr>
      <w:r w:rsidRPr="00D15336">
        <w:rPr>
          <w:sz w:val="24"/>
          <w:szCs w:val="24"/>
        </w:rPr>
        <w:t>- Ремонт уличного освещения – 400 м.</w:t>
      </w:r>
    </w:p>
    <w:p w:rsidR="004A65BB" w:rsidRPr="00D15336" w:rsidRDefault="004A65BB" w:rsidP="002109C5">
      <w:pPr>
        <w:ind w:left="709"/>
        <w:jc w:val="both"/>
        <w:rPr>
          <w:rFonts w:eastAsia="Times-Roman"/>
          <w:sz w:val="24"/>
          <w:szCs w:val="24"/>
        </w:rPr>
      </w:pPr>
      <w:r w:rsidRPr="00D15336">
        <w:rPr>
          <w:sz w:val="24"/>
          <w:szCs w:val="24"/>
        </w:rPr>
        <w:t xml:space="preserve">- </w:t>
      </w:r>
      <w:r w:rsidRPr="00D15336">
        <w:rPr>
          <w:rFonts w:eastAsia="Times-Roman"/>
          <w:sz w:val="24"/>
          <w:szCs w:val="24"/>
        </w:rPr>
        <w:t>установка дорожных знаков и искусственных неровностей – 10 шт.</w:t>
      </w:r>
    </w:p>
    <w:p w:rsidR="004A65BB" w:rsidRPr="00D15336" w:rsidRDefault="004A65BB" w:rsidP="002109C5">
      <w:pPr>
        <w:ind w:left="709"/>
        <w:jc w:val="both"/>
        <w:rPr>
          <w:sz w:val="24"/>
          <w:szCs w:val="24"/>
        </w:rPr>
      </w:pPr>
      <w:r w:rsidRPr="00D15336">
        <w:rPr>
          <w:rFonts w:eastAsia="Times-Roman"/>
          <w:sz w:val="24"/>
          <w:szCs w:val="24"/>
        </w:rPr>
        <w:t>- ремонт дренажных канав – 400 м.</w:t>
      </w:r>
    </w:p>
    <w:p w:rsidR="004A65BB" w:rsidRPr="00D15336" w:rsidRDefault="004A65BB" w:rsidP="002109C5">
      <w:pPr>
        <w:ind w:left="709"/>
        <w:jc w:val="both"/>
        <w:rPr>
          <w:sz w:val="24"/>
          <w:szCs w:val="24"/>
        </w:rPr>
      </w:pPr>
      <w:r w:rsidRPr="00D15336">
        <w:rPr>
          <w:sz w:val="24"/>
          <w:szCs w:val="24"/>
        </w:rPr>
        <w:t>- Строительный контроль – 1 ед.</w:t>
      </w:r>
    </w:p>
    <w:p w:rsidR="004A65BB" w:rsidRPr="00D15336" w:rsidRDefault="004A65BB" w:rsidP="002109C5">
      <w:pPr>
        <w:pStyle w:val="a3"/>
        <w:ind w:left="0" w:firstLine="624"/>
        <w:jc w:val="both"/>
        <w:rPr>
          <w:sz w:val="24"/>
          <w:szCs w:val="24"/>
        </w:rPr>
      </w:pPr>
      <w:r w:rsidRPr="00D15336">
        <w:rPr>
          <w:sz w:val="24"/>
          <w:szCs w:val="24"/>
        </w:rPr>
        <w:t>Реализация Основного мероприятия подпрограммы обеспечит стабильное социально-экономическое развитие территории Петровского сельского поселения.</w:t>
      </w:r>
    </w:p>
    <w:p w:rsidR="004A65BB" w:rsidRPr="00D15336" w:rsidRDefault="004A65BB" w:rsidP="002109C5">
      <w:pPr>
        <w:pStyle w:val="a3"/>
        <w:autoSpaceDE w:val="0"/>
        <w:ind w:left="0" w:firstLine="624"/>
        <w:jc w:val="both"/>
        <w:rPr>
          <w:sz w:val="24"/>
          <w:szCs w:val="24"/>
        </w:rPr>
      </w:pPr>
      <w:r w:rsidRPr="00D15336">
        <w:rPr>
          <w:sz w:val="24"/>
          <w:szCs w:val="24"/>
        </w:rPr>
        <w:t>Подпрограмма имеет социально ориентированный характер.</w:t>
      </w:r>
    </w:p>
    <w:p w:rsidR="004A65BB" w:rsidRPr="00D15336" w:rsidRDefault="004A65BB" w:rsidP="002109C5">
      <w:pPr>
        <w:autoSpaceDE w:val="0"/>
        <w:ind w:firstLine="540"/>
        <w:jc w:val="both"/>
        <w:rPr>
          <w:sz w:val="24"/>
          <w:szCs w:val="24"/>
        </w:rPr>
      </w:pPr>
    </w:p>
    <w:p w:rsidR="004A65BB" w:rsidRPr="00D15336" w:rsidRDefault="004A65BB" w:rsidP="002109C5">
      <w:pPr>
        <w:autoSpaceDE w:val="0"/>
        <w:ind w:firstLine="540"/>
        <w:jc w:val="center"/>
        <w:rPr>
          <w:b/>
          <w:sz w:val="24"/>
          <w:szCs w:val="24"/>
        </w:rPr>
      </w:pPr>
      <w:r w:rsidRPr="00D15336">
        <w:rPr>
          <w:b/>
          <w:sz w:val="24"/>
          <w:szCs w:val="24"/>
        </w:rPr>
        <w:t xml:space="preserve">4. Финансирование </w:t>
      </w:r>
    </w:p>
    <w:p w:rsidR="004A65BB" w:rsidRPr="00D15336" w:rsidRDefault="004A65BB" w:rsidP="002109C5">
      <w:pPr>
        <w:autoSpaceDE w:val="0"/>
        <w:ind w:firstLine="540"/>
        <w:jc w:val="both"/>
        <w:rPr>
          <w:b/>
          <w:sz w:val="24"/>
          <w:szCs w:val="24"/>
        </w:rPr>
      </w:pPr>
    </w:p>
    <w:p w:rsidR="004A65BB" w:rsidRPr="00251931" w:rsidRDefault="004A65BB" w:rsidP="002109C5">
      <w:pPr>
        <w:autoSpaceDE w:val="0"/>
        <w:ind w:firstLine="540"/>
        <w:jc w:val="both"/>
        <w:rPr>
          <w:spacing w:val="2"/>
          <w:sz w:val="23"/>
          <w:szCs w:val="23"/>
        </w:rPr>
      </w:pPr>
      <w:r w:rsidRPr="00D15336">
        <w:rPr>
          <w:sz w:val="24"/>
          <w:szCs w:val="24"/>
        </w:rPr>
        <w:t>Финансирование основного мероприятия по государственной поддержке проектов местных инициатив граждан</w:t>
      </w:r>
      <w:r w:rsidRPr="00251931">
        <w:rPr>
          <w:sz w:val="23"/>
          <w:szCs w:val="23"/>
        </w:rPr>
        <w:t xml:space="preserve"> </w:t>
      </w:r>
      <w:r w:rsidRPr="00251931">
        <w:rPr>
          <w:spacing w:val="2"/>
          <w:sz w:val="23"/>
          <w:szCs w:val="23"/>
        </w:rPr>
        <w:t xml:space="preserve">составляет </w:t>
      </w:r>
      <w:r w:rsidR="00D27E7D">
        <w:rPr>
          <w:b/>
          <w:sz w:val="21"/>
          <w:szCs w:val="21"/>
        </w:rPr>
        <w:t>966,8</w:t>
      </w:r>
      <w:r w:rsidRPr="00251931">
        <w:rPr>
          <w:spacing w:val="2"/>
          <w:sz w:val="23"/>
          <w:szCs w:val="23"/>
        </w:rPr>
        <w:t xml:space="preserve"> тыс.</w:t>
      </w:r>
      <w:r w:rsidR="007836DD">
        <w:rPr>
          <w:spacing w:val="2"/>
          <w:sz w:val="23"/>
          <w:szCs w:val="23"/>
        </w:rPr>
        <w:t xml:space="preserve"> </w:t>
      </w:r>
      <w:r w:rsidRPr="00251931">
        <w:rPr>
          <w:spacing w:val="2"/>
          <w:sz w:val="23"/>
          <w:szCs w:val="23"/>
        </w:rPr>
        <w:t>руб., в том числе:</w:t>
      </w:r>
    </w:p>
    <w:p w:rsidR="004A65BB" w:rsidRPr="00251931" w:rsidRDefault="004A65BB" w:rsidP="002109C5">
      <w:pPr>
        <w:autoSpaceDE w:val="0"/>
        <w:jc w:val="both"/>
        <w:rPr>
          <w:spacing w:val="2"/>
          <w:sz w:val="23"/>
          <w:szCs w:val="23"/>
        </w:rPr>
      </w:pPr>
      <w:r w:rsidRPr="00251931">
        <w:rPr>
          <w:spacing w:val="2"/>
          <w:sz w:val="23"/>
          <w:szCs w:val="23"/>
        </w:rPr>
        <w:t xml:space="preserve">- областной бюджет – </w:t>
      </w:r>
      <w:r w:rsidR="00D27E7D">
        <w:rPr>
          <w:b/>
          <w:sz w:val="21"/>
          <w:szCs w:val="21"/>
        </w:rPr>
        <w:t xml:space="preserve">966,8 </w:t>
      </w:r>
      <w:r w:rsidRPr="00251931">
        <w:rPr>
          <w:spacing w:val="2"/>
          <w:sz w:val="23"/>
          <w:szCs w:val="23"/>
        </w:rPr>
        <w:t>тыс. руб.</w:t>
      </w:r>
    </w:p>
    <w:p w:rsidR="004A65BB" w:rsidRPr="00251931" w:rsidRDefault="004A65BB" w:rsidP="002109C5">
      <w:pPr>
        <w:autoSpaceDE w:val="0"/>
        <w:jc w:val="both"/>
        <w:rPr>
          <w:spacing w:val="2"/>
          <w:sz w:val="23"/>
          <w:szCs w:val="23"/>
        </w:rPr>
      </w:pPr>
      <w:r w:rsidRPr="00251931">
        <w:rPr>
          <w:spacing w:val="2"/>
          <w:sz w:val="23"/>
          <w:szCs w:val="23"/>
        </w:rPr>
        <w:t xml:space="preserve">- местный бюджет – </w:t>
      </w:r>
      <w:r>
        <w:rPr>
          <w:spacing w:val="2"/>
          <w:sz w:val="23"/>
          <w:szCs w:val="23"/>
        </w:rPr>
        <w:t>0</w:t>
      </w:r>
      <w:r w:rsidRPr="00251931">
        <w:rPr>
          <w:spacing w:val="2"/>
          <w:sz w:val="23"/>
          <w:szCs w:val="23"/>
        </w:rPr>
        <w:t>,0 тыс. руб.</w:t>
      </w:r>
    </w:p>
    <w:p w:rsidR="004A65BB" w:rsidRPr="00251931" w:rsidRDefault="004A65BB" w:rsidP="002109C5">
      <w:pPr>
        <w:autoSpaceDE w:val="0"/>
        <w:jc w:val="both"/>
        <w:rPr>
          <w:spacing w:val="2"/>
          <w:sz w:val="23"/>
          <w:szCs w:val="23"/>
        </w:rPr>
      </w:pPr>
      <w:r w:rsidRPr="00251931">
        <w:rPr>
          <w:spacing w:val="2"/>
          <w:sz w:val="23"/>
          <w:szCs w:val="23"/>
        </w:rPr>
        <w:t xml:space="preserve">- </w:t>
      </w:r>
      <w:r w:rsidR="007836DD">
        <w:rPr>
          <w:spacing w:val="2"/>
          <w:sz w:val="23"/>
          <w:szCs w:val="23"/>
        </w:rPr>
        <w:t>2022</w:t>
      </w:r>
      <w:r w:rsidRPr="00251931">
        <w:rPr>
          <w:spacing w:val="2"/>
          <w:sz w:val="23"/>
          <w:szCs w:val="23"/>
        </w:rPr>
        <w:t xml:space="preserve"> год – </w:t>
      </w:r>
      <w:r w:rsidR="00D27E7D">
        <w:rPr>
          <w:b/>
          <w:sz w:val="21"/>
          <w:szCs w:val="21"/>
        </w:rPr>
        <w:t xml:space="preserve">966,8 </w:t>
      </w:r>
      <w:r w:rsidRPr="00251931">
        <w:rPr>
          <w:spacing w:val="2"/>
          <w:sz w:val="23"/>
          <w:szCs w:val="23"/>
        </w:rPr>
        <w:t>тыс. руб., в том числе:</w:t>
      </w:r>
    </w:p>
    <w:p w:rsidR="004A65BB" w:rsidRPr="00251931" w:rsidRDefault="004A65BB" w:rsidP="002109C5">
      <w:pPr>
        <w:autoSpaceDE w:val="0"/>
        <w:jc w:val="both"/>
        <w:rPr>
          <w:spacing w:val="2"/>
          <w:sz w:val="23"/>
          <w:szCs w:val="23"/>
        </w:rPr>
      </w:pPr>
      <w:r w:rsidRPr="00251931">
        <w:rPr>
          <w:spacing w:val="2"/>
          <w:sz w:val="23"/>
          <w:szCs w:val="23"/>
        </w:rPr>
        <w:t xml:space="preserve">- местный бюджет – </w:t>
      </w:r>
      <w:r>
        <w:rPr>
          <w:spacing w:val="2"/>
          <w:sz w:val="23"/>
          <w:szCs w:val="23"/>
        </w:rPr>
        <w:t>0</w:t>
      </w:r>
      <w:r w:rsidRPr="00251931">
        <w:rPr>
          <w:spacing w:val="2"/>
          <w:sz w:val="23"/>
          <w:szCs w:val="23"/>
        </w:rPr>
        <w:t>,0 тыс. руб.;</w:t>
      </w:r>
    </w:p>
    <w:p w:rsidR="004A65BB" w:rsidRPr="00251931" w:rsidRDefault="004A65BB" w:rsidP="002109C5">
      <w:pPr>
        <w:autoSpaceDE w:val="0"/>
        <w:jc w:val="both"/>
        <w:rPr>
          <w:spacing w:val="2"/>
          <w:sz w:val="23"/>
          <w:szCs w:val="23"/>
        </w:rPr>
      </w:pPr>
      <w:r w:rsidRPr="00251931">
        <w:rPr>
          <w:spacing w:val="2"/>
          <w:sz w:val="23"/>
          <w:szCs w:val="23"/>
        </w:rPr>
        <w:t xml:space="preserve">- </w:t>
      </w:r>
      <w:r w:rsidR="00AD003D">
        <w:rPr>
          <w:spacing w:val="2"/>
          <w:sz w:val="23"/>
          <w:szCs w:val="23"/>
        </w:rPr>
        <w:t>2022</w:t>
      </w:r>
      <w:r w:rsidRPr="00251931">
        <w:rPr>
          <w:spacing w:val="2"/>
          <w:sz w:val="23"/>
          <w:szCs w:val="23"/>
        </w:rPr>
        <w:t xml:space="preserve"> год – 0,0 тыс. руб., в том числе:</w:t>
      </w:r>
    </w:p>
    <w:p w:rsidR="004A65BB" w:rsidRPr="00251931" w:rsidRDefault="004A65BB" w:rsidP="002109C5">
      <w:pPr>
        <w:autoSpaceDE w:val="0"/>
        <w:jc w:val="both"/>
        <w:rPr>
          <w:spacing w:val="2"/>
          <w:sz w:val="23"/>
          <w:szCs w:val="23"/>
        </w:rPr>
      </w:pPr>
      <w:r w:rsidRPr="00251931">
        <w:rPr>
          <w:spacing w:val="2"/>
          <w:sz w:val="23"/>
          <w:szCs w:val="23"/>
        </w:rPr>
        <w:t>- местный бюджет – 0,0 тыс. руб.;</w:t>
      </w:r>
    </w:p>
    <w:p w:rsidR="004A65BB" w:rsidRPr="00251931" w:rsidRDefault="004A65BB" w:rsidP="002109C5">
      <w:pPr>
        <w:autoSpaceDE w:val="0"/>
        <w:jc w:val="both"/>
        <w:rPr>
          <w:spacing w:val="2"/>
          <w:sz w:val="23"/>
          <w:szCs w:val="23"/>
        </w:rPr>
      </w:pPr>
      <w:r w:rsidRPr="00251931">
        <w:rPr>
          <w:spacing w:val="2"/>
          <w:sz w:val="23"/>
          <w:szCs w:val="23"/>
        </w:rPr>
        <w:t xml:space="preserve">- </w:t>
      </w:r>
      <w:r w:rsidR="00B00466">
        <w:rPr>
          <w:spacing w:val="2"/>
          <w:sz w:val="23"/>
          <w:szCs w:val="23"/>
        </w:rPr>
        <w:t>2024</w:t>
      </w:r>
      <w:r w:rsidRPr="00251931">
        <w:rPr>
          <w:spacing w:val="2"/>
          <w:sz w:val="23"/>
          <w:szCs w:val="23"/>
        </w:rPr>
        <w:t xml:space="preserve"> год – 0,0 тыс. руб. </w:t>
      </w:r>
    </w:p>
    <w:p w:rsidR="004A65BB" w:rsidRDefault="004A65BB" w:rsidP="002109C5">
      <w:pPr>
        <w:autoSpaceDE w:val="0"/>
        <w:jc w:val="both"/>
        <w:rPr>
          <w:sz w:val="23"/>
          <w:szCs w:val="23"/>
        </w:rPr>
      </w:pPr>
      <w:r w:rsidRPr="00251931">
        <w:rPr>
          <w:spacing w:val="2"/>
          <w:sz w:val="23"/>
          <w:szCs w:val="23"/>
        </w:rPr>
        <w:t>- местный бюджет – 0,0 тыс. руб</w:t>
      </w:r>
      <w:r>
        <w:rPr>
          <w:spacing w:val="2"/>
          <w:sz w:val="23"/>
          <w:szCs w:val="23"/>
        </w:rPr>
        <w:t>.</w:t>
      </w:r>
    </w:p>
    <w:p w:rsidR="004A65BB" w:rsidRDefault="004A65BB" w:rsidP="002109C5">
      <w:pPr>
        <w:autoSpaceDE w:val="0"/>
        <w:jc w:val="both"/>
        <w:rPr>
          <w:sz w:val="22"/>
          <w:szCs w:val="22"/>
        </w:rPr>
      </w:pPr>
    </w:p>
    <w:p w:rsidR="004A65BB" w:rsidRDefault="004A65BB" w:rsidP="002109C5">
      <w:pPr>
        <w:autoSpaceDE w:val="0"/>
        <w:ind w:firstLine="540"/>
        <w:jc w:val="center"/>
        <w:rPr>
          <w:b/>
          <w:sz w:val="23"/>
          <w:szCs w:val="23"/>
        </w:rPr>
      </w:pPr>
      <w:r>
        <w:rPr>
          <w:b/>
          <w:sz w:val="23"/>
          <w:szCs w:val="23"/>
        </w:rPr>
        <w:t xml:space="preserve">5. Состав и функции участников основного мероприятия </w:t>
      </w:r>
    </w:p>
    <w:p w:rsidR="004A65BB" w:rsidRDefault="004A65BB" w:rsidP="002109C5">
      <w:pPr>
        <w:autoSpaceDE w:val="0"/>
        <w:ind w:firstLine="540"/>
        <w:jc w:val="center"/>
        <w:rPr>
          <w:b/>
          <w:sz w:val="23"/>
          <w:szCs w:val="23"/>
        </w:rPr>
      </w:pPr>
    </w:p>
    <w:p w:rsidR="004A65BB" w:rsidRDefault="004A65BB" w:rsidP="002109C5">
      <w:pPr>
        <w:autoSpaceDE w:val="0"/>
        <w:ind w:firstLine="540"/>
        <w:jc w:val="both"/>
        <w:rPr>
          <w:sz w:val="23"/>
          <w:szCs w:val="23"/>
        </w:rPr>
      </w:pPr>
      <w:r>
        <w:rPr>
          <w:sz w:val="23"/>
          <w:szCs w:val="23"/>
        </w:rPr>
        <w:t>Участниками мероприятия являются администрация муниципального образования Петровское сельское поселение и подрядные организации независимо от организационно-правовой формы и формы собственности.</w:t>
      </w:r>
    </w:p>
    <w:p w:rsidR="004A65BB" w:rsidRDefault="004A65BB" w:rsidP="002109C5">
      <w:pPr>
        <w:autoSpaceDE w:val="0"/>
        <w:ind w:firstLine="540"/>
        <w:jc w:val="both"/>
        <w:rPr>
          <w:sz w:val="23"/>
          <w:szCs w:val="23"/>
        </w:rPr>
      </w:pPr>
      <w:r>
        <w:rPr>
          <w:sz w:val="23"/>
          <w:szCs w:val="23"/>
        </w:rPr>
        <w:t>Функции администрации МО Петровское сельское поселение:</w:t>
      </w:r>
    </w:p>
    <w:p w:rsidR="004A65BB" w:rsidRDefault="004A65BB" w:rsidP="002109C5">
      <w:pPr>
        <w:autoSpaceDE w:val="0"/>
        <w:ind w:firstLine="540"/>
        <w:jc w:val="both"/>
        <w:rPr>
          <w:sz w:val="23"/>
          <w:szCs w:val="23"/>
        </w:rPr>
      </w:pPr>
      <w:r>
        <w:rPr>
          <w:sz w:val="23"/>
          <w:szCs w:val="23"/>
        </w:rPr>
        <w:t>- оповещение населения через официальный сайт поселения о реализации мероприятий;</w:t>
      </w:r>
    </w:p>
    <w:p w:rsidR="004A65BB" w:rsidRDefault="004A65BB" w:rsidP="002109C5">
      <w:pPr>
        <w:autoSpaceDE w:val="0"/>
        <w:ind w:firstLine="540"/>
        <w:jc w:val="both"/>
        <w:rPr>
          <w:sz w:val="23"/>
          <w:szCs w:val="23"/>
        </w:rPr>
      </w:pPr>
      <w:r>
        <w:rPr>
          <w:sz w:val="23"/>
          <w:szCs w:val="23"/>
        </w:rPr>
        <w:t>- заключение соглашений с Комитетом по местному самоуправлению, межнациональным и межконфессиональным отношениям Ленинградской области</w:t>
      </w:r>
      <w:r w:rsidR="002F4F2E">
        <w:rPr>
          <w:sz w:val="23"/>
          <w:szCs w:val="23"/>
        </w:rPr>
        <w:t xml:space="preserve"> </w:t>
      </w:r>
      <w:r>
        <w:rPr>
          <w:sz w:val="23"/>
          <w:szCs w:val="23"/>
        </w:rPr>
        <w:t>на проведение мероприятий по реализации областного закона от 28 декабря 2018 года № 147-оз "О старостах сельских населенных пунктов Ленинградской области и содействии участию</w:t>
      </w:r>
      <w:r w:rsidR="002F4F2E">
        <w:rPr>
          <w:sz w:val="23"/>
          <w:szCs w:val="23"/>
        </w:rPr>
        <w:t xml:space="preserve"> </w:t>
      </w:r>
      <w:r>
        <w:rPr>
          <w:sz w:val="23"/>
          <w:szCs w:val="23"/>
        </w:rPr>
        <w:t>населения в осуществлении местного самоуправления</w:t>
      </w:r>
      <w:r w:rsidR="002F4F2E">
        <w:rPr>
          <w:sz w:val="23"/>
          <w:szCs w:val="23"/>
        </w:rPr>
        <w:t xml:space="preserve"> </w:t>
      </w:r>
      <w:r>
        <w:rPr>
          <w:sz w:val="23"/>
          <w:szCs w:val="23"/>
        </w:rPr>
        <w:t>в иных формах на частях территорий муниципальных образований Ленинградской области»";</w:t>
      </w:r>
    </w:p>
    <w:p w:rsidR="004A65BB" w:rsidRDefault="004A65BB" w:rsidP="002109C5">
      <w:pPr>
        <w:autoSpaceDE w:val="0"/>
        <w:ind w:firstLine="540"/>
        <w:jc w:val="both"/>
        <w:rPr>
          <w:sz w:val="23"/>
          <w:szCs w:val="23"/>
        </w:rPr>
      </w:pPr>
      <w:r>
        <w:rPr>
          <w:sz w:val="23"/>
          <w:szCs w:val="23"/>
        </w:rPr>
        <w:t>- осуществление контроля за целевым использованием бюджетных средств, выделенных на реализацию мероприятий.</w:t>
      </w:r>
    </w:p>
    <w:p w:rsidR="004A65BB" w:rsidRDefault="004A65BB" w:rsidP="002109C5">
      <w:pPr>
        <w:autoSpaceDE w:val="0"/>
        <w:ind w:firstLine="540"/>
        <w:jc w:val="center"/>
        <w:rPr>
          <w:b/>
          <w:sz w:val="23"/>
          <w:szCs w:val="23"/>
        </w:rPr>
      </w:pPr>
      <w:r>
        <w:rPr>
          <w:b/>
          <w:sz w:val="23"/>
          <w:szCs w:val="23"/>
        </w:rPr>
        <w:t>6. Контроль за реализацией мероприятия</w:t>
      </w:r>
    </w:p>
    <w:p w:rsidR="004A65BB" w:rsidRDefault="004A65BB" w:rsidP="002109C5">
      <w:pPr>
        <w:autoSpaceDE w:val="0"/>
        <w:ind w:firstLine="540"/>
        <w:jc w:val="center"/>
        <w:rPr>
          <w:b/>
          <w:sz w:val="23"/>
          <w:szCs w:val="23"/>
        </w:rPr>
      </w:pPr>
    </w:p>
    <w:p w:rsidR="004A65BB" w:rsidRDefault="004A65BB" w:rsidP="002109C5">
      <w:pPr>
        <w:autoSpaceDE w:val="0"/>
        <w:ind w:firstLine="540"/>
        <w:jc w:val="both"/>
        <w:rPr>
          <w:sz w:val="23"/>
          <w:szCs w:val="23"/>
        </w:rPr>
      </w:pPr>
      <w:r>
        <w:rPr>
          <w:sz w:val="23"/>
          <w:szCs w:val="23"/>
        </w:rPr>
        <w:t>Общий контроль за реализацией основного мероприятия подпрограммы осуществляет администрация МО Петровское сельское поселение. Реализация мероприятия осуществляется на основании соглашений, договоров и контрактов, заключенных между участниками Программы. Работы по ремонтным работам считаются выполненными и принятыми после утверждения заказчиком мероприятия актов выполненных работ. Заказчик вправе привлекать для контроля, инспектирования, проверки качества и полноты выполненных работ сторонние организации (третьи лица).</w:t>
      </w:r>
    </w:p>
    <w:p w:rsidR="004A65BB" w:rsidRDefault="004A65BB" w:rsidP="002109C5">
      <w:pPr>
        <w:autoSpaceDE w:val="0"/>
        <w:jc w:val="center"/>
        <w:rPr>
          <w:b/>
          <w:sz w:val="23"/>
          <w:szCs w:val="23"/>
        </w:rPr>
        <w:sectPr w:rsidR="004A65BB" w:rsidSect="00636FF9">
          <w:pgSz w:w="11906" w:h="16838"/>
          <w:pgMar w:top="1134" w:right="851" w:bottom="1134" w:left="1701" w:header="708" w:footer="708" w:gutter="0"/>
          <w:cols w:space="708"/>
          <w:docGrid w:linePitch="360"/>
        </w:sectPr>
      </w:pPr>
    </w:p>
    <w:p w:rsidR="004A65BB" w:rsidRDefault="004A65BB" w:rsidP="002109C5">
      <w:pPr>
        <w:autoSpaceDE w:val="0"/>
        <w:jc w:val="center"/>
        <w:rPr>
          <w:rFonts w:eastAsia="Times New Roman"/>
          <w:b/>
          <w:sz w:val="23"/>
          <w:szCs w:val="23"/>
        </w:rPr>
      </w:pPr>
      <w:r>
        <w:rPr>
          <w:b/>
          <w:sz w:val="23"/>
          <w:szCs w:val="23"/>
        </w:rPr>
        <w:t>ПЛАН МЕРОПРИЯТИЙ</w:t>
      </w:r>
    </w:p>
    <w:p w:rsidR="004A65BB" w:rsidRDefault="004A65BB" w:rsidP="002109C5">
      <w:pPr>
        <w:autoSpaceDE w:val="0"/>
        <w:jc w:val="center"/>
        <w:rPr>
          <w:b/>
          <w:sz w:val="23"/>
          <w:szCs w:val="23"/>
        </w:rPr>
      </w:pPr>
      <w:r>
        <w:rPr>
          <w:b/>
          <w:sz w:val="23"/>
          <w:szCs w:val="23"/>
        </w:rPr>
        <w:t>«Мероприятия по государственной поддержке местных инициатив граждан»</w:t>
      </w:r>
    </w:p>
    <w:p w:rsidR="004A65BB" w:rsidRPr="00251931" w:rsidRDefault="004A65BB" w:rsidP="002109C5">
      <w:pPr>
        <w:autoSpaceDE w:val="0"/>
        <w:jc w:val="center"/>
        <w:rPr>
          <w:b/>
          <w:spacing w:val="-12"/>
          <w:sz w:val="23"/>
          <w:szCs w:val="23"/>
        </w:rPr>
      </w:pPr>
      <w:r w:rsidRPr="00251931">
        <w:rPr>
          <w:b/>
          <w:spacing w:val="-12"/>
          <w:sz w:val="23"/>
          <w:szCs w:val="23"/>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4A65BB" w:rsidRDefault="004A65BB" w:rsidP="002109C5">
      <w:pPr>
        <w:autoSpaceDE w:val="0"/>
        <w:jc w:val="center"/>
        <w:rPr>
          <w:b/>
          <w:sz w:val="23"/>
          <w:szCs w:val="23"/>
        </w:rPr>
      </w:pPr>
    </w:p>
    <w:tbl>
      <w:tblPr>
        <w:tblW w:w="152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45"/>
        <w:gridCol w:w="1985"/>
        <w:gridCol w:w="1365"/>
        <w:gridCol w:w="1213"/>
        <w:gridCol w:w="2191"/>
        <w:gridCol w:w="1313"/>
        <w:gridCol w:w="1098"/>
        <w:gridCol w:w="1045"/>
      </w:tblGrid>
      <w:tr w:rsidR="004A65BB" w:rsidTr="00D27E7D">
        <w:trPr>
          <w:trHeight w:val="70"/>
        </w:trPr>
        <w:tc>
          <w:tcPr>
            <w:tcW w:w="5045" w:type="dxa"/>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Наименование подпрограммы, основного мероприятия, мероприятий, реализуемых в рамках основного мероприятия</w:t>
            </w:r>
          </w:p>
        </w:tc>
        <w:tc>
          <w:tcPr>
            <w:tcW w:w="1985" w:type="dxa"/>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(Ф.И.О., должность)</w:t>
            </w:r>
          </w:p>
        </w:tc>
        <w:tc>
          <w:tcPr>
            <w:tcW w:w="2578" w:type="dxa"/>
            <w:gridSpan w:val="2"/>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Срок</w:t>
            </w:r>
          </w:p>
        </w:tc>
        <w:tc>
          <w:tcPr>
            <w:tcW w:w="2191" w:type="dxa"/>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Финансирование (</w:t>
            </w:r>
            <w:proofErr w:type="spellStart"/>
            <w:r>
              <w:rPr>
                <w:rFonts w:ascii="Times New Roman" w:hAnsi="Times New Roman" w:cs="Times New Roman"/>
                <w:sz w:val="21"/>
                <w:szCs w:val="21"/>
              </w:rPr>
              <w:t>тыс.руб</w:t>
            </w:r>
            <w:proofErr w:type="spellEnd"/>
            <w:r>
              <w:rPr>
                <w:rFonts w:ascii="Times New Roman" w:hAnsi="Times New Roman" w:cs="Times New Roman"/>
                <w:sz w:val="21"/>
                <w:szCs w:val="21"/>
              </w:rPr>
              <w:t>.)</w:t>
            </w:r>
          </w:p>
        </w:tc>
        <w:tc>
          <w:tcPr>
            <w:tcW w:w="3456" w:type="dxa"/>
            <w:gridSpan w:val="3"/>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В том числе:</w:t>
            </w:r>
          </w:p>
        </w:tc>
      </w:tr>
      <w:tr w:rsidR="004A65BB" w:rsidTr="00D27E7D">
        <w:trPr>
          <w:trHeight w:val="278"/>
        </w:trPr>
        <w:tc>
          <w:tcPr>
            <w:tcW w:w="5045" w:type="dxa"/>
            <w:vMerge/>
            <w:vAlign w:val="center"/>
            <w:hideMark/>
          </w:tcPr>
          <w:p w:rsidR="004A65BB" w:rsidRDefault="004A65BB" w:rsidP="002109C5">
            <w:pPr>
              <w:rPr>
                <w:sz w:val="21"/>
                <w:szCs w:val="21"/>
                <w:lang w:eastAsia="ar-SA"/>
              </w:rPr>
            </w:pPr>
          </w:p>
        </w:tc>
        <w:tc>
          <w:tcPr>
            <w:tcW w:w="1985" w:type="dxa"/>
            <w:vMerge/>
            <w:vAlign w:val="center"/>
            <w:hideMark/>
          </w:tcPr>
          <w:p w:rsidR="004A65BB" w:rsidRDefault="004A65BB" w:rsidP="002109C5">
            <w:pPr>
              <w:rPr>
                <w:sz w:val="21"/>
                <w:szCs w:val="21"/>
                <w:lang w:eastAsia="ar-SA"/>
              </w:rPr>
            </w:pPr>
          </w:p>
        </w:tc>
        <w:tc>
          <w:tcPr>
            <w:tcW w:w="1365" w:type="dxa"/>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начала реализации</w:t>
            </w:r>
          </w:p>
        </w:tc>
        <w:tc>
          <w:tcPr>
            <w:tcW w:w="1213" w:type="dxa"/>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окончания реализации</w:t>
            </w:r>
          </w:p>
        </w:tc>
        <w:tc>
          <w:tcPr>
            <w:tcW w:w="2191" w:type="dxa"/>
            <w:vMerge/>
            <w:vAlign w:val="center"/>
            <w:hideMark/>
          </w:tcPr>
          <w:p w:rsidR="004A65BB" w:rsidRDefault="004A65BB" w:rsidP="002109C5">
            <w:pPr>
              <w:rPr>
                <w:sz w:val="21"/>
                <w:szCs w:val="21"/>
                <w:lang w:eastAsia="ar-SA"/>
              </w:rPr>
            </w:pPr>
          </w:p>
        </w:tc>
        <w:tc>
          <w:tcPr>
            <w:tcW w:w="3456" w:type="dxa"/>
            <w:gridSpan w:val="3"/>
            <w:vMerge/>
            <w:vAlign w:val="center"/>
            <w:hideMark/>
          </w:tcPr>
          <w:p w:rsidR="004A65BB" w:rsidRDefault="004A65BB" w:rsidP="002109C5">
            <w:pPr>
              <w:rPr>
                <w:sz w:val="21"/>
                <w:szCs w:val="21"/>
                <w:lang w:eastAsia="ar-SA"/>
              </w:rPr>
            </w:pPr>
          </w:p>
        </w:tc>
      </w:tr>
      <w:tr w:rsidR="004A65BB" w:rsidTr="00D27E7D">
        <w:trPr>
          <w:trHeight w:val="186"/>
        </w:trPr>
        <w:tc>
          <w:tcPr>
            <w:tcW w:w="5045" w:type="dxa"/>
            <w:vMerge/>
            <w:vAlign w:val="center"/>
            <w:hideMark/>
          </w:tcPr>
          <w:p w:rsidR="004A65BB" w:rsidRDefault="004A65BB" w:rsidP="002109C5">
            <w:pPr>
              <w:rPr>
                <w:sz w:val="21"/>
                <w:szCs w:val="21"/>
                <w:lang w:eastAsia="ar-SA"/>
              </w:rPr>
            </w:pPr>
          </w:p>
        </w:tc>
        <w:tc>
          <w:tcPr>
            <w:tcW w:w="1985" w:type="dxa"/>
            <w:vMerge/>
            <w:vAlign w:val="center"/>
            <w:hideMark/>
          </w:tcPr>
          <w:p w:rsidR="004A65BB" w:rsidRDefault="004A65BB" w:rsidP="002109C5">
            <w:pPr>
              <w:rPr>
                <w:sz w:val="21"/>
                <w:szCs w:val="21"/>
                <w:lang w:eastAsia="ar-SA"/>
              </w:rPr>
            </w:pPr>
          </w:p>
        </w:tc>
        <w:tc>
          <w:tcPr>
            <w:tcW w:w="1365" w:type="dxa"/>
            <w:vMerge/>
            <w:vAlign w:val="center"/>
            <w:hideMark/>
          </w:tcPr>
          <w:p w:rsidR="004A65BB" w:rsidRDefault="004A65BB" w:rsidP="002109C5">
            <w:pPr>
              <w:rPr>
                <w:sz w:val="21"/>
                <w:szCs w:val="21"/>
                <w:lang w:eastAsia="ar-SA"/>
              </w:rPr>
            </w:pPr>
          </w:p>
        </w:tc>
        <w:tc>
          <w:tcPr>
            <w:tcW w:w="1213" w:type="dxa"/>
            <w:vMerge/>
            <w:vAlign w:val="center"/>
            <w:hideMark/>
          </w:tcPr>
          <w:p w:rsidR="004A65BB" w:rsidRDefault="004A65BB" w:rsidP="002109C5">
            <w:pPr>
              <w:rPr>
                <w:sz w:val="21"/>
                <w:szCs w:val="21"/>
                <w:lang w:eastAsia="ar-SA"/>
              </w:rPr>
            </w:pPr>
          </w:p>
        </w:tc>
        <w:tc>
          <w:tcPr>
            <w:tcW w:w="2191" w:type="dxa"/>
            <w:vMerge/>
            <w:vAlign w:val="center"/>
            <w:hideMark/>
          </w:tcPr>
          <w:p w:rsidR="004A65BB" w:rsidRDefault="004A65BB" w:rsidP="002109C5">
            <w:pPr>
              <w:rPr>
                <w:sz w:val="21"/>
                <w:szCs w:val="21"/>
                <w:lang w:eastAsia="ar-SA"/>
              </w:rPr>
            </w:pPr>
          </w:p>
        </w:tc>
        <w:tc>
          <w:tcPr>
            <w:tcW w:w="1313" w:type="dxa"/>
            <w:hideMark/>
          </w:tcPr>
          <w:p w:rsidR="004A65BB" w:rsidRDefault="00B00466"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2024</w:t>
            </w:r>
            <w:r w:rsidR="004A65BB">
              <w:rPr>
                <w:rFonts w:ascii="Times New Roman" w:hAnsi="Times New Roman" w:cs="Times New Roman"/>
                <w:sz w:val="21"/>
                <w:szCs w:val="21"/>
              </w:rPr>
              <w:t xml:space="preserve"> год</w:t>
            </w:r>
          </w:p>
        </w:tc>
        <w:tc>
          <w:tcPr>
            <w:tcW w:w="1098" w:type="dxa"/>
            <w:hideMark/>
          </w:tcPr>
          <w:p w:rsidR="004A65BB" w:rsidRDefault="00AD003D"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2022</w:t>
            </w:r>
            <w:r w:rsidR="004A65BB">
              <w:rPr>
                <w:rFonts w:ascii="Times New Roman" w:hAnsi="Times New Roman" w:cs="Times New Roman"/>
                <w:sz w:val="21"/>
                <w:szCs w:val="21"/>
              </w:rPr>
              <w:t xml:space="preserve"> год</w:t>
            </w:r>
          </w:p>
        </w:tc>
        <w:tc>
          <w:tcPr>
            <w:tcW w:w="1045" w:type="dxa"/>
            <w:hideMark/>
          </w:tcPr>
          <w:p w:rsidR="004A65BB" w:rsidRDefault="00B00466"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2024</w:t>
            </w:r>
            <w:r w:rsidR="004A65BB">
              <w:rPr>
                <w:rFonts w:ascii="Times New Roman" w:hAnsi="Times New Roman" w:cs="Times New Roman"/>
                <w:sz w:val="21"/>
                <w:szCs w:val="21"/>
              </w:rPr>
              <w:t xml:space="preserve"> год</w:t>
            </w:r>
          </w:p>
        </w:tc>
      </w:tr>
      <w:tr w:rsidR="004A65BB" w:rsidTr="00D27E7D">
        <w:tc>
          <w:tcPr>
            <w:tcW w:w="5045"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1</w:t>
            </w:r>
          </w:p>
        </w:tc>
        <w:tc>
          <w:tcPr>
            <w:tcW w:w="1985"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2</w:t>
            </w:r>
          </w:p>
        </w:tc>
        <w:tc>
          <w:tcPr>
            <w:tcW w:w="1365"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3</w:t>
            </w:r>
          </w:p>
        </w:tc>
        <w:tc>
          <w:tcPr>
            <w:tcW w:w="1213"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4</w:t>
            </w:r>
          </w:p>
        </w:tc>
        <w:tc>
          <w:tcPr>
            <w:tcW w:w="2191"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5</w:t>
            </w:r>
          </w:p>
        </w:tc>
        <w:tc>
          <w:tcPr>
            <w:tcW w:w="1313"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6</w:t>
            </w:r>
          </w:p>
        </w:tc>
        <w:tc>
          <w:tcPr>
            <w:tcW w:w="1098"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7</w:t>
            </w:r>
          </w:p>
        </w:tc>
        <w:tc>
          <w:tcPr>
            <w:tcW w:w="1045"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8</w:t>
            </w:r>
          </w:p>
        </w:tc>
      </w:tr>
      <w:tr w:rsidR="004A65BB" w:rsidTr="00D27E7D">
        <w:tc>
          <w:tcPr>
            <w:tcW w:w="5045" w:type="dxa"/>
            <w:vMerge w:val="restart"/>
            <w:hideMark/>
          </w:tcPr>
          <w:p w:rsidR="004A65BB" w:rsidRPr="0001436B" w:rsidRDefault="004A65BB" w:rsidP="002109C5">
            <w:pPr>
              <w:pStyle w:val="ConsPlusCell"/>
              <w:snapToGrid w:val="0"/>
              <w:ind w:left="85" w:right="142"/>
              <w:jc w:val="both"/>
              <w:rPr>
                <w:rFonts w:ascii="Times New Roman" w:hAnsi="Times New Roman" w:cs="Times New Roman"/>
                <w:b/>
                <w:sz w:val="21"/>
                <w:szCs w:val="21"/>
              </w:rPr>
            </w:pPr>
            <w:r w:rsidRPr="0001436B">
              <w:rPr>
                <w:rFonts w:ascii="Times New Roman" w:hAnsi="Times New Roman" w:cs="Times New Roman"/>
                <w:b/>
                <w:sz w:val="21"/>
                <w:szCs w:val="21"/>
              </w:rPr>
              <w:t>Реализация областного закона от 28 декабря 2018 года № 147-оз "О старостах сельских населенных пунктов Ленинградской области и содействии участию</w:t>
            </w:r>
            <w:r w:rsidR="002F4F2E">
              <w:rPr>
                <w:rFonts w:ascii="Times New Roman" w:hAnsi="Times New Roman" w:cs="Times New Roman"/>
                <w:b/>
                <w:sz w:val="21"/>
                <w:szCs w:val="21"/>
              </w:rPr>
              <w:t xml:space="preserve"> </w:t>
            </w:r>
            <w:r w:rsidRPr="0001436B">
              <w:rPr>
                <w:rFonts w:ascii="Times New Roman" w:hAnsi="Times New Roman" w:cs="Times New Roman"/>
                <w:b/>
                <w:sz w:val="21"/>
                <w:szCs w:val="21"/>
              </w:rPr>
              <w:t>населения в осуществлении местного самоуправления</w:t>
            </w:r>
            <w:r w:rsidR="002F4F2E">
              <w:rPr>
                <w:rFonts w:ascii="Times New Roman" w:hAnsi="Times New Roman" w:cs="Times New Roman"/>
                <w:b/>
                <w:sz w:val="21"/>
                <w:szCs w:val="21"/>
              </w:rPr>
              <w:t xml:space="preserve"> </w:t>
            </w:r>
            <w:r w:rsidRPr="0001436B">
              <w:rPr>
                <w:rFonts w:ascii="Times New Roman" w:hAnsi="Times New Roman" w:cs="Times New Roman"/>
                <w:b/>
                <w:sz w:val="21"/>
                <w:szCs w:val="21"/>
              </w:rPr>
              <w:t>в иных формах на частях территорий муниципальных образований Ленинградской области»"</w:t>
            </w:r>
          </w:p>
        </w:tc>
        <w:tc>
          <w:tcPr>
            <w:tcW w:w="1985" w:type="dxa"/>
            <w:vMerge w:val="restart"/>
            <w:vAlign w:val="center"/>
            <w:hideMark/>
          </w:tcPr>
          <w:p w:rsidR="004A65BB" w:rsidRPr="00251931" w:rsidRDefault="004A65BB" w:rsidP="002109C5">
            <w:pPr>
              <w:tabs>
                <w:tab w:val="left" w:pos="2760"/>
              </w:tabs>
              <w:jc w:val="center"/>
              <w:rPr>
                <w:sz w:val="21"/>
                <w:szCs w:val="21"/>
              </w:rPr>
            </w:pPr>
            <w:proofErr w:type="spellStart"/>
            <w:r w:rsidRPr="00251931">
              <w:rPr>
                <w:sz w:val="21"/>
                <w:szCs w:val="21"/>
              </w:rPr>
              <w:t>Зам.главы</w:t>
            </w:r>
            <w:proofErr w:type="spellEnd"/>
            <w:r w:rsidRPr="00251931">
              <w:rPr>
                <w:sz w:val="21"/>
                <w:szCs w:val="21"/>
              </w:rPr>
              <w:t xml:space="preserve"> администрации</w:t>
            </w:r>
          </w:p>
        </w:tc>
        <w:tc>
          <w:tcPr>
            <w:tcW w:w="1365" w:type="dxa"/>
            <w:vMerge w:val="restart"/>
            <w:vAlign w:val="center"/>
            <w:hideMark/>
          </w:tcPr>
          <w:p w:rsidR="004A65BB" w:rsidRPr="00251931" w:rsidRDefault="00D27E7D" w:rsidP="002109C5">
            <w:pPr>
              <w:pStyle w:val="ConsPlusCell"/>
              <w:jc w:val="center"/>
              <w:rPr>
                <w:rFonts w:ascii="Times New Roman" w:hAnsi="Times New Roman" w:cs="Times New Roman"/>
                <w:b/>
                <w:sz w:val="21"/>
                <w:szCs w:val="21"/>
              </w:rPr>
            </w:pPr>
            <w:r>
              <w:rPr>
                <w:rFonts w:ascii="Times New Roman" w:hAnsi="Times New Roman" w:cs="Times New Roman"/>
                <w:b/>
                <w:sz w:val="21"/>
                <w:szCs w:val="21"/>
              </w:rPr>
              <w:t>2022</w:t>
            </w:r>
          </w:p>
        </w:tc>
        <w:tc>
          <w:tcPr>
            <w:tcW w:w="1213" w:type="dxa"/>
            <w:vMerge w:val="restart"/>
            <w:vAlign w:val="center"/>
            <w:hideMark/>
          </w:tcPr>
          <w:p w:rsidR="004A65BB" w:rsidRPr="00251931" w:rsidRDefault="00B00466" w:rsidP="002109C5">
            <w:pPr>
              <w:pStyle w:val="ConsPlusCell"/>
              <w:jc w:val="center"/>
              <w:rPr>
                <w:rFonts w:ascii="Times New Roman" w:hAnsi="Times New Roman" w:cs="Times New Roman"/>
                <w:b/>
                <w:sz w:val="21"/>
                <w:szCs w:val="21"/>
              </w:rPr>
            </w:pPr>
            <w:r>
              <w:rPr>
                <w:rFonts w:ascii="Times New Roman" w:hAnsi="Times New Roman" w:cs="Times New Roman"/>
                <w:b/>
                <w:sz w:val="21"/>
                <w:szCs w:val="21"/>
              </w:rPr>
              <w:t>2024</w:t>
            </w:r>
          </w:p>
        </w:tc>
        <w:tc>
          <w:tcPr>
            <w:tcW w:w="2191" w:type="dxa"/>
          </w:tcPr>
          <w:p w:rsidR="004A65BB" w:rsidRPr="00251931" w:rsidRDefault="004A65BB" w:rsidP="002109C5">
            <w:pPr>
              <w:pStyle w:val="ConsPlusCell"/>
              <w:snapToGrid w:val="0"/>
              <w:jc w:val="both"/>
              <w:rPr>
                <w:rFonts w:ascii="Times New Roman" w:hAnsi="Times New Roman" w:cs="Times New Roman"/>
                <w:b/>
                <w:sz w:val="21"/>
                <w:szCs w:val="21"/>
              </w:rPr>
            </w:pPr>
          </w:p>
        </w:tc>
        <w:tc>
          <w:tcPr>
            <w:tcW w:w="1313" w:type="dxa"/>
            <w:hideMark/>
          </w:tcPr>
          <w:p w:rsidR="004A65BB" w:rsidRPr="00251931" w:rsidRDefault="00D27E7D" w:rsidP="002109C5">
            <w:pPr>
              <w:pStyle w:val="ConsPlusCell"/>
              <w:jc w:val="center"/>
              <w:rPr>
                <w:rFonts w:ascii="Times New Roman" w:hAnsi="Times New Roman" w:cs="Times New Roman"/>
                <w:b/>
                <w:sz w:val="21"/>
                <w:szCs w:val="21"/>
              </w:rPr>
            </w:pPr>
            <w:r>
              <w:rPr>
                <w:rFonts w:ascii="Times New Roman" w:hAnsi="Times New Roman" w:cs="Times New Roman"/>
                <w:b/>
                <w:sz w:val="21"/>
                <w:szCs w:val="21"/>
              </w:rPr>
              <w:t>966,8</w:t>
            </w:r>
          </w:p>
        </w:tc>
        <w:tc>
          <w:tcPr>
            <w:tcW w:w="1098" w:type="dxa"/>
            <w:hideMark/>
          </w:tcPr>
          <w:p w:rsidR="004A65BB" w:rsidRPr="00251931" w:rsidRDefault="004A65BB" w:rsidP="002109C5">
            <w:pPr>
              <w:pStyle w:val="ConsPlusCell"/>
              <w:snapToGrid w:val="0"/>
              <w:jc w:val="center"/>
              <w:rPr>
                <w:rFonts w:ascii="Times New Roman" w:hAnsi="Times New Roman" w:cs="Times New Roman"/>
                <w:b/>
                <w:sz w:val="21"/>
                <w:szCs w:val="21"/>
              </w:rPr>
            </w:pPr>
            <w:r w:rsidRPr="00251931">
              <w:rPr>
                <w:rFonts w:ascii="Times New Roman" w:hAnsi="Times New Roman" w:cs="Times New Roman"/>
                <w:b/>
                <w:sz w:val="21"/>
                <w:szCs w:val="21"/>
              </w:rPr>
              <w:t>---</w:t>
            </w:r>
          </w:p>
        </w:tc>
        <w:tc>
          <w:tcPr>
            <w:tcW w:w="1045" w:type="dxa"/>
            <w:hideMark/>
          </w:tcPr>
          <w:p w:rsidR="004A65BB" w:rsidRPr="00251931" w:rsidRDefault="004A65BB" w:rsidP="002109C5">
            <w:pPr>
              <w:pStyle w:val="ConsPlusCell"/>
              <w:snapToGrid w:val="0"/>
              <w:jc w:val="center"/>
              <w:rPr>
                <w:rFonts w:ascii="Times New Roman" w:hAnsi="Times New Roman" w:cs="Times New Roman"/>
                <w:b/>
                <w:sz w:val="21"/>
                <w:szCs w:val="21"/>
              </w:rPr>
            </w:pPr>
            <w:r w:rsidRPr="00251931">
              <w:rPr>
                <w:rFonts w:ascii="Times New Roman" w:hAnsi="Times New Roman" w:cs="Times New Roman"/>
                <w:b/>
                <w:sz w:val="21"/>
                <w:szCs w:val="21"/>
              </w:rPr>
              <w:t>---</w:t>
            </w:r>
          </w:p>
        </w:tc>
      </w:tr>
      <w:tr w:rsidR="004A65BB" w:rsidTr="00D27E7D">
        <w:tc>
          <w:tcPr>
            <w:tcW w:w="5045" w:type="dxa"/>
            <w:vMerge/>
          </w:tcPr>
          <w:p w:rsidR="004A65BB" w:rsidRDefault="004A65BB" w:rsidP="002109C5">
            <w:pPr>
              <w:pStyle w:val="ConsPlusCell"/>
              <w:snapToGrid w:val="0"/>
              <w:ind w:left="85" w:right="142"/>
              <w:jc w:val="both"/>
              <w:rPr>
                <w:rFonts w:ascii="Times New Roman" w:hAnsi="Times New Roman" w:cs="Times New Roman"/>
                <w:sz w:val="21"/>
                <w:szCs w:val="21"/>
              </w:rPr>
            </w:pPr>
          </w:p>
        </w:tc>
        <w:tc>
          <w:tcPr>
            <w:tcW w:w="1985" w:type="dxa"/>
            <w:vMerge/>
          </w:tcPr>
          <w:p w:rsidR="004A65BB" w:rsidRPr="00251931" w:rsidRDefault="004A65BB" w:rsidP="002109C5">
            <w:pPr>
              <w:pStyle w:val="ConsPlusCell"/>
              <w:snapToGrid w:val="0"/>
              <w:jc w:val="center"/>
              <w:rPr>
                <w:rFonts w:ascii="Times New Roman" w:hAnsi="Times New Roman" w:cs="Times New Roman"/>
                <w:sz w:val="21"/>
                <w:szCs w:val="21"/>
              </w:rPr>
            </w:pPr>
          </w:p>
        </w:tc>
        <w:tc>
          <w:tcPr>
            <w:tcW w:w="1365" w:type="dxa"/>
            <w:vMerge/>
          </w:tcPr>
          <w:p w:rsidR="004A65BB" w:rsidRPr="00251931" w:rsidRDefault="004A65BB" w:rsidP="002109C5">
            <w:pPr>
              <w:pStyle w:val="ConsPlusCell"/>
              <w:jc w:val="center"/>
              <w:rPr>
                <w:rFonts w:ascii="Times New Roman" w:hAnsi="Times New Roman" w:cs="Times New Roman"/>
                <w:sz w:val="21"/>
                <w:szCs w:val="21"/>
              </w:rPr>
            </w:pPr>
          </w:p>
        </w:tc>
        <w:tc>
          <w:tcPr>
            <w:tcW w:w="1213" w:type="dxa"/>
            <w:vMerge/>
          </w:tcPr>
          <w:p w:rsidR="004A65BB" w:rsidRPr="00251931" w:rsidRDefault="004A65BB" w:rsidP="002109C5">
            <w:pPr>
              <w:pStyle w:val="ConsPlusCell"/>
              <w:jc w:val="center"/>
              <w:rPr>
                <w:rFonts w:ascii="Times New Roman" w:hAnsi="Times New Roman" w:cs="Times New Roman"/>
                <w:sz w:val="21"/>
                <w:szCs w:val="21"/>
              </w:rPr>
            </w:pPr>
          </w:p>
        </w:tc>
        <w:tc>
          <w:tcPr>
            <w:tcW w:w="2191" w:type="dxa"/>
            <w:hideMark/>
          </w:tcPr>
          <w:p w:rsidR="004A65BB" w:rsidRPr="00251931" w:rsidRDefault="004A65BB" w:rsidP="002109C5">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Федеральный бюджет-</w:t>
            </w:r>
          </w:p>
        </w:tc>
        <w:tc>
          <w:tcPr>
            <w:tcW w:w="1313" w:type="dxa"/>
            <w:hideMark/>
          </w:tcPr>
          <w:p w:rsidR="004A65BB" w:rsidRPr="00251931" w:rsidRDefault="004A65BB" w:rsidP="002109C5">
            <w:pPr>
              <w:pStyle w:val="ConsPlusCell"/>
              <w:snapToGrid w:val="0"/>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hideMark/>
          </w:tcPr>
          <w:p w:rsidR="004A65BB" w:rsidRPr="00251931" w:rsidRDefault="004A65BB" w:rsidP="002109C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hideMark/>
          </w:tcPr>
          <w:p w:rsidR="004A65BB" w:rsidRPr="00251931" w:rsidRDefault="004A65BB" w:rsidP="002109C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r w:rsidR="004A65BB" w:rsidTr="00D27E7D">
        <w:tc>
          <w:tcPr>
            <w:tcW w:w="5045" w:type="dxa"/>
            <w:vMerge/>
          </w:tcPr>
          <w:p w:rsidR="004A65BB" w:rsidRDefault="004A65BB" w:rsidP="002109C5">
            <w:pPr>
              <w:pStyle w:val="ConsPlusCell"/>
              <w:snapToGrid w:val="0"/>
              <w:ind w:left="85" w:right="142"/>
              <w:jc w:val="both"/>
              <w:rPr>
                <w:rFonts w:ascii="Times New Roman" w:hAnsi="Times New Roman" w:cs="Times New Roman"/>
                <w:sz w:val="21"/>
                <w:szCs w:val="21"/>
              </w:rPr>
            </w:pPr>
          </w:p>
        </w:tc>
        <w:tc>
          <w:tcPr>
            <w:tcW w:w="1985" w:type="dxa"/>
            <w:vMerge/>
          </w:tcPr>
          <w:p w:rsidR="004A65BB" w:rsidRPr="00251931" w:rsidRDefault="004A65BB" w:rsidP="002109C5">
            <w:pPr>
              <w:pStyle w:val="ConsPlusCell"/>
              <w:snapToGrid w:val="0"/>
              <w:jc w:val="center"/>
              <w:rPr>
                <w:rFonts w:ascii="Times New Roman" w:hAnsi="Times New Roman" w:cs="Times New Roman"/>
                <w:sz w:val="21"/>
                <w:szCs w:val="21"/>
              </w:rPr>
            </w:pPr>
          </w:p>
        </w:tc>
        <w:tc>
          <w:tcPr>
            <w:tcW w:w="1365" w:type="dxa"/>
            <w:vMerge/>
          </w:tcPr>
          <w:p w:rsidR="004A65BB" w:rsidRPr="00251931" w:rsidRDefault="004A65BB" w:rsidP="002109C5">
            <w:pPr>
              <w:pStyle w:val="ConsPlusCell"/>
              <w:snapToGrid w:val="0"/>
              <w:jc w:val="center"/>
              <w:rPr>
                <w:rFonts w:ascii="Times New Roman" w:hAnsi="Times New Roman" w:cs="Times New Roman"/>
                <w:sz w:val="21"/>
                <w:szCs w:val="21"/>
              </w:rPr>
            </w:pPr>
          </w:p>
        </w:tc>
        <w:tc>
          <w:tcPr>
            <w:tcW w:w="1213" w:type="dxa"/>
            <w:vMerge/>
          </w:tcPr>
          <w:p w:rsidR="004A65BB" w:rsidRPr="00251931" w:rsidRDefault="004A65BB" w:rsidP="002109C5">
            <w:pPr>
              <w:pStyle w:val="ConsPlusCell"/>
              <w:snapToGrid w:val="0"/>
              <w:jc w:val="center"/>
              <w:rPr>
                <w:rFonts w:ascii="Times New Roman" w:hAnsi="Times New Roman" w:cs="Times New Roman"/>
                <w:sz w:val="21"/>
                <w:szCs w:val="21"/>
              </w:rPr>
            </w:pPr>
          </w:p>
        </w:tc>
        <w:tc>
          <w:tcPr>
            <w:tcW w:w="2191" w:type="dxa"/>
            <w:hideMark/>
          </w:tcPr>
          <w:p w:rsidR="004A65BB" w:rsidRPr="00251931" w:rsidRDefault="004A65BB" w:rsidP="002109C5">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Областной бюджет-</w:t>
            </w:r>
          </w:p>
        </w:tc>
        <w:tc>
          <w:tcPr>
            <w:tcW w:w="1313" w:type="dxa"/>
            <w:hideMark/>
          </w:tcPr>
          <w:p w:rsidR="004A65BB" w:rsidRPr="00251931" w:rsidRDefault="00D27E7D" w:rsidP="002109C5">
            <w:pPr>
              <w:pStyle w:val="ConsPlusCell"/>
              <w:snapToGrid w:val="0"/>
              <w:jc w:val="center"/>
              <w:rPr>
                <w:rFonts w:ascii="Times New Roman" w:hAnsi="Times New Roman" w:cs="Times New Roman"/>
                <w:sz w:val="21"/>
                <w:szCs w:val="21"/>
              </w:rPr>
            </w:pPr>
            <w:r>
              <w:rPr>
                <w:rFonts w:ascii="Times New Roman" w:hAnsi="Times New Roman" w:cs="Times New Roman"/>
                <w:b/>
                <w:sz w:val="21"/>
                <w:szCs w:val="21"/>
              </w:rPr>
              <w:t>966,8</w:t>
            </w:r>
          </w:p>
        </w:tc>
        <w:tc>
          <w:tcPr>
            <w:tcW w:w="1098" w:type="dxa"/>
            <w:hideMark/>
          </w:tcPr>
          <w:p w:rsidR="004A65BB" w:rsidRPr="00251931" w:rsidRDefault="004A65BB" w:rsidP="002109C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hideMark/>
          </w:tcPr>
          <w:p w:rsidR="004A65BB" w:rsidRPr="00251931" w:rsidRDefault="004A65BB" w:rsidP="002109C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r w:rsidR="004A65BB" w:rsidTr="00D27E7D">
        <w:tc>
          <w:tcPr>
            <w:tcW w:w="5045" w:type="dxa"/>
            <w:vMerge/>
          </w:tcPr>
          <w:p w:rsidR="004A65BB" w:rsidRDefault="004A65BB" w:rsidP="002109C5">
            <w:pPr>
              <w:pStyle w:val="ConsPlusCell"/>
              <w:snapToGrid w:val="0"/>
              <w:ind w:left="85" w:right="142"/>
              <w:jc w:val="both"/>
              <w:rPr>
                <w:rFonts w:ascii="Times New Roman" w:hAnsi="Times New Roman" w:cs="Times New Roman"/>
                <w:sz w:val="21"/>
                <w:szCs w:val="21"/>
              </w:rPr>
            </w:pPr>
          </w:p>
        </w:tc>
        <w:tc>
          <w:tcPr>
            <w:tcW w:w="1985" w:type="dxa"/>
            <w:vMerge/>
          </w:tcPr>
          <w:p w:rsidR="004A65BB" w:rsidRPr="00251931" w:rsidRDefault="004A65BB" w:rsidP="002109C5">
            <w:pPr>
              <w:pStyle w:val="ConsPlusCell"/>
              <w:snapToGrid w:val="0"/>
              <w:jc w:val="center"/>
              <w:rPr>
                <w:rFonts w:ascii="Times New Roman" w:hAnsi="Times New Roman" w:cs="Times New Roman"/>
                <w:sz w:val="21"/>
                <w:szCs w:val="21"/>
              </w:rPr>
            </w:pPr>
          </w:p>
        </w:tc>
        <w:tc>
          <w:tcPr>
            <w:tcW w:w="1365" w:type="dxa"/>
            <w:vMerge/>
          </w:tcPr>
          <w:p w:rsidR="004A65BB" w:rsidRPr="00251931" w:rsidRDefault="004A65BB" w:rsidP="002109C5">
            <w:pPr>
              <w:pStyle w:val="ConsPlusCell"/>
              <w:snapToGrid w:val="0"/>
              <w:jc w:val="center"/>
              <w:rPr>
                <w:rFonts w:ascii="Times New Roman" w:hAnsi="Times New Roman" w:cs="Times New Roman"/>
                <w:sz w:val="21"/>
                <w:szCs w:val="21"/>
              </w:rPr>
            </w:pPr>
          </w:p>
        </w:tc>
        <w:tc>
          <w:tcPr>
            <w:tcW w:w="1213" w:type="dxa"/>
            <w:vMerge/>
          </w:tcPr>
          <w:p w:rsidR="004A65BB" w:rsidRPr="00251931" w:rsidRDefault="004A65BB" w:rsidP="002109C5">
            <w:pPr>
              <w:pStyle w:val="ConsPlusCell"/>
              <w:snapToGrid w:val="0"/>
              <w:jc w:val="center"/>
              <w:rPr>
                <w:rFonts w:ascii="Times New Roman" w:hAnsi="Times New Roman" w:cs="Times New Roman"/>
                <w:sz w:val="21"/>
                <w:szCs w:val="21"/>
              </w:rPr>
            </w:pPr>
          </w:p>
        </w:tc>
        <w:tc>
          <w:tcPr>
            <w:tcW w:w="2191" w:type="dxa"/>
            <w:hideMark/>
          </w:tcPr>
          <w:p w:rsidR="004A65BB" w:rsidRPr="00251931" w:rsidRDefault="004A65BB" w:rsidP="002109C5">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Местный бюджет-</w:t>
            </w:r>
          </w:p>
        </w:tc>
        <w:tc>
          <w:tcPr>
            <w:tcW w:w="1313" w:type="dxa"/>
            <w:hideMark/>
          </w:tcPr>
          <w:p w:rsidR="004A65BB" w:rsidRPr="00251931" w:rsidRDefault="00D27E7D" w:rsidP="002109C5">
            <w:pPr>
              <w:pStyle w:val="ConsPlusCell"/>
              <w:snapToGrid w:val="0"/>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hideMark/>
          </w:tcPr>
          <w:p w:rsidR="004A65BB" w:rsidRPr="00251931" w:rsidRDefault="004A65BB" w:rsidP="002109C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hideMark/>
          </w:tcPr>
          <w:p w:rsidR="004A65BB" w:rsidRPr="00251931" w:rsidRDefault="004A65BB" w:rsidP="002109C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r w:rsidR="004A65BB" w:rsidTr="00D27E7D">
        <w:tc>
          <w:tcPr>
            <w:tcW w:w="5045" w:type="dxa"/>
            <w:vMerge/>
          </w:tcPr>
          <w:p w:rsidR="004A65BB" w:rsidRDefault="004A65BB" w:rsidP="002109C5">
            <w:pPr>
              <w:pStyle w:val="ConsPlusCell"/>
              <w:snapToGrid w:val="0"/>
              <w:ind w:left="85" w:right="142"/>
              <w:jc w:val="both"/>
              <w:rPr>
                <w:rFonts w:ascii="Times New Roman" w:hAnsi="Times New Roman" w:cs="Times New Roman"/>
                <w:sz w:val="21"/>
                <w:szCs w:val="21"/>
              </w:rPr>
            </w:pPr>
          </w:p>
        </w:tc>
        <w:tc>
          <w:tcPr>
            <w:tcW w:w="1985" w:type="dxa"/>
            <w:vMerge/>
          </w:tcPr>
          <w:p w:rsidR="004A65BB" w:rsidRPr="00251931" w:rsidRDefault="004A65BB" w:rsidP="002109C5">
            <w:pPr>
              <w:pStyle w:val="ConsPlusCell"/>
              <w:snapToGrid w:val="0"/>
              <w:jc w:val="center"/>
              <w:rPr>
                <w:rFonts w:ascii="Times New Roman" w:hAnsi="Times New Roman" w:cs="Times New Roman"/>
                <w:sz w:val="21"/>
                <w:szCs w:val="21"/>
              </w:rPr>
            </w:pPr>
          </w:p>
        </w:tc>
        <w:tc>
          <w:tcPr>
            <w:tcW w:w="1365" w:type="dxa"/>
            <w:vMerge/>
          </w:tcPr>
          <w:p w:rsidR="004A65BB" w:rsidRPr="00251931" w:rsidRDefault="004A65BB" w:rsidP="002109C5">
            <w:pPr>
              <w:pStyle w:val="ConsPlusCell"/>
              <w:snapToGrid w:val="0"/>
              <w:jc w:val="center"/>
              <w:rPr>
                <w:rFonts w:ascii="Times New Roman" w:hAnsi="Times New Roman" w:cs="Times New Roman"/>
                <w:sz w:val="21"/>
                <w:szCs w:val="21"/>
              </w:rPr>
            </w:pPr>
          </w:p>
        </w:tc>
        <w:tc>
          <w:tcPr>
            <w:tcW w:w="1213" w:type="dxa"/>
            <w:vMerge/>
          </w:tcPr>
          <w:p w:rsidR="004A65BB" w:rsidRPr="00251931" w:rsidRDefault="004A65BB" w:rsidP="002109C5">
            <w:pPr>
              <w:pStyle w:val="ConsPlusCell"/>
              <w:snapToGrid w:val="0"/>
              <w:jc w:val="center"/>
              <w:rPr>
                <w:rFonts w:ascii="Times New Roman" w:hAnsi="Times New Roman" w:cs="Times New Roman"/>
                <w:sz w:val="21"/>
                <w:szCs w:val="21"/>
              </w:rPr>
            </w:pPr>
          </w:p>
        </w:tc>
        <w:tc>
          <w:tcPr>
            <w:tcW w:w="2191" w:type="dxa"/>
            <w:hideMark/>
          </w:tcPr>
          <w:p w:rsidR="004A65BB" w:rsidRPr="00251931" w:rsidRDefault="004A65BB" w:rsidP="002109C5">
            <w:pPr>
              <w:pStyle w:val="ConsPlusCell"/>
              <w:jc w:val="both"/>
              <w:rPr>
                <w:rFonts w:ascii="Times New Roman" w:hAnsi="Times New Roman" w:cs="Times New Roman"/>
                <w:sz w:val="21"/>
                <w:szCs w:val="21"/>
              </w:rPr>
            </w:pPr>
            <w:r w:rsidRPr="00251931">
              <w:rPr>
                <w:rFonts w:ascii="Times New Roman" w:hAnsi="Times New Roman" w:cs="Times New Roman"/>
                <w:sz w:val="21"/>
                <w:szCs w:val="21"/>
              </w:rPr>
              <w:t>Прочие источники</w:t>
            </w:r>
          </w:p>
        </w:tc>
        <w:tc>
          <w:tcPr>
            <w:tcW w:w="1313" w:type="dxa"/>
            <w:hideMark/>
          </w:tcPr>
          <w:p w:rsidR="004A65BB" w:rsidRPr="00251931" w:rsidRDefault="004A65BB" w:rsidP="002109C5">
            <w:pPr>
              <w:pStyle w:val="ConsPlusCell"/>
              <w:snapToGrid w:val="0"/>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98" w:type="dxa"/>
            <w:hideMark/>
          </w:tcPr>
          <w:p w:rsidR="004A65BB" w:rsidRPr="00251931" w:rsidRDefault="004A65BB" w:rsidP="002109C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c>
          <w:tcPr>
            <w:tcW w:w="1045" w:type="dxa"/>
            <w:hideMark/>
          </w:tcPr>
          <w:p w:rsidR="004A65BB" w:rsidRPr="00251931" w:rsidRDefault="004A65BB" w:rsidP="002109C5">
            <w:pPr>
              <w:pStyle w:val="ConsPlusCell"/>
              <w:jc w:val="center"/>
              <w:rPr>
                <w:rFonts w:ascii="Times New Roman" w:hAnsi="Times New Roman" w:cs="Times New Roman"/>
                <w:sz w:val="21"/>
                <w:szCs w:val="21"/>
              </w:rPr>
            </w:pPr>
            <w:r w:rsidRPr="00251931">
              <w:rPr>
                <w:rFonts w:ascii="Times New Roman" w:hAnsi="Times New Roman" w:cs="Times New Roman"/>
                <w:sz w:val="21"/>
                <w:szCs w:val="21"/>
              </w:rPr>
              <w:t>---</w:t>
            </w:r>
          </w:p>
        </w:tc>
      </w:tr>
    </w:tbl>
    <w:p w:rsidR="004A65BB" w:rsidRDefault="004A65BB" w:rsidP="002109C5">
      <w:pPr>
        <w:autoSpaceDE w:val="0"/>
        <w:jc w:val="center"/>
        <w:rPr>
          <w:b/>
          <w:sz w:val="23"/>
          <w:szCs w:val="23"/>
          <w:lang w:eastAsia="ar-SA"/>
        </w:rPr>
      </w:pPr>
    </w:p>
    <w:p w:rsidR="004A65BB" w:rsidRDefault="004A65BB" w:rsidP="002109C5">
      <w:pPr>
        <w:autoSpaceDE w:val="0"/>
        <w:ind w:firstLine="540"/>
        <w:jc w:val="both"/>
        <w:rPr>
          <w:sz w:val="23"/>
          <w:szCs w:val="23"/>
        </w:rPr>
        <w:sectPr w:rsidR="004A65BB" w:rsidSect="00B00466">
          <w:pgSz w:w="16838" w:h="11906" w:orient="landscape"/>
          <w:pgMar w:top="1701" w:right="1134" w:bottom="851" w:left="1134" w:header="709" w:footer="709" w:gutter="0"/>
          <w:cols w:space="708"/>
          <w:docGrid w:linePitch="360"/>
        </w:sectPr>
      </w:pPr>
    </w:p>
    <w:p w:rsidR="004A65BB" w:rsidRDefault="004A65BB" w:rsidP="002109C5">
      <w:pPr>
        <w:autoSpaceDE w:val="0"/>
        <w:jc w:val="center"/>
        <w:rPr>
          <w:rFonts w:eastAsia="Times New Roman"/>
          <w:b/>
          <w:sz w:val="26"/>
          <w:szCs w:val="26"/>
        </w:rPr>
      </w:pPr>
      <w:r>
        <w:rPr>
          <w:b/>
          <w:sz w:val="26"/>
          <w:szCs w:val="26"/>
        </w:rPr>
        <w:t xml:space="preserve">Основное мероприятие </w:t>
      </w:r>
    </w:p>
    <w:p w:rsidR="004A65BB" w:rsidRDefault="004A65BB" w:rsidP="002109C5">
      <w:pPr>
        <w:autoSpaceDE w:val="0"/>
        <w:jc w:val="center"/>
        <w:rPr>
          <w:b/>
          <w:sz w:val="26"/>
          <w:szCs w:val="26"/>
        </w:rPr>
      </w:pPr>
      <w:r>
        <w:rPr>
          <w:b/>
          <w:sz w:val="26"/>
          <w:szCs w:val="26"/>
        </w:rPr>
        <w:t>«Государственная поддержка проектов местных инициатив граждан»</w:t>
      </w:r>
    </w:p>
    <w:p w:rsidR="004A65BB" w:rsidRDefault="004A65BB" w:rsidP="002109C5">
      <w:pPr>
        <w:autoSpaceDE w:val="0"/>
        <w:jc w:val="center"/>
        <w:rPr>
          <w:b/>
          <w:sz w:val="24"/>
          <w:szCs w:val="24"/>
        </w:rPr>
      </w:pPr>
    </w:p>
    <w:p w:rsidR="004A65BB" w:rsidRDefault="004A65BB" w:rsidP="002109C5">
      <w:pPr>
        <w:autoSpaceDE w:val="0"/>
        <w:jc w:val="center"/>
        <w:rPr>
          <w:b/>
          <w:sz w:val="23"/>
          <w:szCs w:val="23"/>
        </w:rPr>
      </w:pPr>
      <w:r>
        <w:rPr>
          <w:b/>
          <w:sz w:val="23"/>
          <w:szCs w:val="23"/>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4A65BB" w:rsidRDefault="004A65BB" w:rsidP="002109C5">
      <w:pPr>
        <w:autoSpaceDE w:val="0"/>
        <w:jc w:val="center"/>
        <w:rPr>
          <w:b/>
          <w:sz w:val="23"/>
          <w:szCs w:val="23"/>
        </w:rPr>
      </w:pPr>
    </w:p>
    <w:p w:rsidR="004A65BB" w:rsidRDefault="004A65BB" w:rsidP="002109C5">
      <w:pPr>
        <w:numPr>
          <w:ilvl w:val="0"/>
          <w:numId w:val="6"/>
        </w:numPr>
        <w:suppressAutoHyphens/>
        <w:autoSpaceDE w:val="0"/>
        <w:jc w:val="center"/>
        <w:rPr>
          <w:b/>
          <w:sz w:val="23"/>
          <w:szCs w:val="23"/>
        </w:rPr>
      </w:pPr>
      <w:r>
        <w:rPr>
          <w:b/>
          <w:sz w:val="23"/>
          <w:szCs w:val="23"/>
        </w:rPr>
        <w:t xml:space="preserve">Анализ ситуации. Цели и задачи </w:t>
      </w:r>
    </w:p>
    <w:p w:rsidR="004A65BB" w:rsidRDefault="004A65BB" w:rsidP="002109C5">
      <w:pPr>
        <w:autoSpaceDE w:val="0"/>
        <w:jc w:val="center"/>
        <w:rPr>
          <w:b/>
          <w:sz w:val="23"/>
          <w:szCs w:val="23"/>
        </w:rPr>
      </w:pPr>
    </w:p>
    <w:p w:rsidR="004A65BB" w:rsidRDefault="004A65BB" w:rsidP="002109C5">
      <w:pPr>
        <w:pStyle w:val="a7"/>
        <w:spacing w:after="0"/>
        <w:ind w:firstLine="624"/>
        <w:jc w:val="both"/>
        <w:rPr>
          <w:sz w:val="23"/>
          <w:szCs w:val="23"/>
        </w:rPr>
      </w:pPr>
      <w:r>
        <w:rPr>
          <w:sz w:val="23"/>
          <w:szCs w:val="23"/>
        </w:rPr>
        <w:t>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w:t>
      </w:r>
    </w:p>
    <w:p w:rsidR="004A65BB" w:rsidRDefault="004A65BB" w:rsidP="002109C5">
      <w:pPr>
        <w:pStyle w:val="a7"/>
        <w:spacing w:after="0"/>
        <w:ind w:firstLine="624"/>
        <w:jc w:val="both"/>
        <w:rPr>
          <w:sz w:val="23"/>
          <w:szCs w:val="23"/>
        </w:rPr>
      </w:pPr>
      <w:r>
        <w:rPr>
          <w:sz w:val="23"/>
          <w:szCs w:val="23"/>
        </w:rPr>
        <w:t>Решающее значение для становления полноценного местного самоуправления имеет самоорганизация населения для решения вопросов местного значения.</w:t>
      </w:r>
    </w:p>
    <w:p w:rsidR="004A65BB" w:rsidRDefault="004A65BB" w:rsidP="002109C5">
      <w:pPr>
        <w:ind w:firstLine="624"/>
        <w:jc w:val="both"/>
        <w:rPr>
          <w:sz w:val="23"/>
          <w:szCs w:val="23"/>
        </w:rPr>
      </w:pPr>
      <w:r>
        <w:rPr>
          <w:sz w:val="23"/>
          <w:szCs w:val="23"/>
        </w:rPr>
        <w:t>Настоящая подпрограмма направлена</w:t>
      </w:r>
      <w:r w:rsidR="002F4F2E">
        <w:rPr>
          <w:sz w:val="23"/>
          <w:szCs w:val="23"/>
        </w:rPr>
        <w:t xml:space="preserve"> </w:t>
      </w:r>
      <w:r>
        <w:rPr>
          <w:sz w:val="23"/>
          <w:szCs w:val="23"/>
        </w:rPr>
        <w:t>на активизацию</w:t>
      </w:r>
      <w:r w:rsidR="002F4F2E">
        <w:rPr>
          <w:sz w:val="23"/>
          <w:szCs w:val="23"/>
        </w:rPr>
        <w:t xml:space="preserve"> </w:t>
      </w:r>
      <w:r>
        <w:rPr>
          <w:sz w:val="23"/>
          <w:szCs w:val="23"/>
        </w:rPr>
        <w:t>участия населения</w:t>
      </w:r>
      <w:r w:rsidR="002F4F2E">
        <w:rPr>
          <w:sz w:val="23"/>
          <w:szCs w:val="23"/>
        </w:rPr>
        <w:t xml:space="preserve"> </w:t>
      </w:r>
      <w:r>
        <w:rPr>
          <w:sz w:val="23"/>
          <w:szCs w:val="23"/>
        </w:rPr>
        <w:t>административного центра поселения в решении вопросов местного значения и</w:t>
      </w:r>
      <w:r w:rsidR="002F4F2E">
        <w:rPr>
          <w:sz w:val="23"/>
          <w:szCs w:val="23"/>
        </w:rPr>
        <w:t xml:space="preserve"> </w:t>
      </w:r>
      <w:r>
        <w:rPr>
          <w:sz w:val="23"/>
          <w:szCs w:val="23"/>
        </w:rPr>
        <w:t>оказание содействия</w:t>
      </w:r>
      <w:r w:rsidR="002F4F2E">
        <w:rPr>
          <w:sz w:val="23"/>
          <w:szCs w:val="23"/>
        </w:rPr>
        <w:t xml:space="preserve"> </w:t>
      </w:r>
      <w:r>
        <w:rPr>
          <w:sz w:val="23"/>
          <w:szCs w:val="23"/>
        </w:rPr>
        <w:t>инициативной комиссии и администрации муниципального образования, как одной из наиболее эффективных форм участия граждан, проживающих в сельской местности, в решении вопросов местного значения.</w:t>
      </w:r>
    </w:p>
    <w:p w:rsidR="004A65BB" w:rsidRDefault="004A65BB" w:rsidP="002109C5">
      <w:pPr>
        <w:pStyle w:val="a7"/>
        <w:spacing w:after="0"/>
        <w:ind w:firstLine="624"/>
        <w:jc w:val="both"/>
        <w:rPr>
          <w:sz w:val="23"/>
          <w:szCs w:val="23"/>
        </w:rPr>
      </w:pPr>
      <w:r>
        <w:rPr>
          <w:sz w:val="23"/>
          <w:szCs w:val="23"/>
        </w:rPr>
        <w:t>К числу основных проблем развития сельских территорий, на решение которых направлена реализация подпрограммы, относятся низкий уровень благоустройства и обеспеченности инженерной инфраструктурой, значительный разрыв в уровне и качестве жизни в сравнении с городскими территориями.</w:t>
      </w:r>
      <w:r w:rsidR="002F4F2E">
        <w:rPr>
          <w:sz w:val="23"/>
          <w:szCs w:val="23"/>
        </w:rPr>
        <w:t xml:space="preserve"> </w:t>
      </w:r>
      <w:r>
        <w:rPr>
          <w:sz w:val="23"/>
          <w:szCs w:val="23"/>
        </w:rPr>
        <w:t>Изменение сложившейся ситуации возможно только на условиях осуществления муниципальной и государственной поддержки.</w:t>
      </w:r>
    </w:p>
    <w:p w:rsidR="004A65BB" w:rsidRDefault="004A65BB" w:rsidP="002109C5">
      <w:pPr>
        <w:pStyle w:val="a7"/>
        <w:spacing w:after="0"/>
        <w:ind w:firstLine="624"/>
        <w:jc w:val="both"/>
        <w:rPr>
          <w:sz w:val="23"/>
          <w:szCs w:val="23"/>
        </w:rPr>
      </w:pPr>
      <w:r>
        <w:rPr>
          <w:sz w:val="23"/>
          <w:szCs w:val="23"/>
        </w:rPr>
        <w:t>Мероприятия подпрограммы направлены на улучшение благоустройства территории административного центра, ремонт улично-дорожной сети, ремонт уличного освещения, создание условий для занятий спортом и отдыха населения.</w:t>
      </w:r>
      <w:r w:rsidR="002F4F2E">
        <w:rPr>
          <w:sz w:val="23"/>
          <w:szCs w:val="23"/>
        </w:rPr>
        <w:t xml:space="preserve"> </w:t>
      </w:r>
      <w:r>
        <w:rPr>
          <w:sz w:val="23"/>
          <w:szCs w:val="23"/>
        </w:rPr>
        <w:t>Обеспечение реализации мероприятий подпрограммы позволит активизировать участие сельского населения в развитии иных форм местного самоуправления.</w:t>
      </w:r>
    </w:p>
    <w:p w:rsidR="004A65BB" w:rsidRDefault="004A65BB" w:rsidP="002109C5">
      <w:pPr>
        <w:ind w:firstLine="624"/>
        <w:jc w:val="both"/>
        <w:rPr>
          <w:spacing w:val="2"/>
          <w:sz w:val="23"/>
          <w:szCs w:val="23"/>
        </w:rPr>
      </w:pPr>
      <w:r>
        <w:rPr>
          <w:spacing w:val="2"/>
          <w:sz w:val="23"/>
          <w:szCs w:val="23"/>
        </w:rPr>
        <w:t>В настоящее время на территории административного центра Петровского сельского поселения работает инициативная комиссия. Комиссия охватывает все районы центра, объединяя большое количество граждан, которые могут быть напрямую вовлечены в работу по решению вопросов местного значения.</w:t>
      </w:r>
    </w:p>
    <w:p w:rsidR="004A65BB" w:rsidRDefault="004A65BB" w:rsidP="002109C5">
      <w:pPr>
        <w:ind w:firstLine="624"/>
        <w:jc w:val="both"/>
        <w:rPr>
          <w:sz w:val="23"/>
          <w:szCs w:val="23"/>
        </w:rPr>
      </w:pPr>
      <w:r>
        <w:rPr>
          <w:spacing w:val="2"/>
          <w:sz w:val="23"/>
          <w:szCs w:val="23"/>
        </w:rPr>
        <w:t>Целями мероприятия являются привлечение граждан сельских населенных пунктов к активным</w:t>
      </w:r>
      <w:r>
        <w:rPr>
          <w:sz w:val="23"/>
          <w:szCs w:val="23"/>
        </w:rPr>
        <w:t xml:space="preserve">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4A65BB" w:rsidRDefault="004A65BB" w:rsidP="002109C5">
      <w:pPr>
        <w:ind w:firstLine="624"/>
        <w:jc w:val="both"/>
        <w:rPr>
          <w:sz w:val="23"/>
          <w:szCs w:val="23"/>
        </w:rPr>
      </w:pPr>
      <w:r>
        <w:rPr>
          <w:sz w:val="23"/>
          <w:szCs w:val="23"/>
        </w:rPr>
        <w:t>Основными задачами программы являются ремонт улично-дорожной сети, ремонт уличного освещения, благоустройство территории административного центра и создание условий для занятий физической культурой и спортом, отдыха населения.</w:t>
      </w:r>
    </w:p>
    <w:p w:rsidR="004A65BB" w:rsidRDefault="004A65BB" w:rsidP="002109C5">
      <w:pPr>
        <w:ind w:firstLine="624"/>
        <w:jc w:val="both"/>
        <w:rPr>
          <w:sz w:val="23"/>
          <w:szCs w:val="23"/>
        </w:rPr>
      </w:pPr>
      <w:r>
        <w:rPr>
          <w:sz w:val="23"/>
          <w:szCs w:val="23"/>
        </w:rPr>
        <w:t>В рамках реализации программы предполагается:</w:t>
      </w:r>
    </w:p>
    <w:p w:rsidR="004A65BB" w:rsidRDefault="004A65BB" w:rsidP="002109C5">
      <w:pPr>
        <w:ind w:firstLine="624"/>
        <w:jc w:val="both"/>
        <w:rPr>
          <w:sz w:val="23"/>
          <w:szCs w:val="23"/>
        </w:rPr>
      </w:pPr>
      <w:r>
        <w:rPr>
          <w:sz w:val="23"/>
          <w:szCs w:val="23"/>
        </w:rPr>
        <w:t>- обеспечить комплексный подход к решению вопросов местного значения на территории административного центра Петровского сельского поселения;</w:t>
      </w:r>
    </w:p>
    <w:p w:rsidR="004A65BB" w:rsidRDefault="004A65BB" w:rsidP="002109C5">
      <w:pPr>
        <w:ind w:firstLine="624"/>
        <w:jc w:val="both"/>
        <w:rPr>
          <w:sz w:val="23"/>
          <w:szCs w:val="23"/>
        </w:rPr>
      </w:pPr>
      <w:r>
        <w:rPr>
          <w:sz w:val="23"/>
          <w:szCs w:val="23"/>
        </w:rPr>
        <w:t>- обеспечить эффективное взаимодействие органов местного самоуправления и инициативной комиссии;</w:t>
      </w:r>
    </w:p>
    <w:p w:rsidR="004A65BB" w:rsidRDefault="004A65BB" w:rsidP="002109C5">
      <w:pPr>
        <w:ind w:firstLine="624"/>
        <w:jc w:val="both"/>
        <w:rPr>
          <w:sz w:val="23"/>
          <w:szCs w:val="23"/>
        </w:rPr>
      </w:pPr>
      <w:r>
        <w:rPr>
          <w:sz w:val="23"/>
          <w:szCs w:val="23"/>
        </w:rPr>
        <w:t>- повысить инициативы населения в решении собственных проблем.</w:t>
      </w:r>
    </w:p>
    <w:p w:rsidR="004A65BB" w:rsidRDefault="004A65BB" w:rsidP="002109C5">
      <w:pPr>
        <w:ind w:firstLine="624"/>
        <w:jc w:val="both"/>
        <w:rPr>
          <w:sz w:val="23"/>
          <w:szCs w:val="23"/>
        </w:rPr>
      </w:pPr>
    </w:p>
    <w:p w:rsidR="004A65BB" w:rsidRDefault="004A65BB" w:rsidP="002109C5">
      <w:pPr>
        <w:ind w:firstLine="624"/>
        <w:jc w:val="center"/>
        <w:rPr>
          <w:b/>
          <w:sz w:val="23"/>
          <w:szCs w:val="23"/>
        </w:rPr>
      </w:pPr>
      <w:r>
        <w:rPr>
          <w:b/>
          <w:sz w:val="23"/>
          <w:szCs w:val="23"/>
        </w:rPr>
        <w:t>2. Мероприятия и расчет необходимого ресурсного обеспечения</w:t>
      </w:r>
    </w:p>
    <w:p w:rsidR="004A65BB" w:rsidRDefault="004A65BB" w:rsidP="002109C5">
      <w:pPr>
        <w:ind w:firstLine="624"/>
        <w:jc w:val="center"/>
        <w:rPr>
          <w:sz w:val="23"/>
          <w:szCs w:val="23"/>
        </w:rPr>
      </w:pPr>
    </w:p>
    <w:p w:rsidR="004A65BB" w:rsidRDefault="004A65BB" w:rsidP="002109C5">
      <w:pPr>
        <w:autoSpaceDE w:val="0"/>
        <w:ind w:firstLine="540"/>
        <w:jc w:val="both"/>
        <w:rPr>
          <w:sz w:val="23"/>
          <w:szCs w:val="23"/>
        </w:rPr>
      </w:pPr>
      <w:r w:rsidRPr="00FC1662">
        <w:rPr>
          <w:sz w:val="24"/>
          <w:szCs w:val="24"/>
        </w:rPr>
        <w:t>План мероприятий по государственной поддержке проектов местных инициатив граждан на территории муниципального</w:t>
      </w:r>
      <w:r>
        <w:rPr>
          <w:sz w:val="23"/>
          <w:szCs w:val="23"/>
        </w:rPr>
        <w:t xml:space="preserve"> образования Петровское сельское поселение муниципального образования Приозерский муниципальный район Ленинградской области на </w:t>
      </w:r>
      <w:r w:rsidR="00B00466">
        <w:rPr>
          <w:sz w:val="23"/>
          <w:szCs w:val="23"/>
        </w:rPr>
        <w:t>2024</w:t>
      </w:r>
      <w:r>
        <w:rPr>
          <w:sz w:val="23"/>
          <w:szCs w:val="23"/>
        </w:rPr>
        <w:t xml:space="preserve"> год приведен в приложении 1 к основному мероприятию подпрограммы.</w:t>
      </w:r>
    </w:p>
    <w:p w:rsidR="004A65BB" w:rsidRDefault="004A65BB" w:rsidP="002109C5">
      <w:pPr>
        <w:autoSpaceDE w:val="0"/>
        <w:ind w:firstLine="540"/>
        <w:jc w:val="both"/>
        <w:rPr>
          <w:sz w:val="23"/>
          <w:szCs w:val="23"/>
        </w:rPr>
      </w:pPr>
      <w:r>
        <w:rPr>
          <w:sz w:val="23"/>
          <w:szCs w:val="23"/>
        </w:rPr>
        <w:t>Комплекс мероприятий включает в себя:</w:t>
      </w:r>
    </w:p>
    <w:p w:rsidR="004A65BB" w:rsidRPr="002A14AC" w:rsidRDefault="004A65BB" w:rsidP="002109C5">
      <w:pPr>
        <w:jc w:val="both"/>
        <w:rPr>
          <w:sz w:val="23"/>
          <w:szCs w:val="23"/>
        </w:rPr>
      </w:pPr>
      <w:r w:rsidRPr="002A14AC">
        <w:rPr>
          <w:sz w:val="23"/>
          <w:szCs w:val="23"/>
        </w:rPr>
        <w:t>- Установка контейнерной площадки – 1 ед.</w:t>
      </w:r>
    </w:p>
    <w:p w:rsidR="004A65BB" w:rsidRDefault="004A65BB" w:rsidP="002109C5">
      <w:pPr>
        <w:jc w:val="both"/>
        <w:rPr>
          <w:sz w:val="23"/>
          <w:szCs w:val="23"/>
        </w:rPr>
      </w:pPr>
      <w:r w:rsidRPr="002A14AC">
        <w:rPr>
          <w:sz w:val="23"/>
          <w:szCs w:val="23"/>
        </w:rPr>
        <w:t xml:space="preserve">- </w:t>
      </w:r>
      <w:r w:rsidRPr="002A14AC">
        <w:rPr>
          <w:rFonts w:eastAsia="Times-Roman"/>
          <w:sz w:val="22"/>
          <w:szCs w:val="22"/>
        </w:rPr>
        <w:t xml:space="preserve">Подсыпка, выравнивание, </w:t>
      </w:r>
      <w:proofErr w:type="spellStart"/>
      <w:r w:rsidRPr="002A14AC">
        <w:rPr>
          <w:rFonts w:eastAsia="Times-Roman"/>
          <w:sz w:val="22"/>
          <w:szCs w:val="22"/>
        </w:rPr>
        <w:t>грейдирование</w:t>
      </w:r>
      <w:proofErr w:type="spellEnd"/>
      <w:r w:rsidRPr="002A14AC">
        <w:rPr>
          <w:rFonts w:eastAsia="Times-Roman"/>
          <w:sz w:val="22"/>
          <w:szCs w:val="22"/>
        </w:rPr>
        <w:t xml:space="preserve"> дорог местного значения </w:t>
      </w:r>
      <w:r w:rsidRPr="002A14AC">
        <w:rPr>
          <w:sz w:val="23"/>
          <w:szCs w:val="23"/>
        </w:rPr>
        <w:t>–ед.</w:t>
      </w:r>
    </w:p>
    <w:p w:rsidR="004A65BB" w:rsidRDefault="004A65BB" w:rsidP="002109C5">
      <w:pPr>
        <w:jc w:val="both"/>
        <w:rPr>
          <w:sz w:val="23"/>
          <w:szCs w:val="23"/>
        </w:rPr>
      </w:pPr>
      <w:r w:rsidRPr="002A14AC">
        <w:rPr>
          <w:sz w:val="23"/>
          <w:szCs w:val="23"/>
        </w:rPr>
        <w:t>- Строительный контроль – 1 ед.</w:t>
      </w:r>
    </w:p>
    <w:p w:rsidR="004A65BB" w:rsidRDefault="004A65BB" w:rsidP="002109C5">
      <w:pPr>
        <w:autoSpaceDE w:val="0"/>
        <w:jc w:val="both"/>
        <w:rPr>
          <w:sz w:val="23"/>
          <w:szCs w:val="23"/>
        </w:rPr>
      </w:pPr>
    </w:p>
    <w:p w:rsidR="004A65BB" w:rsidRDefault="004A65BB" w:rsidP="002109C5">
      <w:pPr>
        <w:autoSpaceDE w:val="0"/>
        <w:ind w:firstLine="540"/>
        <w:jc w:val="center"/>
        <w:rPr>
          <w:sz w:val="23"/>
          <w:szCs w:val="23"/>
        </w:rPr>
      </w:pPr>
      <w:r>
        <w:rPr>
          <w:b/>
          <w:sz w:val="23"/>
          <w:szCs w:val="23"/>
        </w:rPr>
        <w:t>3. Основные целевые индикаторы</w:t>
      </w:r>
      <w:r w:rsidR="002F4F2E">
        <w:rPr>
          <w:b/>
          <w:sz w:val="23"/>
          <w:szCs w:val="23"/>
        </w:rPr>
        <w:t xml:space="preserve"> </w:t>
      </w:r>
    </w:p>
    <w:p w:rsidR="004A65BB" w:rsidRDefault="004A65BB" w:rsidP="002109C5">
      <w:pPr>
        <w:autoSpaceDE w:val="0"/>
        <w:ind w:firstLine="540"/>
        <w:jc w:val="center"/>
        <w:rPr>
          <w:sz w:val="23"/>
          <w:szCs w:val="23"/>
        </w:rPr>
      </w:pPr>
    </w:p>
    <w:p w:rsidR="004A65BB" w:rsidRDefault="004A65BB" w:rsidP="002109C5">
      <w:pPr>
        <w:autoSpaceDE w:val="0"/>
        <w:ind w:firstLine="540"/>
        <w:jc w:val="both"/>
        <w:rPr>
          <w:sz w:val="23"/>
          <w:szCs w:val="23"/>
        </w:rPr>
      </w:pPr>
      <w:r>
        <w:rPr>
          <w:sz w:val="23"/>
          <w:szCs w:val="23"/>
        </w:rPr>
        <w:t>Результатом реализации мероприятий являются количественные показатели, которые отвечают критериям объективности и достоверности.</w:t>
      </w:r>
    </w:p>
    <w:p w:rsidR="004A65BB" w:rsidRDefault="004A65BB" w:rsidP="002109C5">
      <w:pPr>
        <w:autoSpaceDE w:val="0"/>
        <w:ind w:firstLine="540"/>
        <w:jc w:val="both"/>
        <w:rPr>
          <w:sz w:val="23"/>
          <w:szCs w:val="23"/>
        </w:rPr>
      </w:pPr>
    </w:p>
    <w:p w:rsidR="004A65BB" w:rsidRDefault="004A65BB" w:rsidP="002109C5">
      <w:pPr>
        <w:autoSpaceDE w:val="0"/>
        <w:ind w:firstLine="540"/>
        <w:jc w:val="center"/>
        <w:rPr>
          <w:sz w:val="23"/>
          <w:szCs w:val="23"/>
        </w:rPr>
      </w:pPr>
      <w:r>
        <w:rPr>
          <w:b/>
          <w:sz w:val="23"/>
          <w:szCs w:val="23"/>
        </w:rPr>
        <w:t>4. Показатели эффективности</w:t>
      </w:r>
      <w:r w:rsidR="002F4F2E">
        <w:rPr>
          <w:b/>
          <w:sz w:val="23"/>
          <w:szCs w:val="23"/>
        </w:rPr>
        <w:t xml:space="preserve"> </w:t>
      </w:r>
    </w:p>
    <w:p w:rsidR="004A65BB" w:rsidRDefault="004A65BB" w:rsidP="002109C5">
      <w:pPr>
        <w:autoSpaceDE w:val="0"/>
        <w:ind w:firstLine="540"/>
        <w:jc w:val="center"/>
        <w:rPr>
          <w:sz w:val="23"/>
          <w:szCs w:val="23"/>
        </w:rPr>
      </w:pPr>
    </w:p>
    <w:p w:rsidR="004A65BB" w:rsidRDefault="004A65BB" w:rsidP="002109C5">
      <w:pPr>
        <w:ind w:firstLine="624"/>
        <w:jc w:val="both"/>
        <w:rPr>
          <w:sz w:val="23"/>
          <w:szCs w:val="23"/>
        </w:rPr>
      </w:pPr>
      <w:r>
        <w:rPr>
          <w:sz w:val="23"/>
          <w:szCs w:val="23"/>
        </w:rPr>
        <w:t>Оценка</w:t>
      </w:r>
      <w:r w:rsidR="002F4F2E">
        <w:rPr>
          <w:sz w:val="23"/>
          <w:szCs w:val="23"/>
        </w:rPr>
        <w:t xml:space="preserve"> </w:t>
      </w:r>
      <w:r>
        <w:rPr>
          <w:sz w:val="23"/>
          <w:szCs w:val="23"/>
        </w:rPr>
        <w:t>результатов реализации Основного мероприятия подпрограммы осуществляется</w:t>
      </w:r>
      <w:r w:rsidR="002F4F2E">
        <w:rPr>
          <w:sz w:val="23"/>
          <w:szCs w:val="23"/>
        </w:rPr>
        <w:t xml:space="preserve"> </w:t>
      </w:r>
      <w:r>
        <w:rPr>
          <w:sz w:val="23"/>
          <w:szCs w:val="23"/>
        </w:rPr>
        <w:t>на основе использования целевых индикаторов и количественных показателей.</w:t>
      </w:r>
    </w:p>
    <w:p w:rsidR="004A65BB" w:rsidRDefault="004A65BB" w:rsidP="002109C5">
      <w:pPr>
        <w:ind w:firstLine="624"/>
        <w:jc w:val="both"/>
        <w:rPr>
          <w:sz w:val="23"/>
          <w:szCs w:val="23"/>
        </w:rPr>
      </w:pPr>
      <w:r>
        <w:rPr>
          <w:sz w:val="23"/>
          <w:szCs w:val="23"/>
        </w:rPr>
        <w:t>Плановыми значениями Основного мероприятия подпрограммы являются:</w:t>
      </w:r>
    </w:p>
    <w:p w:rsidR="004A65BB" w:rsidRPr="002A14AC" w:rsidRDefault="004A65BB" w:rsidP="002109C5">
      <w:pPr>
        <w:ind w:firstLine="624"/>
        <w:jc w:val="both"/>
        <w:rPr>
          <w:sz w:val="23"/>
          <w:szCs w:val="23"/>
        </w:rPr>
      </w:pPr>
      <w:r w:rsidRPr="002A14AC">
        <w:rPr>
          <w:sz w:val="23"/>
          <w:szCs w:val="23"/>
        </w:rPr>
        <w:t>- Установка контейнерной площадки – 1 ед.</w:t>
      </w:r>
    </w:p>
    <w:p w:rsidR="004A65BB" w:rsidRDefault="004A65BB" w:rsidP="002109C5">
      <w:pPr>
        <w:ind w:firstLine="624"/>
        <w:jc w:val="both"/>
        <w:rPr>
          <w:sz w:val="23"/>
          <w:szCs w:val="23"/>
        </w:rPr>
      </w:pPr>
      <w:r w:rsidRPr="002A14AC">
        <w:rPr>
          <w:sz w:val="23"/>
          <w:szCs w:val="23"/>
        </w:rPr>
        <w:t xml:space="preserve">- </w:t>
      </w:r>
      <w:r w:rsidRPr="002A14AC">
        <w:rPr>
          <w:rFonts w:eastAsia="Times-Roman"/>
          <w:sz w:val="22"/>
          <w:szCs w:val="22"/>
        </w:rPr>
        <w:t xml:space="preserve">Подсыпка, выравнивание, </w:t>
      </w:r>
      <w:proofErr w:type="spellStart"/>
      <w:r w:rsidRPr="002A14AC">
        <w:rPr>
          <w:rFonts w:eastAsia="Times-Roman"/>
          <w:sz w:val="22"/>
          <w:szCs w:val="22"/>
        </w:rPr>
        <w:t>грейдирование</w:t>
      </w:r>
      <w:proofErr w:type="spellEnd"/>
      <w:r w:rsidRPr="002A14AC">
        <w:rPr>
          <w:rFonts w:eastAsia="Times-Roman"/>
          <w:sz w:val="22"/>
          <w:szCs w:val="22"/>
        </w:rPr>
        <w:t xml:space="preserve"> дорог местного значения </w:t>
      </w:r>
      <w:r w:rsidRPr="002A14AC">
        <w:rPr>
          <w:sz w:val="23"/>
          <w:szCs w:val="23"/>
        </w:rPr>
        <w:t>–ед.</w:t>
      </w:r>
    </w:p>
    <w:p w:rsidR="004A65BB" w:rsidRDefault="004A65BB" w:rsidP="002109C5">
      <w:pPr>
        <w:pStyle w:val="a3"/>
        <w:ind w:left="0" w:firstLine="624"/>
        <w:jc w:val="both"/>
        <w:rPr>
          <w:sz w:val="23"/>
          <w:szCs w:val="23"/>
        </w:rPr>
      </w:pPr>
      <w:r>
        <w:rPr>
          <w:sz w:val="23"/>
          <w:szCs w:val="23"/>
        </w:rPr>
        <w:t>Реализация Основного мероприятия подпрограммы обеспечит стабильное социально-экономическое развитие территории Петровского сельского поселения.</w:t>
      </w:r>
    </w:p>
    <w:p w:rsidR="004A65BB" w:rsidRDefault="004A65BB" w:rsidP="002109C5">
      <w:pPr>
        <w:pStyle w:val="a3"/>
        <w:autoSpaceDE w:val="0"/>
        <w:ind w:left="0" w:firstLine="624"/>
        <w:jc w:val="both"/>
        <w:rPr>
          <w:sz w:val="23"/>
          <w:szCs w:val="23"/>
        </w:rPr>
      </w:pPr>
      <w:r>
        <w:rPr>
          <w:sz w:val="23"/>
          <w:szCs w:val="23"/>
        </w:rPr>
        <w:t>Подпрограмма имеет социально ориентированный характер.</w:t>
      </w:r>
    </w:p>
    <w:p w:rsidR="004A65BB" w:rsidRDefault="004A65BB" w:rsidP="002109C5">
      <w:pPr>
        <w:autoSpaceDE w:val="0"/>
        <w:ind w:firstLine="540"/>
        <w:jc w:val="both"/>
        <w:rPr>
          <w:sz w:val="23"/>
          <w:szCs w:val="23"/>
        </w:rPr>
      </w:pPr>
    </w:p>
    <w:p w:rsidR="004A65BB" w:rsidRDefault="004A65BB" w:rsidP="002109C5">
      <w:pPr>
        <w:autoSpaceDE w:val="0"/>
        <w:ind w:firstLine="540"/>
        <w:jc w:val="center"/>
        <w:rPr>
          <w:b/>
          <w:sz w:val="23"/>
          <w:szCs w:val="23"/>
        </w:rPr>
      </w:pPr>
      <w:r>
        <w:rPr>
          <w:b/>
          <w:sz w:val="23"/>
          <w:szCs w:val="23"/>
        </w:rPr>
        <w:t xml:space="preserve">5. Финансирование </w:t>
      </w:r>
    </w:p>
    <w:p w:rsidR="004A65BB" w:rsidRDefault="004A65BB" w:rsidP="002109C5">
      <w:pPr>
        <w:autoSpaceDE w:val="0"/>
        <w:ind w:firstLine="540"/>
        <w:jc w:val="both"/>
        <w:rPr>
          <w:b/>
          <w:sz w:val="23"/>
          <w:szCs w:val="23"/>
        </w:rPr>
      </w:pPr>
    </w:p>
    <w:p w:rsidR="004A65BB" w:rsidRPr="00D15336" w:rsidRDefault="004A65BB" w:rsidP="002109C5">
      <w:pPr>
        <w:autoSpaceDE w:val="0"/>
        <w:ind w:firstLine="337"/>
        <w:jc w:val="both"/>
        <w:rPr>
          <w:spacing w:val="2"/>
          <w:sz w:val="23"/>
          <w:szCs w:val="23"/>
        </w:rPr>
      </w:pPr>
      <w:r w:rsidRPr="00D15336">
        <w:rPr>
          <w:sz w:val="24"/>
          <w:szCs w:val="24"/>
        </w:rPr>
        <w:t>Финансирование основного</w:t>
      </w:r>
      <w:r w:rsidRPr="00D15336">
        <w:rPr>
          <w:sz w:val="23"/>
          <w:szCs w:val="23"/>
        </w:rPr>
        <w:t xml:space="preserve"> мероприятия по государственной поддержке проектов местных инициатив граждан </w:t>
      </w:r>
      <w:r w:rsidRPr="00D15336">
        <w:rPr>
          <w:spacing w:val="2"/>
          <w:sz w:val="23"/>
          <w:szCs w:val="23"/>
        </w:rPr>
        <w:t xml:space="preserve">составляет </w:t>
      </w:r>
      <w:r w:rsidR="00D27E7D">
        <w:rPr>
          <w:spacing w:val="2"/>
          <w:sz w:val="23"/>
          <w:szCs w:val="23"/>
        </w:rPr>
        <w:t>1335,3</w:t>
      </w:r>
      <w:r w:rsidRPr="00D15336">
        <w:rPr>
          <w:spacing w:val="2"/>
          <w:sz w:val="23"/>
          <w:szCs w:val="23"/>
        </w:rPr>
        <w:t xml:space="preserve"> тыс.</w:t>
      </w:r>
      <w:r w:rsidR="00D27E7D">
        <w:rPr>
          <w:spacing w:val="2"/>
          <w:sz w:val="23"/>
          <w:szCs w:val="23"/>
        </w:rPr>
        <w:t xml:space="preserve"> </w:t>
      </w:r>
      <w:r w:rsidRPr="00D15336">
        <w:rPr>
          <w:spacing w:val="2"/>
          <w:sz w:val="23"/>
          <w:szCs w:val="23"/>
        </w:rPr>
        <w:t>руб., в том числе:</w:t>
      </w:r>
    </w:p>
    <w:p w:rsidR="004A65BB" w:rsidRPr="00D15336" w:rsidRDefault="004A65BB" w:rsidP="002109C5">
      <w:pPr>
        <w:autoSpaceDE w:val="0"/>
        <w:autoSpaceDN w:val="0"/>
        <w:ind w:firstLine="337"/>
        <w:jc w:val="both"/>
        <w:rPr>
          <w:spacing w:val="2"/>
          <w:sz w:val="23"/>
          <w:szCs w:val="23"/>
        </w:rPr>
      </w:pPr>
      <w:r w:rsidRPr="00D15336">
        <w:rPr>
          <w:spacing w:val="2"/>
          <w:sz w:val="23"/>
          <w:szCs w:val="23"/>
        </w:rPr>
        <w:t xml:space="preserve">- областной бюджет – </w:t>
      </w:r>
      <w:r w:rsidR="00D27E7D">
        <w:rPr>
          <w:spacing w:val="2"/>
          <w:sz w:val="23"/>
          <w:szCs w:val="23"/>
        </w:rPr>
        <w:t>1335,3</w:t>
      </w:r>
      <w:r w:rsidR="00D27E7D" w:rsidRPr="00D15336">
        <w:rPr>
          <w:spacing w:val="2"/>
          <w:sz w:val="23"/>
          <w:szCs w:val="23"/>
        </w:rPr>
        <w:t xml:space="preserve"> </w:t>
      </w:r>
      <w:r w:rsidRPr="00D15336">
        <w:rPr>
          <w:spacing w:val="2"/>
          <w:sz w:val="23"/>
          <w:szCs w:val="23"/>
        </w:rPr>
        <w:t>тыс. руб.;</w:t>
      </w:r>
    </w:p>
    <w:p w:rsidR="004A65BB" w:rsidRPr="00D15336" w:rsidRDefault="004A65BB" w:rsidP="002109C5">
      <w:pPr>
        <w:autoSpaceDE w:val="0"/>
        <w:autoSpaceDN w:val="0"/>
        <w:ind w:firstLine="337"/>
        <w:jc w:val="both"/>
        <w:rPr>
          <w:spacing w:val="2"/>
          <w:sz w:val="23"/>
          <w:szCs w:val="23"/>
        </w:rPr>
      </w:pPr>
      <w:r w:rsidRPr="00D15336">
        <w:rPr>
          <w:spacing w:val="2"/>
          <w:sz w:val="23"/>
          <w:szCs w:val="23"/>
        </w:rPr>
        <w:t xml:space="preserve">- местный бюджет – </w:t>
      </w:r>
      <w:r w:rsidR="00D27E7D">
        <w:rPr>
          <w:spacing w:val="2"/>
          <w:sz w:val="23"/>
          <w:szCs w:val="23"/>
        </w:rPr>
        <w:t>0</w:t>
      </w:r>
      <w:r w:rsidRPr="00D15336">
        <w:rPr>
          <w:spacing w:val="2"/>
          <w:sz w:val="23"/>
          <w:szCs w:val="23"/>
        </w:rPr>
        <w:t>,0 тыс. руб., в том числе:</w:t>
      </w:r>
    </w:p>
    <w:p w:rsidR="004A65BB" w:rsidRPr="00D15336" w:rsidRDefault="004A65BB" w:rsidP="002109C5">
      <w:pPr>
        <w:autoSpaceDE w:val="0"/>
        <w:autoSpaceDN w:val="0"/>
        <w:jc w:val="both"/>
        <w:rPr>
          <w:spacing w:val="2"/>
          <w:sz w:val="23"/>
          <w:szCs w:val="23"/>
        </w:rPr>
      </w:pPr>
      <w:r w:rsidRPr="00D15336">
        <w:rPr>
          <w:spacing w:val="2"/>
          <w:sz w:val="23"/>
          <w:szCs w:val="23"/>
        </w:rPr>
        <w:t xml:space="preserve">- </w:t>
      </w:r>
      <w:r w:rsidR="00D27E7D">
        <w:rPr>
          <w:spacing w:val="2"/>
          <w:sz w:val="23"/>
          <w:szCs w:val="23"/>
        </w:rPr>
        <w:t>2022 год – 1335,3</w:t>
      </w:r>
      <w:r w:rsidR="00D27E7D" w:rsidRPr="00D15336">
        <w:rPr>
          <w:spacing w:val="2"/>
          <w:sz w:val="23"/>
          <w:szCs w:val="23"/>
        </w:rPr>
        <w:t xml:space="preserve"> </w:t>
      </w:r>
      <w:r w:rsidRPr="00D15336">
        <w:rPr>
          <w:spacing w:val="2"/>
          <w:sz w:val="23"/>
          <w:szCs w:val="23"/>
        </w:rPr>
        <w:t>тыс. руб., в том числе:</w:t>
      </w:r>
    </w:p>
    <w:p w:rsidR="004A65BB" w:rsidRPr="00D15336" w:rsidRDefault="004A65BB" w:rsidP="002109C5">
      <w:pPr>
        <w:autoSpaceDE w:val="0"/>
        <w:autoSpaceDN w:val="0"/>
        <w:ind w:firstLine="337"/>
        <w:jc w:val="both"/>
        <w:rPr>
          <w:spacing w:val="2"/>
          <w:sz w:val="23"/>
          <w:szCs w:val="23"/>
        </w:rPr>
      </w:pPr>
      <w:bookmarkStart w:id="17" w:name="OLE_LINK42"/>
      <w:bookmarkStart w:id="18" w:name="OLE_LINK41"/>
      <w:bookmarkStart w:id="19" w:name="OLE_LINK38"/>
      <w:r w:rsidRPr="00D15336">
        <w:rPr>
          <w:spacing w:val="2"/>
          <w:sz w:val="23"/>
          <w:szCs w:val="23"/>
        </w:rPr>
        <w:t>- местный бюджет – 223,0 тыс. руб.;</w:t>
      </w:r>
    </w:p>
    <w:bookmarkEnd w:id="17"/>
    <w:bookmarkEnd w:id="18"/>
    <w:bookmarkEnd w:id="19"/>
    <w:p w:rsidR="004A65BB" w:rsidRPr="00D15336" w:rsidRDefault="004A65BB" w:rsidP="002109C5">
      <w:pPr>
        <w:autoSpaceDE w:val="0"/>
        <w:autoSpaceDN w:val="0"/>
        <w:jc w:val="both"/>
        <w:rPr>
          <w:spacing w:val="2"/>
          <w:sz w:val="23"/>
          <w:szCs w:val="23"/>
        </w:rPr>
      </w:pPr>
      <w:r w:rsidRPr="00D15336">
        <w:rPr>
          <w:spacing w:val="2"/>
          <w:sz w:val="23"/>
          <w:szCs w:val="23"/>
        </w:rPr>
        <w:t xml:space="preserve">- </w:t>
      </w:r>
      <w:r w:rsidR="00D27E7D">
        <w:rPr>
          <w:spacing w:val="2"/>
          <w:sz w:val="23"/>
          <w:szCs w:val="23"/>
        </w:rPr>
        <w:t>2023</w:t>
      </w:r>
      <w:r w:rsidRPr="00D15336">
        <w:rPr>
          <w:spacing w:val="2"/>
          <w:sz w:val="23"/>
          <w:szCs w:val="23"/>
        </w:rPr>
        <w:t xml:space="preserve"> год – </w:t>
      </w:r>
      <w:r>
        <w:rPr>
          <w:spacing w:val="2"/>
          <w:sz w:val="23"/>
          <w:szCs w:val="23"/>
        </w:rPr>
        <w:t>0</w:t>
      </w:r>
      <w:r w:rsidRPr="00D15336">
        <w:rPr>
          <w:spacing w:val="2"/>
          <w:sz w:val="23"/>
          <w:szCs w:val="23"/>
        </w:rPr>
        <w:t>,0 тыс. руб., в том числе:</w:t>
      </w:r>
    </w:p>
    <w:p w:rsidR="004A65BB" w:rsidRPr="00D15336" w:rsidRDefault="004A65BB" w:rsidP="002109C5">
      <w:pPr>
        <w:autoSpaceDE w:val="0"/>
        <w:autoSpaceDN w:val="0"/>
        <w:ind w:firstLine="337"/>
        <w:jc w:val="both"/>
        <w:rPr>
          <w:spacing w:val="2"/>
          <w:sz w:val="23"/>
          <w:szCs w:val="23"/>
        </w:rPr>
      </w:pPr>
      <w:r w:rsidRPr="00D15336">
        <w:rPr>
          <w:spacing w:val="2"/>
          <w:sz w:val="23"/>
          <w:szCs w:val="23"/>
        </w:rPr>
        <w:t>- местный бюджет – 0,0 тыс. руб.;</w:t>
      </w:r>
    </w:p>
    <w:p w:rsidR="004A65BB" w:rsidRPr="00D15336" w:rsidRDefault="004A65BB" w:rsidP="002109C5">
      <w:pPr>
        <w:autoSpaceDE w:val="0"/>
        <w:autoSpaceDN w:val="0"/>
        <w:rPr>
          <w:spacing w:val="2"/>
          <w:sz w:val="23"/>
          <w:szCs w:val="23"/>
        </w:rPr>
      </w:pPr>
      <w:r w:rsidRPr="00D15336">
        <w:rPr>
          <w:spacing w:val="2"/>
          <w:sz w:val="23"/>
          <w:szCs w:val="23"/>
        </w:rPr>
        <w:t xml:space="preserve">- </w:t>
      </w:r>
      <w:r w:rsidR="00B00466">
        <w:rPr>
          <w:spacing w:val="2"/>
          <w:sz w:val="23"/>
          <w:szCs w:val="23"/>
        </w:rPr>
        <w:t>2024</w:t>
      </w:r>
      <w:r w:rsidRPr="00D15336">
        <w:rPr>
          <w:spacing w:val="2"/>
          <w:sz w:val="23"/>
          <w:szCs w:val="23"/>
        </w:rPr>
        <w:t xml:space="preserve"> год – </w:t>
      </w:r>
      <w:r>
        <w:rPr>
          <w:spacing w:val="2"/>
          <w:sz w:val="23"/>
          <w:szCs w:val="23"/>
        </w:rPr>
        <w:t>0</w:t>
      </w:r>
      <w:r w:rsidRPr="00D15336">
        <w:rPr>
          <w:spacing w:val="2"/>
          <w:sz w:val="23"/>
          <w:szCs w:val="23"/>
        </w:rPr>
        <w:t>,0 тыс. руб. </w:t>
      </w:r>
    </w:p>
    <w:p w:rsidR="004A65BB" w:rsidRDefault="004A65BB" w:rsidP="002109C5">
      <w:pPr>
        <w:autoSpaceDE w:val="0"/>
        <w:jc w:val="both"/>
        <w:rPr>
          <w:sz w:val="23"/>
          <w:szCs w:val="23"/>
        </w:rPr>
      </w:pPr>
      <w:r w:rsidRPr="00D15336">
        <w:rPr>
          <w:spacing w:val="2"/>
          <w:sz w:val="23"/>
          <w:szCs w:val="23"/>
        </w:rPr>
        <w:t>- местный бюджет – 0,0 тыс. руб.</w:t>
      </w:r>
    </w:p>
    <w:p w:rsidR="004A65BB" w:rsidRDefault="004A65BB" w:rsidP="002109C5">
      <w:pPr>
        <w:autoSpaceDE w:val="0"/>
        <w:jc w:val="center"/>
        <w:rPr>
          <w:sz w:val="23"/>
          <w:szCs w:val="23"/>
        </w:rPr>
      </w:pPr>
    </w:p>
    <w:p w:rsidR="004A65BB" w:rsidRDefault="004A65BB" w:rsidP="002109C5">
      <w:pPr>
        <w:autoSpaceDE w:val="0"/>
        <w:ind w:firstLine="540"/>
        <w:jc w:val="center"/>
        <w:rPr>
          <w:b/>
          <w:sz w:val="23"/>
          <w:szCs w:val="23"/>
        </w:rPr>
      </w:pPr>
      <w:r>
        <w:rPr>
          <w:b/>
          <w:sz w:val="23"/>
          <w:szCs w:val="23"/>
        </w:rPr>
        <w:t xml:space="preserve">6. Состав и функции участников основного мероприятия </w:t>
      </w:r>
    </w:p>
    <w:p w:rsidR="004A65BB" w:rsidRDefault="004A65BB" w:rsidP="002109C5">
      <w:pPr>
        <w:autoSpaceDE w:val="0"/>
        <w:ind w:firstLine="540"/>
        <w:jc w:val="center"/>
        <w:rPr>
          <w:b/>
          <w:sz w:val="23"/>
          <w:szCs w:val="23"/>
        </w:rPr>
      </w:pPr>
    </w:p>
    <w:p w:rsidR="004A65BB" w:rsidRDefault="004A65BB" w:rsidP="002109C5">
      <w:pPr>
        <w:autoSpaceDE w:val="0"/>
        <w:ind w:firstLine="540"/>
        <w:jc w:val="both"/>
        <w:rPr>
          <w:sz w:val="23"/>
          <w:szCs w:val="23"/>
        </w:rPr>
      </w:pPr>
      <w:r>
        <w:rPr>
          <w:sz w:val="23"/>
          <w:szCs w:val="23"/>
        </w:rPr>
        <w:t>Участниками мероприятия являются администрация муниципального образования Петровское сельское поселение и подрядные организации независимо от организационно-правовой формы и формы собственности.</w:t>
      </w:r>
    </w:p>
    <w:p w:rsidR="004A65BB" w:rsidRDefault="004A65BB" w:rsidP="002109C5">
      <w:pPr>
        <w:autoSpaceDE w:val="0"/>
        <w:ind w:firstLine="540"/>
        <w:jc w:val="both"/>
        <w:rPr>
          <w:sz w:val="23"/>
          <w:szCs w:val="23"/>
        </w:rPr>
      </w:pPr>
      <w:r>
        <w:rPr>
          <w:sz w:val="23"/>
          <w:szCs w:val="23"/>
        </w:rPr>
        <w:t>Функции администрации МО Петровское сельское поселение:</w:t>
      </w:r>
    </w:p>
    <w:p w:rsidR="004A65BB" w:rsidRDefault="004A65BB" w:rsidP="002109C5">
      <w:pPr>
        <w:autoSpaceDE w:val="0"/>
        <w:ind w:firstLine="540"/>
        <w:jc w:val="both"/>
        <w:rPr>
          <w:sz w:val="23"/>
          <w:szCs w:val="23"/>
        </w:rPr>
      </w:pPr>
      <w:r>
        <w:rPr>
          <w:sz w:val="23"/>
          <w:szCs w:val="23"/>
        </w:rPr>
        <w:t>- оповещение населения через официальный сайт поселения о реализации мероприятий;</w:t>
      </w:r>
    </w:p>
    <w:p w:rsidR="004A65BB" w:rsidRDefault="004A65BB" w:rsidP="002109C5">
      <w:pPr>
        <w:autoSpaceDE w:val="0"/>
        <w:ind w:firstLine="540"/>
        <w:jc w:val="both"/>
        <w:rPr>
          <w:sz w:val="23"/>
          <w:szCs w:val="23"/>
        </w:rPr>
      </w:pPr>
      <w:r w:rsidRPr="00A33899">
        <w:rPr>
          <w:sz w:val="23"/>
          <w:szCs w:val="23"/>
        </w:rPr>
        <w:t xml:space="preserve">- заключение соглашений с Комитетом </w:t>
      </w:r>
      <w:r>
        <w:rPr>
          <w:sz w:val="23"/>
          <w:szCs w:val="23"/>
        </w:rPr>
        <w:t>по местному самоуправлению, межнациональным и межконфессиональным отношениям Ленинградской области</w:t>
      </w:r>
      <w:r w:rsidR="002F4F2E">
        <w:rPr>
          <w:sz w:val="23"/>
          <w:szCs w:val="23"/>
        </w:rPr>
        <w:t xml:space="preserve"> </w:t>
      </w:r>
      <w:r>
        <w:rPr>
          <w:sz w:val="23"/>
          <w:szCs w:val="23"/>
        </w:rPr>
        <w:t xml:space="preserve">на проведение мероприятий по реализации областного закона </w:t>
      </w:r>
      <w:r w:rsidRPr="00A33899">
        <w:rPr>
          <w:bCs/>
          <w:sz w:val="21"/>
          <w:szCs w:val="21"/>
        </w:rPr>
        <w:t>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4A65BB" w:rsidRDefault="004A65BB" w:rsidP="002109C5">
      <w:pPr>
        <w:autoSpaceDE w:val="0"/>
        <w:ind w:firstLine="540"/>
        <w:jc w:val="center"/>
        <w:rPr>
          <w:b/>
          <w:sz w:val="23"/>
          <w:szCs w:val="23"/>
        </w:rPr>
      </w:pPr>
      <w:r>
        <w:rPr>
          <w:b/>
          <w:sz w:val="23"/>
          <w:szCs w:val="23"/>
        </w:rPr>
        <w:t>7. Контроль за реализацией мероприятия</w:t>
      </w:r>
    </w:p>
    <w:p w:rsidR="004A65BB" w:rsidRDefault="004A65BB" w:rsidP="002109C5">
      <w:pPr>
        <w:autoSpaceDE w:val="0"/>
        <w:ind w:firstLine="540"/>
        <w:jc w:val="both"/>
        <w:rPr>
          <w:sz w:val="23"/>
          <w:szCs w:val="23"/>
        </w:rPr>
      </w:pPr>
      <w:r>
        <w:rPr>
          <w:sz w:val="23"/>
          <w:szCs w:val="23"/>
        </w:rPr>
        <w:t>Общий контроль за реализацией основного мероприятия подпрограммы осуществляет администрация МО Петровское сельское поселение. Реализация мероприятия осуществляется на основании соглашений, договоров и контрактов, заключенных между участниками Программы.</w:t>
      </w:r>
    </w:p>
    <w:p w:rsidR="004A65BB" w:rsidRDefault="004A65BB" w:rsidP="002109C5">
      <w:pPr>
        <w:autoSpaceDE w:val="0"/>
        <w:ind w:firstLine="540"/>
        <w:jc w:val="both"/>
        <w:rPr>
          <w:sz w:val="23"/>
          <w:szCs w:val="23"/>
        </w:rPr>
      </w:pPr>
      <w:r>
        <w:rPr>
          <w:sz w:val="23"/>
          <w:szCs w:val="23"/>
        </w:rPr>
        <w:t>Работы по ремонтным работам считаются выполненными и принятыми после утверждения заказчиком мероприятия актов выполненных работ. Заказчик вправе привлекать для контроля, инспектирования, проверки качества и полноты выполненных работ сторонние организации (третьи лица).</w:t>
      </w:r>
    </w:p>
    <w:p w:rsidR="004A65BB" w:rsidRDefault="004A65BB" w:rsidP="002109C5">
      <w:pPr>
        <w:autoSpaceDE w:val="0"/>
        <w:ind w:firstLine="540"/>
        <w:jc w:val="both"/>
        <w:rPr>
          <w:sz w:val="23"/>
          <w:szCs w:val="23"/>
        </w:rPr>
        <w:sectPr w:rsidR="004A65BB" w:rsidSect="00636FF9">
          <w:pgSz w:w="11906" w:h="16838"/>
          <w:pgMar w:top="1134" w:right="851" w:bottom="1134" w:left="1701" w:header="284" w:footer="0" w:gutter="0"/>
          <w:cols w:space="720"/>
        </w:sectPr>
      </w:pPr>
    </w:p>
    <w:p w:rsidR="004A65BB" w:rsidRDefault="004A65BB" w:rsidP="002109C5">
      <w:pPr>
        <w:autoSpaceDE w:val="0"/>
        <w:jc w:val="center"/>
        <w:rPr>
          <w:rFonts w:eastAsia="Times New Roman"/>
          <w:b/>
          <w:sz w:val="23"/>
          <w:szCs w:val="23"/>
        </w:rPr>
      </w:pPr>
      <w:r>
        <w:rPr>
          <w:sz w:val="23"/>
          <w:szCs w:val="23"/>
        </w:rPr>
        <w:t>ПЛАН МЕРОПРИЯТИЙ</w:t>
      </w:r>
    </w:p>
    <w:p w:rsidR="004A65BB" w:rsidRPr="002A14AC" w:rsidRDefault="004A65BB" w:rsidP="002109C5">
      <w:pPr>
        <w:autoSpaceDE w:val="0"/>
        <w:jc w:val="center"/>
        <w:rPr>
          <w:b/>
          <w:sz w:val="22"/>
          <w:szCs w:val="22"/>
        </w:rPr>
      </w:pPr>
      <w:r w:rsidRPr="002A14AC">
        <w:rPr>
          <w:b/>
          <w:sz w:val="22"/>
          <w:szCs w:val="22"/>
        </w:rPr>
        <w:t>«Мероприятия по государственной поддержке местных инициатив граждан»</w:t>
      </w:r>
    </w:p>
    <w:p w:rsidR="004A65BB" w:rsidRDefault="004A65BB" w:rsidP="002109C5">
      <w:pPr>
        <w:autoSpaceDE w:val="0"/>
        <w:jc w:val="center"/>
        <w:rPr>
          <w:b/>
          <w:sz w:val="22"/>
          <w:szCs w:val="22"/>
        </w:rPr>
      </w:pPr>
      <w:r w:rsidRPr="002A14AC">
        <w:rPr>
          <w:b/>
          <w:sz w:val="22"/>
          <w:szCs w:val="22"/>
        </w:rPr>
        <w:t>Реализация областного закона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D27E7D" w:rsidRPr="002A14AC" w:rsidRDefault="00D27E7D" w:rsidP="002109C5">
      <w:pPr>
        <w:autoSpaceDE w:val="0"/>
        <w:jc w:val="center"/>
        <w:rPr>
          <w:b/>
          <w:sz w:val="22"/>
          <w:szCs w:val="22"/>
        </w:rPr>
      </w:pPr>
    </w:p>
    <w:tbl>
      <w:tblPr>
        <w:tblW w:w="149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86"/>
        <w:gridCol w:w="1693"/>
        <w:gridCol w:w="1276"/>
        <w:gridCol w:w="1187"/>
        <w:gridCol w:w="2191"/>
        <w:gridCol w:w="1313"/>
        <w:gridCol w:w="1098"/>
        <w:gridCol w:w="1045"/>
      </w:tblGrid>
      <w:tr w:rsidR="004A65BB" w:rsidTr="00D27E7D">
        <w:trPr>
          <w:trHeight w:val="70"/>
        </w:trPr>
        <w:tc>
          <w:tcPr>
            <w:tcW w:w="5186" w:type="dxa"/>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Наименование подпрограммы, основного мероприятия, мероприятий, реализуемых в рамках основного мероприятия</w:t>
            </w:r>
          </w:p>
        </w:tc>
        <w:tc>
          <w:tcPr>
            <w:tcW w:w="1693" w:type="dxa"/>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(Ф.И.О., должность)</w:t>
            </w:r>
          </w:p>
        </w:tc>
        <w:tc>
          <w:tcPr>
            <w:tcW w:w="2463" w:type="dxa"/>
            <w:gridSpan w:val="2"/>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Срок</w:t>
            </w:r>
          </w:p>
        </w:tc>
        <w:tc>
          <w:tcPr>
            <w:tcW w:w="2191" w:type="dxa"/>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Финансирование (</w:t>
            </w:r>
            <w:proofErr w:type="spellStart"/>
            <w:r>
              <w:rPr>
                <w:rFonts w:ascii="Times New Roman" w:hAnsi="Times New Roman" w:cs="Times New Roman"/>
                <w:sz w:val="21"/>
                <w:szCs w:val="21"/>
              </w:rPr>
              <w:t>тыс.руб</w:t>
            </w:r>
            <w:proofErr w:type="spellEnd"/>
            <w:r>
              <w:rPr>
                <w:rFonts w:ascii="Times New Roman" w:hAnsi="Times New Roman" w:cs="Times New Roman"/>
                <w:sz w:val="21"/>
                <w:szCs w:val="21"/>
              </w:rPr>
              <w:t>.)</w:t>
            </w:r>
          </w:p>
        </w:tc>
        <w:tc>
          <w:tcPr>
            <w:tcW w:w="3456" w:type="dxa"/>
            <w:gridSpan w:val="3"/>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В том числе:</w:t>
            </w:r>
          </w:p>
        </w:tc>
      </w:tr>
      <w:tr w:rsidR="004A65BB" w:rsidTr="00D27E7D">
        <w:trPr>
          <w:trHeight w:val="509"/>
        </w:trPr>
        <w:tc>
          <w:tcPr>
            <w:tcW w:w="5186" w:type="dxa"/>
            <w:vMerge/>
            <w:vAlign w:val="center"/>
            <w:hideMark/>
          </w:tcPr>
          <w:p w:rsidR="004A65BB" w:rsidRDefault="004A65BB" w:rsidP="002109C5">
            <w:pPr>
              <w:rPr>
                <w:sz w:val="21"/>
                <w:szCs w:val="21"/>
                <w:lang w:eastAsia="ar-SA"/>
              </w:rPr>
            </w:pPr>
          </w:p>
        </w:tc>
        <w:tc>
          <w:tcPr>
            <w:tcW w:w="1693" w:type="dxa"/>
            <w:vMerge/>
            <w:vAlign w:val="center"/>
            <w:hideMark/>
          </w:tcPr>
          <w:p w:rsidR="004A65BB" w:rsidRDefault="004A65BB" w:rsidP="002109C5">
            <w:pPr>
              <w:rPr>
                <w:sz w:val="21"/>
                <w:szCs w:val="21"/>
                <w:lang w:eastAsia="ar-SA"/>
              </w:rPr>
            </w:pPr>
          </w:p>
        </w:tc>
        <w:tc>
          <w:tcPr>
            <w:tcW w:w="1276" w:type="dxa"/>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начала реализации</w:t>
            </w:r>
          </w:p>
        </w:tc>
        <w:tc>
          <w:tcPr>
            <w:tcW w:w="1187" w:type="dxa"/>
            <w:vMerge w:val="restart"/>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окончания реализации</w:t>
            </w:r>
          </w:p>
        </w:tc>
        <w:tc>
          <w:tcPr>
            <w:tcW w:w="2191" w:type="dxa"/>
            <w:vMerge/>
            <w:vAlign w:val="center"/>
            <w:hideMark/>
          </w:tcPr>
          <w:p w:rsidR="004A65BB" w:rsidRDefault="004A65BB" w:rsidP="002109C5">
            <w:pPr>
              <w:rPr>
                <w:sz w:val="21"/>
                <w:szCs w:val="21"/>
                <w:lang w:eastAsia="ar-SA"/>
              </w:rPr>
            </w:pPr>
          </w:p>
        </w:tc>
        <w:tc>
          <w:tcPr>
            <w:tcW w:w="3456" w:type="dxa"/>
            <w:gridSpan w:val="3"/>
            <w:vMerge/>
            <w:vAlign w:val="center"/>
            <w:hideMark/>
          </w:tcPr>
          <w:p w:rsidR="004A65BB" w:rsidRDefault="004A65BB" w:rsidP="002109C5">
            <w:pPr>
              <w:rPr>
                <w:sz w:val="21"/>
                <w:szCs w:val="21"/>
                <w:lang w:eastAsia="ar-SA"/>
              </w:rPr>
            </w:pPr>
          </w:p>
        </w:tc>
      </w:tr>
      <w:tr w:rsidR="004A65BB" w:rsidTr="00D27E7D">
        <w:tc>
          <w:tcPr>
            <w:tcW w:w="5186" w:type="dxa"/>
            <w:vMerge/>
            <w:vAlign w:val="center"/>
            <w:hideMark/>
          </w:tcPr>
          <w:p w:rsidR="004A65BB" w:rsidRDefault="004A65BB" w:rsidP="002109C5">
            <w:pPr>
              <w:rPr>
                <w:sz w:val="21"/>
                <w:szCs w:val="21"/>
                <w:lang w:eastAsia="ar-SA"/>
              </w:rPr>
            </w:pPr>
          </w:p>
        </w:tc>
        <w:tc>
          <w:tcPr>
            <w:tcW w:w="1693" w:type="dxa"/>
            <w:vMerge/>
            <w:vAlign w:val="center"/>
            <w:hideMark/>
          </w:tcPr>
          <w:p w:rsidR="004A65BB" w:rsidRDefault="004A65BB" w:rsidP="002109C5">
            <w:pPr>
              <w:rPr>
                <w:sz w:val="21"/>
                <w:szCs w:val="21"/>
                <w:lang w:eastAsia="ar-SA"/>
              </w:rPr>
            </w:pPr>
          </w:p>
        </w:tc>
        <w:tc>
          <w:tcPr>
            <w:tcW w:w="1276" w:type="dxa"/>
            <w:vMerge/>
            <w:vAlign w:val="center"/>
            <w:hideMark/>
          </w:tcPr>
          <w:p w:rsidR="004A65BB" w:rsidRDefault="004A65BB" w:rsidP="002109C5">
            <w:pPr>
              <w:rPr>
                <w:sz w:val="21"/>
                <w:szCs w:val="21"/>
                <w:lang w:eastAsia="ar-SA"/>
              </w:rPr>
            </w:pPr>
          </w:p>
        </w:tc>
        <w:tc>
          <w:tcPr>
            <w:tcW w:w="1187" w:type="dxa"/>
            <w:vMerge/>
            <w:vAlign w:val="center"/>
            <w:hideMark/>
          </w:tcPr>
          <w:p w:rsidR="004A65BB" w:rsidRDefault="004A65BB" w:rsidP="002109C5">
            <w:pPr>
              <w:rPr>
                <w:sz w:val="21"/>
                <w:szCs w:val="21"/>
                <w:lang w:eastAsia="ar-SA"/>
              </w:rPr>
            </w:pPr>
          </w:p>
        </w:tc>
        <w:tc>
          <w:tcPr>
            <w:tcW w:w="2191" w:type="dxa"/>
            <w:vMerge/>
            <w:vAlign w:val="center"/>
            <w:hideMark/>
          </w:tcPr>
          <w:p w:rsidR="004A65BB" w:rsidRDefault="004A65BB" w:rsidP="002109C5">
            <w:pPr>
              <w:rPr>
                <w:sz w:val="21"/>
                <w:szCs w:val="21"/>
                <w:lang w:eastAsia="ar-SA"/>
              </w:rPr>
            </w:pPr>
          </w:p>
        </w:tc>
        <w:tc>
          <w:tcPr>
            <w:tcW w:w="1313" w:type="dxa"/>
            <w:hideMark/>
          </w:tcPr>
          <w:p w:rsidR="004A65BB" w:rsidRDefault="00B00466"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2024</w:t>
            </w:r>
            <w:r w:rsidR="004A65BB">
              <w:rPr>
                <w:rFonts w:ascii="Times New Roman" w:hAnsi="Times New Roman" w:cs="Times New Roman"/>
                <w:sz w:val="21"/>
                <w:szCs w:val="21"/>
              </w:rPr>
              <w:t xml:space="preserve"> год</w:t>
            </w:r>
          </w:p>
        </w:tc>
        <w:tc>
          <w:tcPr>
            <w:tcW w:w="1098" w:type="dxa"/>
            <w:hideMark/>
          </w:tcPr>
          <w:p w:rsidR="004A65BB" w:rsidRDefault="00AD003D"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2022</w:t>
            </w:r>
            <w:r w:rsidR="004A65BB">
              <w:rPr>
                <w:rFonts w:ascii="Times New Roman" w:hAnsi="Times New Roman" w:cs="Times New Roman"/>
                <w:sz w:val="21"/>
                <w:szCs w:val="21"/>
              </w:rPr>
              <w:t xml:space="preserve"> год</w:t>
            </w:r>
          </w:p>
        </w:tc>
        <w:tc>
          <w:tcPr>
            <w:tcW w:w="1045" w:type="dxa"/>
            <w:hideMark/>
          </w:tcPr>
          <w:p w:rsidR="004A65BB" w:rsidRDefault="00B00466"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2024</w:t>
            </w:r>
            <w:r w:rsidR="004A65BB">
              <w:rPr>
                <w:rFonts w:ascii="Times New Roman" w:hAnsi="Times New Roman" w:cs="Times New Roman"/>
                <w:sz w:val="21"/>
                <w:szCs w:val="21"/>
              </w:rPr>
              <w:t xml:space="preserve"> год</w:t>
            </w:r>
          </w:p>
        </w:tc>
      </w:tr>
      <w:tr w:rsidR="004A65BB" w:rsidTr="00D27E7D">
        <w:tc>
          <w:tcPr>
            <w:tcW w:w="5186"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1</w:t>
            </w:r>
          </w:p>
        </w:tc>
        <w:tc>
          <w:tcPr>
            <w:tcW w:w="1693"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2</w:t>
            </w:r>
          </w:p>
        </w:tc>
        <w:tc>
          <w:tcPr>
            <w:tcW w:w="1276"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3</w:t>
            </w:r>
          </w:p>
        </w:tc>
        <w:tc>
          <w:tcPr>
            <w:tcW w:w="1187"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4</w:t>
            </w:r>
          </w:p>
        </w:tc>
        <w:tc>
          <w:tcPr>
            <w:tcW w:w="2191"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5</w:t>
            </w:r>
          </w:p>
        </w:tc>
        <w:tc>
          <w:tcPr>
            <w:tcW w:w="1313"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6</w:t>
            </w:r>
          </w:p>
        </w:tc>
        <w:tc>
          <w:tcPr>
            <w:tcW w:w="1098"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7</w:t>
            </w:r>
          </w:p>
        </w:tc>
        <w:tc>
          <w:tcPr>
            <w:tcW w:w="1045"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8</w:t>
            </w:r>
          </w:p>
        </w:tc>
      </w:tr>
      <w:tr w:rsidR="004A65BB" w:rsidTr="00D27E7D">
        <w:tc>
          <w:tcPr>
            <w:tcW w:w="5186" w:type="dxa"/>
            <w:vMerge w:val="restart"/>
            <w:hideMark/>
          </w:tcPr>
          <w:p w:rsidR="004A65BB" w:rsidRDefault="004A65BB" w:rsidP="002109C5">
            <w:pPr>
              <w:pStyle w:val="ConsPlusCell"/>
              <w:snapToGrid w:val="0"/>
              <w:jc w:val="both"/>
              <w:rPr>
                <w:rFonts w:ascii="Times New Roman" w:hAnsi="Times New Roman" w:cs="Times New Roman"/>
                <w:sz w:val="23"/>
                <w:szCs w:val="23"/>
              </w:rPr>
            </w:pPr>
            <w:r>
              <w:rPr>
                <w:rFonts w:ascii="Times New Roman" w:hAnsi="Times New Roman" w:cs="Times New Roman"/>
                <w:b/>
                <w:sz w:val="21"/>
                <w:szCs w:val="21"/>
              </w:rPr>
              <w:t>Реализация областного закона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93" w:type="dxa"/>
            <w:vMerge w:val="restart"/>
            <w:vAlign w:val="center"/>
            <w:hideMark/>
          </w:tcPr>
          <w:p w:rsidR="004A65BB" w:rsidRDefault="004A65BB" w:rsidP="002109C5">
            <w:pPr>
              <w:tabs>
                <w:tab w:val="left" w:pos="2760"/>
              </w:tabs>
              <w:jc w:val="center"/>
            </w:pPr>
            <w:proofErr w:type="spellStart"/>
            <w:r>
              <w:t>Зам.главы</w:t>
            </w:r>
            <w:proofErr w:type="spellEnd"/>
            <w:r>
              <w:t xml:space="preserve"> администрации</w:t>
            </w:r>
          </w:p>
        </w:tc>
        <w:tc>
          <w:tcPr>
            <w:tcW w:w="1276" w:type="dxa"/>
          </w:tcPr>
          <w:p w:rsidR="004A65BB" w:rsidRDefault="004A65BB" w:rsidP="002109C5">
            <w:pPr>
              <w:pStyle w:val="ConsPlusCell"/>
              <w:snapToGrid w:val="0"/>
              <w:jc w:val="center"/>
              <w:rPr>
                <w:rFonts w:ascii="Times New Roman" w:hAnsi="Times New Roman" w:cs="Times New Roman"/>
                <w:sz w:val="21"/>
                <w:szCs w:val="21"/>
              </w:rPr>
            </w:pPr>
          </w:p>
        </w:tc>
        <w:tc>
          <w:tcPr>
            <w:tcW w:w="1187" w:type="dxa"/>
          </w:tcPr>
          <w:p w:rsidR="004A65BB" w:rsidRDefault="004A65BB" w:rsidP="002109C5">
            <w:pPr>
              <w:pStyle w:val="ConsPlusCell"/>
              <w:snapToGrid w:val="0"/>
              <w:jc w:val="center"/>
              <w:rPr>
                <w:rFonts w:ascii="Times New Roman" w:hAnsi="Times New Roman" w:cs="Times New Roman"/>
                <w:sz w:val="21"/>
                <w:szCs w:val="21"/>
              </w:rPr>
            </w:pPr>
          </w:p>
        </w:tc>
        <w:tc>
          <w:tcPr>
            <w:tcW w:w="2191" w:type="dxa"/>
          </w:tcPr>
          <w:p w:rsidR="004A65BB" w:rsidRDefault="004A65BB" w:rsidP="002109C5">
            <w:pPr>
              <w:pStyle w:val="ConsPlusCell"/>
              <w:snapToGrid w:val="0"/>
              <w:jc w:val="both"/>
              <w:rPr>
                <w:rFonts w:ascii="Times New Roman" w:hAnsi="Times New Roman" w:cs="Times New Roman"/>
                <w:sz w:val="21"/>
                <w:szCs w:val="21"/>
              </w:rPr>
            </w:pPr>
          </w:p>
        </w:tc>
        <w:tc>
          <w:tcPr>
            <w:tcW w:w="1313" w:type="dxa"/>
            <w:hideMark/>
          </w:tcPr>
          <w:p w:rsidR="004A65BB" w:rsidRDefault="004A65BB" w:rsidP="002109C5">
            <w:pPr>
              <w:pStyle w:val="ConsPlusCell"/>
              <w:snapToGrid w:val="0"/>
              <w:jc w:val="center"/>
              <w:rPr>
                <w:rFonts w:ascii="Times New Roman" w:hAnsi="Times New Roman" w:cs="Times New Roman"/>
                <w:b/>
                <w:sz w:val="21"/>
                <w:szCs w:val="21"/>
              </w:rPr>
            </w:pPr>
          </w:p>
        </w:tc>
        <w:tc>
          <w:tcPr>
            <w:tcW w:w="1098" w:type="dxa"/>
            <w:hideMark/>
          </w:tcPr>
          <w:p w:rsidR="004A65BB" w:rsidRDefault="004A65BB" w:rsidP="002109C5">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w:t>
            </w:r>
          </w:p>
        </w:tc>
        <w:tc>
          <w:tcPr>
            <w:tcW w:w="1045" w:type="dxa"/>
            <w:hideMark/>
          </w:tcPr>
          <w:p w:rsidR="004A65BB" w:rsidRDefault="004A65BB" w:rsidP="002109C5">
            <w:pPr>
              <w:pStyle w:val="ConsPlusCell"/>
              <w:snapToGrid w:val="0"/>
              <w:jc w:val="center"/>
              <w:rPr>
                <w:rFonts w:ascii="Times New Roman" w:hAnsi="Times New Roman" w:cs="Times New Roman"/>
                <w:b/>
                <w:sz w:val="21"/>
                <w:szCs w:val="21"/>
              </w:rPr>
            </w:pPr>
            <w:r>
              <w:rPr>
                <w:rFonts w:ascii="Times New Roman" w:hAnsi="Times New Roman" w:cs="Times New Roman"/>
                <w:b/>
                <w:sz w:val="21"/>
                <w:szCs w:val="21"/>
              </w:rPr>
              <w:t>---</w:t>
            </w:r>
          </w:p>
        </w:tc>
      </w:tr>
      <w:tr w:rsidR="004A65BB" w:rsidTr="00D27E7D">
        <w:trPr>
          <w:trHeight w:val="325"/>
        </w:trPr>
        <w:tc>
          <w:tcPr>
            <w:tcW w:w="5186" w:type="dxa"/>
            <w:vMerge/>
          </w:tcPr>
          <w:p w:rsidR="004A65BB" w:rsidRDefault="004A65BB" w:rsidP="002109C5">
            <w:pPr>
              <w:pStyle w:val="ConsPlusCell"/>
              <w:snapToGrid w:val="0"/>
              <w:jc w:val="both"/>
              <w:rPr>
                <w:rFonts w:ascii="Times New Roman" w:hAnsi="Times New Roman" w:cs="Times New Roman"/>
                <w:sz w:val="23"/>
                <w:szCs w:val="23"/>
              </w:rPr>
            </w:pPr>
          </w:p>
        </w:tc>
        <w:tc>
          <w:tcPr>
            <w:tcW w:w="1693" w:type="dxa"/>
            <w:vMerge/>
          </w:tcPr>
          <w:p w:rsidR="004A65BB" w:rsidRDefault="004A65BB" w:rsidP="002109C5">
            <w:pPr>
              <w:pStyle w:val="ConsPlusCell"/>
              <w:snapToGrid w:val="0"/>
              <w:jc w:val="center"/>
              <w:rPr>
                <w:rFonts w:ascii="Times New Roman" w:hAnsi="Times New Roman" w:cs="Times New Roman"/>
                <w:sz w:val="21"/>
                <w:szCs w:val="21"/>
              </w:rPr>
            </w:pPr>
          </w:p>
        </w:tc>
        <w:tc>
          <w:tcPr>
            <w:tcW w:w="1276" w:type="dxa"/>
            <w:vMerge w:val="restart"/>
            <w:vAlign w:val="center"/>
            <w:hideMark/>
          </w:tcPr>
          <w:p w:rsidR="004A65BB" w:rsidRDefault="00D27E7D" w:rsidP="002109C5">
            <w:pPr>
              <w:pStyle w:val="ConsPlusCell"/>
              <w:jc w:val="center"/>
              <w:rPr>
                <w:rFonts w:ascii="Times New Roman" w:hAnsi="Times New Roman" w:cs="Times New Roman"/>
                <w:b/>
                <w:sz w:val="21"/>
                <w:szCs w:val="21"/>
              </w:rPr>
            </w:pPr>
            <w:r>
              <w:rPr>
                <w:rFonts w:ascii="Times New Roman" w:hAnsi="Times New Roman" w:cs="Times New Roman"/>
                <w:b/>
                <w:sz w:val="21"/>
                <w:szCs w:val="21"/>
              </w:rPr>
              <w:t>2022</w:t>
            </w:r>
          </w:p>
        </w:tc>
        <w:tc>
          <w:tcPr>
            <w:tcW w:w="1187" w:type="dxa"/>
            <w:vMerge w:val="restart"/>
            <w:vAlign w:val="center"/>
            <w:hideMark/>
          </w:tcPr>
          <w:p w:rsidR="004A65BB" w:rsidRDefault="00B00466" w:rsidP="002109C5">
            <w:pPr>
              <w:pStyle w:val="ConsPlusCell"/>
              <w:jc w:val="center"/>
              <w:rPr>
                <w:rFonts w:ascii="Times New Roman" w:hAnsi="Times New Roman" w:cs="Times New Roman"/>
                <w:b/>
                <w:sz w:val="21"/>
                <w:szCs w:val="21"/>
              </w:rPr>
            </w:pPr>
            <w:r>
              <w:rPr>
                <w:rFonts w:ascii="Times New Roman" w:hAnsi="Times New Roman" w:cs="Times New Roman"/>
                <w:b/>
                <w:sz w:val="21"/>
                <w:szCs w:val="21"/>
              </w:rPr>
              <w:t>2024</w:t>
            </w:r>
          </w:p>
        </w:tc>
        <w:tc>
          <w:tcPr>
            <w:tcW w:w="2191" w:type="dxa"/>
            <w:hideMark/>
          </w:tcPr>
          <w:p w:rsidR="004A65BB" w:rsidRDefault="004A65BB" w:rsidP="002109C5">
            <w:pPr>
              <w:pStyle w:val="ConsPlusCell"/>
              <w:jc w:val="both"/>
              <w:rPr>
                <w:rFonts w:ascii="Times New Roman" w:hAnsi="Times New Roman" w:cs="Times New Roman"/>
                <w:sz w:val="21"/>
                <w:szCs w:val="21"/>
              </w:rPr>
            </w:pPr>
            <w:r>
              <w:rPr>
                <w:rFonts w:ascii="Times New Roman" w:hAnsi="Times New Roman" w:cs="Times New Roman"/>
                <w:sz w:val="21"/>
                <w:szCs w:val="21"/>
              </w:rPr>
              <w:t>Федеральный бюджет-</w:t>
            </w:r>
          </w:p>
        </w:tc>
        <w:tc>
          <w:tcPr>
            <w:tcW w:w="1313" w:type="dxa"/>
            <w:hideMark/>
          </w:tcPr>
          <w:p w:rsidR="004A65BB" w:rsidRPr="00C27C6B" w:rsidRDefault="004A65BB" w:rsidP="002109C5">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4A65BB" w:rsidTr="00D27E7D">
        <w:tc>
          <w:tcPr>
            <w:tcW w:w="5186" w:type="dxa"/>
            <w:vMerge/>
          </w:tcPr>
          <w:p w:rsidR="004A65BB" w:rsidRDefault="004A65BB" w:rsidP="002109C5">
            <w:pPr>
              <w:pStyle w:val="ConsPlusCell"/>
              <w:snapToGrid w:val="0"/>
              <w:jc w:val="both"/>
              <w:rPr>
                <w:rFonts w:ascii="Times New Roman" w:hAnsi="Times New Roman" w:cs="Times New Roman"/>
                <w:sz w:val="23"/>
                <w:szCs w:val="23"/>
              </w:rPr>
            </w:pPr>
          </w:p>
        </w:tc>
        <w:tc>
          <w:tcPr>
            <w:tcW w:w="1693" w:type="dxa"/>
            <w:vMerge/>
          </w:tcPr>
          <w:p w:rsidR="004A65BB" w:rsidRDefault="004A65BB" w:rsidP="002109C5">
            <w:pPr>
              <w:pStyle w:val="ConsPlusCell"/>
              <w:snapToGrid w:val="0"/>
              <w:jc w:val="center"/>
              <w:rPr>
                <w:rFonts w:ascii="Times New Roman" w:hAnsi="Times New Roman" w:cs="Times New Roman"/>
                <w:sz w:val="21"/>
                <w:szCs w:val="21"/>
              </w:rPr>
            </w:pPr>
          </w:p>
        </w:tc>
        <w:tc>
          <w:tcPr>
            <w:tcW w:w="1276" w:type="dxa"/>
            <w:vMerge/>
            <w:vAlign w:val="center"/>
          </w:tcPr>
          <w:p w:rsidR="004A65BB" w:rsidRDefault="004A65BB" w:rsidP="002109C5">
            <w:pPr>
              <w:pStyle w:val="ConsPlusCell"/>
              <w:snapToGrid w:val="0"/>
              <w:jc w:val="center"/>
              <w:rPr>
                <w:rFonts w:ascii="Times New Roman" w:hAnsi="Times New Roman" w:cs="Times New Roman"/>
                <w:sz w:val="21"/>
                <w:szCs w:val="21"/>
              </w:rPr>
            </w:pPr>
          </w:p>
        </w:tc>
        <w:tc>
          <w:tcPr>
            <w:tcW w:w="1187" w:type="dxa"/>
            <w:vMerge/>
            <w:vAlign w:val="center"/>
          </w:tcPr>
          <w:p w:rsidR="004A65BB" w:rsidRDefault="004A65BB" w:rsidP="002109C5">
            <w:pPr>
              <w:pStyle w:val="ConsPlusCell"/>
              <w:snapToGrid w:val="0"/>
              <w:jc w:val="center"/>
              <w:rPr>
                <w:rFonts w:ascii="Times New Roman" w:hAnsi="Times New Roman" w:cs="Times New Roman"/>
                <w:sz w:val="21"/>
                <w:szCs w:val="21"/>
              </w:rPr>
            </w:pPr>
          </w:p>
        </w:tc>
        <w:tc>
          <w:tcPr>
            <w:tcW w:w="2191" w:type="dxa"/>
            <w:hideMark/>
          </w:tcPr>
          <w:p w:rsidR="004A65BB" w:rsidRDefault="004A65BB" w:rsidP="002109C5">
            <w:pPr>
              <w:pStyle w:val="ConsPlusCell"/>
              <w:jc w:val="both"/>
              <w:rPr>
                <w:rFonts w:ascii="Times New Roman" w:hAnsi="Times New Roman" w:cs="Times New Roman"/>
                <w:sz w:val="21"/>
                <w:szCs w:val="21"/>
              </w:rPr>
            </w:pPr>
            <w:r>
              <w:rPr>
                <w:rFonts w:ascii="Times New Roman" w:hAnsi="Times New Roman" w:cs="Times New Roman"/>
                <w:sz w:val="21"/>
                <w:szCs w:val="21"/>
              </w:rPr>
              <w:t>Областной бюджет-</w:t>
            </w:r>
          </w:p>
        </w:tc>
        <w:tc>
          <w:tcPr>
            <w:tcW w:w="1313" w:type="dxa"/>
            <w:hideMark/>
          </w:tcPr>
          <w:p w:rsidR="004A65BB" w:rsidRPr="00C27C6B" w:rsidRDefault="00D27E7D" w:rsidP="002109C5">
            <w:pPr>
              <w:pStyle w:val="ConsPlusCell"/>
              <w:jc w:val="center"/>
              <w:rPr>
                <w:rFonts w:ascii="Times New Roman" w:hAnsi="Times New Roman" w:cs="Times New Roman"/>
                <w:sz w:val="21"/>
                <w:szCs w:val="21"/>
              </w:rPr>
            </w:pPr>
            <w:r>
              <w:rPr>
                <w:spacing w:val="2"/>
                <w:sz w:val="23"/>
                <w:szCs w:val="23"/>
              </w:rPr>
              <w:t>1335,3</w:t>
            </w:r>
          </w:p>
        </w:tc>
        <w:tc>
          <w:tcPr>
            <w:tcW w:w="1098"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4A65BB" w:rsidTr="00D27E7D">
        <w:tc>
          <w:tcPr>
            <w:tcW w:w="5186" w:type="dxa"/>
            <w:vMerge/>
          </w:tcPr>
          <w:p w:rsidR="004A65BB" w:rsidRDefault="004A65BB" w:rsidP="002109C5">
            <w:pPr>
              <w:pStyle w:val="ConsPlusCell"/>
              <w:snapToGrid w:val="0"/>
              <w:jc w:val="both"/>
              <w:rPr>
                <w:rFonts w:ascii="Times New Roman" w:hAnsi="Times New Roman" w:cs="Times New Roman"/>
                <w:sz w:val="23"/>
                <w:szCs w:val="23"/>
              </w:rPr>
            </w:pPr>
          </w:p>
        </w:tc>
        <w:tc>
          <w:tcPr>
            <w:tcW w:w="1693" w:type="dxa"/>
            <w:vMerge/>
          </w:tcPr>
          <w:p w:rsidR="004A65BB" w:rsidRDefault="004A65BB" w:rsidP="002109C5">
            <w:pPr>
              <w:pStyle w:val="ConsPlusCell"/>
              <w:snapToGrid w:val="0"/>
              <w:jc w:val="center"/>
              <w:rPr>
                <w:rFonts w:ascii="Times New Roman" w:hAnsi="Times New Roman" w:cs="Times New Roman"/>
                <w:sz w:val="21"/>
                <w:szCs w:val="21"/>
              </w:rPr>
            </w:pPr>
          </w:p>
        </w:tc>
        <w:tc>
          <w:tcPr>
            <w:tcW w:w="1276" w:type="dxa"/>
            <w:vMerge/>
            <w:vAlign w:val="center"/>
          </w:tcPr>
          <w:p w:rsidR="004A65BB" w:rsidRDefault="004A65BB" w:rsidP="002109C5">
            <w:pPr>
              <w:pStyle w:val="ConsPlusCell"/>
              <w:snapToGrid w:val="0"/>
              <w:jc w:val="center"/>
              <w:rPr>
                <w:rFonts w:ascii="Times New Roman" w:hAnsi="Times New Roman" w:cs="Times New Roman"/>
                <w:sz w:val="21"/>
                <w:szCs w:val="21"/>
              </w:rPr>
            </w:pPr>
          </w:p>
        </w:tc>
        <w:tc>
          <w:tcPr>
            <w:tcW w:w="1187" w:type="dxa"/>
            <w:vMerge/>
            <w:vAlign w:val="center"/>
          </w:tcPr>
          <w:p w:rsidR="004A65BB" w:rsidRDefault="004A65BB" w:rsidP="002109C5">
            <w:pPr>
              <w:pStyle w:val="ConsPlusCell"/>
              <w:snapToGrid w:val="0"/>
              <w:jc w:val="center"/>
              <w:rPr>
                <w:rFonts w:ascii="Times New Roman" w:hAnsi="Times New Roman" w:cs="Times New Roman"/>
                <w:sz w:val="21"/>
                <w:szCs w:val="21"/>
              </w:rPr>
            </w:pPr>
          </w:p>
        </w:tc>
        <w:tc>
          <w:tcPr>
            <w:tcW w:w="2191" w:type="dxa"/>
            <w:hideMark/>
          </w:tcPr>
          <w:p w:rsidR="004A65BB" w:rsidRDefault="004A65BB" w:rsidP="002109C5">
            <w:pPr>
              <w:pStyle w:val="ConsPlusCell"/>
              <w:jc w:val="both"/>
              <w:rPr>
                <w:rFonts w:ascii="Times New Roman" w:hAnsi="Times New Roman" w:cs="Times New Roman"/>
                <w:sz w:val="21"/>
                <w:szCs w:val="21"/>
              </w:rPr>
            </w:pPr>
            <w:r>
              <w:rPr>
                <w:rFonts w:ascii="Times New Roman" w:hAnsi="Times New Roman" w:cs="Times New Roman"/>
                <w:sz w:val="21"/>
                <w:szCs w:val="21"/>
              </w:rPr>
              <w:t>Местный бюджет-</w:t>
            </w:r>
          </w:p>
        </w:tc>
        <w:tc>
          <w:tcPr>
            <w:tcW w:w="1313" w:type="dxa"/>
            <w:hideMark/>
          </w:tcPr>
          <w:p w:rsidR="004A65BB" w:rsidRPr="00C27C6B" w:rsidRDefault="00D27E7D"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98"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r w:rsidR="004A65BB" w:rsidTr="00D27E7D">
        <w:tc>
          <w:tcPr>
            <w:tcW w:w="5186" w:type="dxa"/>
            <w:vMerge/>
          </w:tcPr>
          <w:p w:rsidR="004A65BB" w:rsidRDefault="004A65BB" w:rsidP="002109C5">
            <w:pPr>
              <w:pStyle w:val="ConsPlusCell"/>
              <w:snapToGrid w:val="0"/>
              <w:jc w:val="both"/>
              <w:rPr>
                <w:rFonts w:ascii="Times New Roman" w:hAnsi="Times New Roman" w:cs="Times New Roman"/>
                <w:sz w:val="23"/>
                <w:szCs w:val="23"/>
              </w:rPr>
            </w:pPr>
          </w:p>
        </w:tc>
        <w:tc>
          <w:tcPr>
            <w:tcW w:w="1693" w:type="dxa"/>
            <w:vMerge/>
          </w:tcPr>
          <w:p w:rsidR="004A65BB" w:rsidRDefault="004A65BB" w:rsidP="002109C5">
            <w:pPr>
              <w:pStyle w:val="ConsPlusCell"/>
              <w:snapToGrid w:val="0"/>
              <w:jc w:val="center"/>
              <w:rPr>
                <w:rFonts w:ascii="Times New Roman" w:hAnsi="Times New Roman" w:cs="Times New Roman"/>
                <w:sz w:val="21"/>
                <w:szCs w:val="21"/>
              </w:rPr>
            </w:pPr>
          </w:p>
        </w:tc>
        <w:tc>
          <w:tcPr>
            <w:tcW w:w="1276" w:type="dxa"/>
            <w:vMerge/>
            <w:vAlign w:val="center"/>
          </w:tcPr>
          <w:p w:rsidR="004A65BB" w:rsidRDefault="004A65BB" w:rsidP="002109C5">
            <w:pPr>
              <w:pStyle w:val="ConsPlusCell"/>
              <w:snapToGrid w:val="0"/>
              <w:jc w:val="center"/>
              <w:rPr>
                <w:rFonts w:ascii="Times New Roman" w:hAnsi="Times New Roman" w:cs="Times New Roman"/>
                <w:sz w:val="21"/>
                <w:szCs w:val="21"/>
              </w:rPr>
            </w:pPr>
          </w:p>
        </w:tc>
        <w:tc>
          <w:tcPr>
            <w:tcW w:w="1187" w:type="dxa"/>
            <w:vMerge/>
            <w:vAlign w:val="center"/>
          </w:tcPr>
          <w:p w:rsidR="004A65BB" w:rsidRDefault="004A65BB" w:rsidP="002109C5">
            <w:pPr>
              <w:pStyle w:val="ConsPlusCell"/>
              <w:snapToGrid w:val="0"/>
              <w:jc w:val="center"/>
              <w:rPr>
                <w:rFonts w:ascii="Times New Roman" w:hAnsi="Times New Roman" w:cs="Times New Roman"/>
                <w:sz w:val="21"/>
                <w:szCs w:val="21"/>
              </w:rPr>
            </w:pPr>
          </w:p>
        </w:tc>
        <w:tc>
          <w:tcPr>
            <w:tcW w:w="2191" w:type="dxa"/>
            <w:hideMark/>
          </w:tcPr>
          <w:p w:rsidR="004A65BB" w:rsidRDefault="004A65BB" w:rsidP="002109C5">
            <w:pPr>
              <w:pStyle w:val="ConsPlusCell"/>
              <w:jc w:val="both"/>
              <w:rPr>
                <w:rFonts w:ascii="Times New Roman" w:hAnsi="Times New Roman" w:cs="Times New Roman"/>
                <w:sz w:val="21"/>
                <w:szCs w:val="21"/>
              </w:rPr>
            </w:pPr>
            <w:r>
              <w:rPr>
                <w:rFonts w:ascii="Times New Roman" w:hAnsi="Times New Roman" w:cs="Times New Roman"/>
                <w:sz w:val="21"/>
                <w:szCs w:val="21"/>
              </w:rPr>
              <w:t>Прочие источники</w:t>
            </w:r>
          </w:p>
        </w:tc>
        <w:tc>
          <w:tcPr>
            <w:tcW w:w="1313" w:type="dxa"/>
            <w:hideMark/>
          </w:tcPr>
          <w:p w:rsidR="004A65BB" w:rsidRPr="00C27C6B" w:rsidRDefault="004A65BB" w:rsidP="002109C5">
            <w:pPr>
              <w:pStyle w:val="ConsPlusCell"/>
              <w:jc w:val="center"/>
              <w:rPr>
                <w:rFonts w:ascii="Times New Roman" w:hAnsi="Times New Roman" w:cs="Times New Roman"/>
                <w:sz w:val="21"/>
                <w:szCs w:val="21"/>
              </w:rPr>
            </w:pPr>
            <w:r w:rsidRPr="00C27C6B">
              <w:rPr>
                <w:rFonts w:ascii="Times New Roman" w:hAnsi="Times New Roman" w:cs="Times New Roman"/>
                <w:sz w:val="21"/>
                <w:szCs w:val="21"/>
              </w:rPr>
              <w:t>---</w:t>
            </w:r>
          </w:p>
        </w:tc>
        <w:tc>
          <w:tcPr>
            <w:tcW w:w="1098"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c>
          <w:tcPr>
            <w:tcW w:w="1045" w:type="dxa"/>
            <w:hideMark/>
          </w:tcPr>
          <w:p w:rsidR="004A65BB" w:rsidRDefault="004A65BB" w:rsidP="002109C5">
            <w:pPr>
              <w:pStyle w:val="ConsPlusCell"/>
              <w:jc w:val="center"/>
              <w:rPr>
                <w:rFonts w:ascii="Times New Roman" w:hAnsi="Times New Roman" w:cs="Times New Roman"/>
                <w:sz w:val="21"/>
                <w:szCs w:val="21"/>
              </w:rPr>
            </w:pPr>
            <w:r>
              <w:rPr>
                <w:rFonts w:ascii="Times New Roman" w:hAnsi="Times New Roman" w:cs="Times New Roman"/>
                <w:sz w:val="21"/>
                <w:szCs w:val="21"/>
              </w:rPr>
              <w:t>---</w:t>
            </w:r>
          </w:p>
        </w:tc>
      </w:tr>
    </w:tbl>
    <w:p w:rsidR="004A65BB" w:rsidRDefault="004A65BB" w:rsidP="002109C5">
      <w:pPr>
        <w:ind w:right="-1"/>
        <w:jc w:val="right"/>
      </w:pPr>
    </w:p>
    <w:p w:rsidR="004A65BB" w:rsidRDefault="004A65BB" w:rsidP="002109C5">
      <w:pPr>
        <w:ind w:right="-1"/>
        <w:jc w:val="right"/>
        <w:sectPr w:rsidR="004A65BB" w:rsidSect="00B00466">
          <w:pgSz w:w="16838" w:h="11906" w:orient="landscape"/>
          <w:pgMar w:top="1701" w:right="1134" w:bottom="851" w:left="1134" w:header="709" w:footer="709" w:gutter="0"/>
          <w:cols w:space="708"/>
          <w:docGrid w:linePitch="360"/>
        </w:sectPr>
      </w:pPr>
    </w:p>
    <w:p w:rsidR="004A65BB" w:rsidRPr="001B7C39" w:rsidRDefault="004A65BB" w:rsidP="00C76315">
      <w:pPr>
        <w:autoSpaceDE w:val="0"/>
        <w:jc w:val="center"/>
        <w:rPr>
          <w:b/>
          <w:sz w:val="26"/>
          <w:szCs w:val="26"/>
        </w:rPr>
      </w:pPr>
      <w:r w:rsidRPr="001B7C39">
        <w:rPr>
          <w:b/>
          <w:sz w:val="26"/>
          <w:szCs w:val="26"/>
        </w:rPr>
        <w:t>П А С П О Р Т</w:t>
      </w:r>
    </w:p>
    <w:p w:rsidR="004A65BB" w:rsidRPr="001B7C39" w:rsidRDefault="004A65BB" w:rsidP="00C76315">
      <w:pPr>
        <w:autoSpaceDE w:val="0"/>
        <w:jc w:val="center"/>
        <w:rPr>
          <w:b/>
          <w:sz w:val="26"/>
          <w:szCs w:val="26"/>
        </w:rPr>
      </w:pPr>
      <w:r w:rsidRPr="001B7C39">
        <w:rPr>
          <w:b/>
          <w:sz w:val="26"/>
          <w:szCs w:val="26"/>
        </w:rPr>
        <w:t xml:space="preserve">муниципальной подпрограммы </w:t>
      </w:r>
    </w:p>
    <w:p w:rsidR="004A65BB" w:rsidRPr="001B7C39" w:rsidRDefault="004A65BB" w:rsidP="00C76315">
      <w:pPr>
        <w:autoSpaceDE w:val="0"/>
        <w:jc w:val="center"/>
        <w:rPr>
          <w:b/>
          <w:sz w:val="26"/>
          <w:szCs w:val="26"/>
        </w:rPr>
      </w:pPr>
      <w:r w:rsidRPr="001B7C39">
        <w:rPr>
          <w:b/>
          <w:sz w:val="26"/>
          <w:szCs w:val="26"/>
        </w:rPr>
        <w:t xml:space="preserve"> «Развитие и поддержка малого и среднего предпринимательства </w:t>
      </w:r>
    </w:p>
    <w:p w:rsidR="004A65BB" w:rsidRPr="001B7C39" w:rsidRDefault="004A65BB" w:rsidP="00C76315">
      <w:pPr>
        <w:autoSpaceDE w:val="0"/>
        <w:jc w:val="center"/>
        <w:rPr>
          <w:b/>
          <w:sz w:val="26"/>
          <w:szCs w:val="26"/>
        </w:rPr>
      </w:pPr>
      <w:r w:rsidRPr="001B7C39">
        <w:rPr>
          <w:b/>
          <w:sz w:val="26"/>
          <w:szCs w:val="26"/>
        </w:rPr>
        <w:t xml:space="preserve">на территории муниципального образования </w:t>
      </w:r>
      <w:r>
        <w:rPr>
          <w:b/>
          <w:sz w:val="26"/>
          <w:szCs w:val="26"/>
        </w:rPr>
        <w:t>Петр</w:t>
      </w:r>
      <w:r w:rsidRPr="001B7C39">
        <w:rPr>
          <w:b/>
          <w:sz w:val="26"/>
          <w:szCs w:val="26"/>
        </w:rPr>
        <w:t>овское сельское поселение</w:t>
      </w:r>
      <w:r w:rsidR="002F4F2E">
        <w:rPr>
          <w:b/>
          <w:sz w:val="26"/>
          <w:szCs w:val="26"/>
        </w:rPr>
        <w:t xml:space="preserve"> </w:t>
      </w:r>
    </w:p>
    <w:p w:rsidR="004A65BB" w:rsidRPr="001B7C39" w:rsidRDefault="004A65BB" w:rsidP="00C76315">
      <w:pPr>
        <w:autoSpaceDE w:val="0"/>
        <w:jc w:val="center"/>
        <w:rPr>
          <w:b/>
          <w:sz w:val="26"/>
          <w:szCs w:val="26"/>
        </w:rPr>
      </w:pPr>
      <w:r w:rsidRPr="001B7C39">
        <w:rPr>
          <w:b/>
          <w:sz w:val="26"/>
          <w:szCs w:val="26"/>
        </w:rPr>
        <w:t xml:space="preserve">на </w:t>
      </w:r>
      <w:r w:rsidR="00B00466">
        <w:rPr>
          <w:b/>
          <w:sz w:val="26"/>
          <w:szCs w:val="26"/>
        </w:rPr>
        <w:t>2022-2024</w:t>
      </w:r>
      <w:r w:rsidRPr="001B7C39">
        <w:rPr>
          <w:b/>
          <w:sz w:val="26"/>
          <w:szCs w:val="26"/>
        </w:rPr>
        <w:t xml:space="preserve"> годы» муниципальной программы «Устойчивое общественное развитие </w:t>
      </w:r>
    </w:p>
    <w:p w:rsidR="004A65BB" w:rsidRPr="001B7C39" w:rsidRDefault="004A65BB" w:rsidP="00C76315">
      <w:pPr>
        <w:autoSpaceDE w:val="0"/>
        <w:jc w:val="center"/>
        <w:rPr>
          <w:b/>
          <w:sz w:val="26"/>
          <w:szCs w:val="26"/>
        </w:rPr>
      </w:pPr>
      <w:r w:rsidRPr="001B7C39">
        <w:rPr>
          <w:b/>
          <w:sz w:val="26"/>
          <w:szCs w:val="26"/>
        </w:rPr>
        <w:t xml:space="preserve">в муниципальном образовании </w:t>
      </w:r>
      <w:r>
        <w:rPr>
          <w:b/>
          <w:sz w:val="26"/>
          <w:szCs w:val="26"/>
        </w:rPr>
        <w:t>Петр</w:t>
      </w:r>
      <w:r w:rsidRPr="001B7C39">
        <w:rPr>
          <w:b/>
          <w:sz w:val="26"/>
          <w:szCs w:val="26"/>
        </w:rPr>
        <w:t xml:space="preserve">овское сельское поселение на </w:t>
      </w:r>
      <w:r w:rsidR="00D27E7D">
        <w:rPr>
          <w:b/>
          <w:sz w:val="26"/>
          <w:szCs w:val="26"/>
        </w:rPr>
        <w:t>2022-2024</w:t>
      </w:r>
      <w:r w:rsidRPr="001B7C39">
        <w:rPr>
          <w:b/>
          <w:sz w:val="26"/>
          <w:szCs w:val="26"/>
        </w:rPr>
        <w:t xml:space="preserve"> годы»</w:t>
      </w:r>
    </w:p>
    <w:p w:rsidR="004A65BB" w:rsidRPr="001B7C39" w:rsidRDefault="004A65BB" w:rsidP="00C76315">
      <w:pPr>
        <w:autoSpaceDE w:val="0"/>
        <w:jc w:val="center"/>
        <w:rPr>
          <w:b/>
          <w:sz w:val="26"/>
          <w:szCs w:val="26"/>
        </w:rPr>
      </w:pPr>
    </w:p>
    <w:tbl>
      <w:tblPr>
        <w:tblW w:w="9267" w:type="dxa"/>
        <w:tblInd w:w="2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028"/>
        <w:gridCol w:w="5239"/>
      </w:tblGrid>
      <w:tr w:rsidR="004A65BB" w:rsidRPr="001B7C39" w:rsidTr="00B00466">
        <w:trPr>
          <w:trHeight w:val="753"/>
        </w:trPr>
        <w:tc>
          <w:tcPr>
            <w:tcW w:w="4028" w:type="dxa"/>
          </w:tcPr>
          <w:p w:rsidR="004A65BB" w:rsidRPr="001B7C39" w:rsidRDefault="004A65BB" w:rsidP="00C76315">
            <w:pPr>
              <w:pStyle w:val="TableParagraph"/>
              <w:spacing w:line="267" w:lineRule="exact"/>
              <w:ind w:left="47"/>
              <w:rPr>
                <w:sz w:val="21"/>
                <w:szCs w:val="21"/>
              </w:rPr>
            </w:pPr>
            <w:r w:rsidRPr="001B7C39">
              <w:rPr>
                <w:sz w:val="21"/>
                <w:szCs w:val="21"/>
              </w:rPr>
              <w:t>Наименование подпрограммы</w:t>
            </w:r>
          </w:p>
        </w:tc>
        <w:tc>
          <w:tcPr>
            <w:tcW w:w="5239" w:type="dxa"/>
          </w:tcPr>
          <w:p w:rsidR="004A65BB" w:rsidRPr="001B7C39" w:rsidRDefault="004A65BB" w:rsidP="00C76315">
            <w:pPr>
              <w:pStyle w:val="TableParagraph"/>
              <w:ind w:left="142" w:right="146"/>
              <w:jc w:val="both"/>
              <w:rPr>
                <w:sz w:val="21"/>
                <w:szCs w:val="21"/>
              </w:rPr>
            </w:pPr>
            <w:r w:rsidRPr="001B7C39">
              <w:rPr>
                <w:sz w:val="21"/>
                <w:szCs w:val="21"/>
              </w:rPr>
              <w:t xml:space="preserve">«Развитие и поддержка малого и среднего предпринимательства на территории муниципального образования </w:t>
            </w:r>
            <w:r>
              <w:rPr>
                <w:sz w:val="21"/>
                <w:szCs w:val="21"/>
              </w:rPr>
              <w:t>Петр</w:t>
            </w:r>
            <w:r w:rsidRPr="001B7C39">
              <w:rPr>
                <w:sz w:val="21"/>
                <w:szCs w:val="21"/>
              </w:rPr>
              <w:t xml:space="preserve">овское сельское поселение на </w:t>
            </w:r>
            <w:r w:rsidR="00B00466">
              <w:rPr>
                <w:sz w:val="21"/>
                <w:szCs w:val="21"/>
              </w:rPr>
              <w:t>2022-2024</w:t>
            </w:r>
            <w:r w:rsidRPr="001B7C39">
              <w:rPr>
                <w:sz w:val="21"/>
                <w:szCs w:val="21"/>
              </w:rPr>
              <w:t xml:space="preserve"> годы»</w:t>
            </w:r>
          </w:p>
        </w:tc>
      </w:tr>
      <w:tr w:rsidR="004A65BB" w:rsidRPr="001B7C39" w:rsidTr="00B00466">
        <w:trPr>
          <w:trHeight w:val="552"/>
        </w:trPr>
        <w:tc>
          <w:tcPr>
            <w:tcW w:w="4028" w:type="dxa"/>
          </w:tcPr>
          <w:p w:rsidR="004A65BB" w:rsidRPr="001B7C39" w:rsidRDefault="004A65BB" w:rsidP="00C76315">
            <w:pPr>
              <w:pStyle w:val="TableParagraph"/>
              <w:ind w:left="47" w:right="128"/>
              <w:rPr>
                <w:sz w:val="21"/>
                <w:szCs w:val="21"/>
              </w:rPr>
            </w:pPr>
            <w:r w:rsidRPr="001B7C39">
              <w:rPr>
                <w:sz w:val="21"/>
                <w:szCs w:val="21"/>
              </w:rPr>
              <w:t>Ответственный исполнитель подпрограммы граммы</w:t>
            </w:r>
          </w:p>
        </w:tc>
        <w:tc>
          <w:tcPr>
            <w:tcW w:w="5239" w:type="dxa"/>
            <w:shd w:val="clear" w:color="auto" w:fill="auto"/>
          </w:tcPr>
          <w:p w:rsidR="004A65BB" w:rsidRPr="001B7C39" w:rsidRDefault="002109C5" w:rsidP="00C76315">
            <w:pPr>
              <w:pStyle w:val="TableParagraph"/>
              <w:ind w:left="142" w:right="146"/>
              <w:jc w:val="both"/>
              <w:rPr>
                <w:sz w:val="21"/>
                <w:szCs w:val="21"/>
              </w:rPr>
            </w:pPr>
            <w:r>
              <w:rPr>
                <w:rFonts w:eastAsia="Calibri"/>
                <w:sz w:val="21"/>
                <w:szCs w:val="21"/>
                <w:lang w:bidi="ar-SA"/>
              </w:rPr>
              <w:t>Начальник сектора земельных, имущественных отношений</w:t>
            </w:r>
          </w:p>
        </w:tc>
      </w:tr>
      <w:tr w:rsidR="004A65BB" w:rsidRPr="001B7C39" w:rsidTr="00B00466">
        <w:trPr>
          <w:trHeight w:val="857"/>
        </w:trPr>
        <w:tc>
          <w:tcPr>
            <w:tcW w:w="4028" w:type="dxa"/>
          </w:tcPr>
          <w:p w:rsidR="004A65BB" w:rsidRPr="001B7C39" w:rsidRDefault="004A65BB" w:rsidP="00C76315">
            <w:pPr>
              <w:pStyle w:val="TableParagraph"/>
              <w:spacing w:line="267" w:lineRule="exact"/>
              <w:ind w:left="47"/>
              <w:rPr>
                <w:sz w:val="21"/>
                <w:szCs w:val="21"/>
              </w:rPr>
            </w:pPr>
            <w:r w:rsidRPr="001B7C39">
              <w:rPr>
                <w:sz w:val="21"/>
                <w:szCs w:val="21"/>
              </w:rPr>
              <w:t>Соисполнители подпрограммы</w:t>
            </w:r>
          </w:p>
        </w:tc>
        <w:tc>
          <w:tcPr>
            <w:tcW w:w="5239" w:type="dxa"/>
            <w:shd w:val="clear" w:color="auto" w:fill="auto"/>
          </w:tcPr>
          <w:p w:rsidR="004A65BB" w:rsidRPr="001B7C39" w:rsidRDefault="004A65BB" w:rsidP="00C76315">
            <w:pPr>
              <w:pStyle w:val="TableParagraph"/>
              <w:tabs>
                <w:tab w:val="left" w:pos="188"/>
              </w:tabs>
              <w:ind w:left="142" w:right="146"/>
              <w:jc w:val="both"/>
              <w:rPr>
                <w:sz w:val="21"/>
                <w:szCs w:val="21"/>
              </w:rPr>
            </w:pPr>
            <w:r w:rsidRPr="001B7C39">
              <w:rPr>
                <w:sz w:val="21"/>
                <w:szCs w:val="21"/>
              </w:rPr>
              <w:t>- МКК «Фонд развития бизнеса»;</w:t>
            </w:r>
          </w:p>
          <w:p w:rsidR="004A65BB" w:rsidRPr="001B7C39" w:rsidRDefault="004A65BB" w:rsidP="00C76315">
            <w:pPr>
              <w:pStyle w:val="TableParagraph"/>
              <w:numPr>
                <w:ilvl w:val="0"/>
                <w:numId w:val="15"/>
              </w:numPr>
              <w:tabs>
                <w:tab w:val="left" w:pos="305"/>
              </w:tabs>
              <w:ind w:left="142" w:right="146" w:firstLine="0"/>
              <w:jc w:val="both"/>
              <w:rPr>
                <w:sz w:val="21"/>
                <w:szCs w:val="21"/>
              </w:rPr>
            </w:pPr>
            <w:r w:rsidRPr="001B7C39">
              <w:rPr>
                <w:sz w:val="21"/>
                <w:szCs w:val="21"/>
              </w:rPr>
              <w:t>автономная некоммерческая организация «Ресурсный центр «Виктория» (далее – АНО «Виктория»)</w:t>
            </w:r>
          </w:p>
        </w:tc>
      </w:tr>
      <w:tr w:rsidR="004A65BB" w:rsidRPr="001B7C39" w:rsidTr="00B00466">
        <w:trPr>
          <w:trHeight w:val="1377"/>
        </w:trPr>
        <w:tc>
          <w:tcPr>
            <w:tcW w:w="4028" w:type="dxa"/>
          </w:tcPr>
          <w:p w:rsidR="004A65BB" w:rsidRPr="001B7C39" w:rsidRDefault="004A65BB" w:rsidP="00C76315">
            <w:pPr>
              <w:pStyle w:val="TableParagraph"/>
              <w:spacing w:line="267" w:lineRule="exact"/>
              <w:ind w:left="47"/>
              <w:rPr>
                <w:sz w:val="21"/>
                <w:szCs w:val="21"/>
              </w:rPr>
            </w:pPr>
            <w:r w:rsidRPr="001B7C39">
              <w:rPr>
                <w:sz w:val="21"/>
                <w:szCs w:val="21"/>
              </w:rPr>
              <w:t>Участники подпрограммы</w:t>
            </w:r>
          </w:p>
        </w:tc>
        <w:tc>
          <w:tcPr>
            <w:tcW w:w="5239" w:type="dxa"/>
            <w:shd w:val="clear" w:color="auto" w:fill="auto"/>
          </w:tcPr>
          <w:p w:rsidR="004A65BB" w:rsidRPr="001B7C39" w:rsidRDefault="004A65BB" w:rsidP="00C76315">
            <w:pPr>
              <w:pStyle w:val="TableParagraph"/>
              <w:tabs>
                <w:tab w:val="left" w:pos="190"/>
              </w:tabs>
              <w:ind w:left="142" w:right="146"/>
              <w:jc w:val="both"/>
              <w:rPr>
                <w:sz w:val="21"/>
                <w:szCs w:val="21"/>
              </w:rPr>
            </w:pPr>
            <w:r w:rsidRPr="001B7C39">
              <w:rPr>
                <w:sz w:val="21"/>
                <w:szCs w:val="21"/>
              </w:rPr>
              <w:t xml:space="preserve">- Администрация муниципального образования </w:t>
            </w:r>
            <w:r>
              <w:rPr>
                <w:sz w:val="21"/>
                <w:szCs w:val="21"/>
              </w:rPr>
              <w:t>Петровское</w:t>
            </w:r>
            <w:r w:rsidRPr="001B7C39">
              <w:rPr>
                <w:sz w:val="21"/>
                <w:szCs w:val="21"/>
              </w:rPr>
              <w:t xml:space="preserve"> сельское поселение муниципального образования Приозерский муниципальный район Ленинградской области;</w:t>
            </w:r>
          </w:p>
          <w:p w:rsidR="004A65BB" w:rsidRPr="001B7C39" w:rsidRDefault="004A65BB" w:rsidP="00C76315">
            <w:pPr>
              <w:pStyle w:val="TableParagraph"/>
              <w:tabs>
                <w:tab w:val="left" w:pos="188"/>
              </w:tabs>
              <w:ind w:left="142" w:right="146"/>
              <w:jc w:val="both"/>
              <w:rPr>
                <w:sz w:val="21"/>
                <w:szCs w:val="21"/>
              </w:rPr>
            </w:pPr>
            <w:r w:rsidRPr="001B7C39">
              <w:rPr>
                <w:sz w:val="21"/>
                <w:szCs w:val="21"/>
              </w:rPr>
              <w:t>- МКК «Фонд развития бизнеса»;</w:t>
            </w:r>
          </w:p>
          <w:p w:rsidR="004A65BB" w:rsidRPr="001B7C39" w:rsidRDefault="004A65BB" w:rsidP="00C76315">
            <w:pPr>
              <w:pStyle w:val="TableParagraph"/>
              <w:tabs>
                <w:tab w:val="left" w:pos="188"/>
              </w:tabs>
              <w:ind w:left="142" w:right="146"/>
              <w:jc w:val="both"/>
              <w:rPr>
                <w:sz w:val="21"/>
                <w:szCs w:val="21"/>
              </w:rPr>
            </w:pPr>
            <w:r w:rsidRPr="001B7C39">
              <w:rPr>
                <w:sz w:val="21"/>
                <w:szCs w:val="21"/>
              </w:rPr>
              <w:t xml:space="preserve">- Субъекты малого </w:t>
            </w:r>
            <w:r w:rsidR="001D5C64">
              <w:rPr>
                <w:sz w:val="21"/>
                <w:szCs w:val="21"/>
              </w:rPr>
              <w:t>и среднего предпринимательства</w:t>
            </w:r>
          </w:p>
        </w:tc>
      </w:tr>
      <w:tr w:rsidR="004A65BB" w:rsidRPr="001B7C39" w:rsidTr="00B00466">
        <w:trPr>
          <w:trHeight w:val="4263"/>
        </w:trPr>
        <w:tc>
          <w:tcPr>
            <w:tcW w:w="4028" w:type="dxa"/>
          </w:tcPr>
          <w:p w:rsidR="004A65BB" w:rsidRPr="001B7C39" w:rsidRDefault="004A65BB" w:rsidP="00C76315">
            <w:pPr>
              <w:pStyle w:val="TableParagraph"/>
              <w:spacing w:line="267" w:lineRule="exact"/>
              <w:ind w:left="47"/>
              <w:rPr>
                <w:sz w:val="21"/>
                <w:szCs w:val="21"/>
              </w:rPr>
            </w:pPr>
            <w:r w:rsidRPr="001B7C39">
              <w:rPr>
                <w:sz w:val="21"/>
                <w:szCs w:val="21"/>
              </w:rPr>
              <w:t>Цели подпрограммы</w:t>
            </w:r>
          </w:p>
        </w:tc>
        <w:tc>
          <w:tcPr>
            <w:tcW w:w="5239" w:type="dxa"/>
            <w:shd w:val="clear" w:color="auto" w:fill="auto"/>
          </w:tcPr>
          <w:p w:rsidR="004A65BB" w:rsidRPr="001B7C39" w:rsidRDefault="004A65BB" w:rsidP="00C76315">
            <w:pPr>
              <w:pStyle w:val="TableParagraph"/>
              <w:tabs>
                <w:tab w:val="left" w:pos="283"/>
              </w:tabs>
              <w:ind w:left="142" w:right="146"/>
              <w:jc w:val="both"/>
              <w:rPr>
                <w:sz w:val="21"/>
                <w:szCs w:val="21"/>
              </w:rPr>
            </w:pPr>
            <w:r w:rsidRPr="001B7C39">
              <w:rPr>
                <w:sz w:val="21"/>
                <w:szCs w:val="21"/>
              </w:rPr>
              <w:t>- 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4A65BB" w:rsidRPr="001B7C39" w:rsidRDefault="004A65BB" w:rsidP="00C76315">
            <w:pPr>
              <w:pStyle w:val="TableParagraph"/>
              <w:tabs>
                <w:tab w:val="left" w:pos="283"/>
              </w:tabs>
              <w:ind w:left="142" w:right="146"/>
              <w:jc w:val="both"/>
              <w:rPr>
                <w:sz w:val="21"/>
                <w:szCs w:val="21"/>
              </w:rPr>
            </w:pPr>
            <w:r w:rsidRPr="001B7C39">
              <w:rPr>
                <w:sz w:val="21"/>
                <w:szCs w:val="21"/>
              </w:rPr>
              <w:t xml:space="preserve">- повышение роли в увеличении вклада предпринимательства в решении социальных и экономических задач, в муниципальном образовании </w:t>
            </w:r>
            <w:r>
              <w:rPr>
                <w:sz w:val="21"/>
                <w:szCs w:val="21"/>
              </w:rPr>
              <w:t>Петр</w:t>
            </w:r>
            <w:r w:rsidRPr="001B7C39">
              <w:rPr>
                <w:sz w:val="21"/>
                <w:szCs w:val="21"/>
              </w:rPr>
              <w:t>овское сельское поселение;</w:t>
            </w:r>
          </w:p>
          <w:p w:rsidR="004A65BB" w:rsidRPr="001B7C39" w:rsidRDefault="004A65BB" w:rsidP="00C76315">
            <w:pPr>
              <w:pStyle w:val="TableParagraph"/>
              <w:numPr>
                <w:ilvl w:val="0"/>
                <w:numId w:val="17"/>
              </w:numPr>
              <w:tabs>
                <w:tab w:val="left" w:pos="241"/>
              </w:tabs>
              <w:ind w:left="142" w:right="146" w:firstLine="0"/>
              <w:jc w:val="both"/>
              <w:rPr>
                <w:sz w:val="21"/>
                <w:szCs w:val="21"/>
              </w:rPr>
            </w:pPr>
            <w:r w:rsidRPr="001B7C39">
              <w:rPr>
                <w:sz w:val="21"/>
                <w:szCs w:val="21"/>
              </w:rPr>
              <w:t>обеспечение конкурентоспособности субъектов малого и среднего предпринимательства;</w:t>
            </w:r>
          </w:p>
          <w:p w:rsidR="004A65BB" w:rsidRPr="001B7C39" w:rsidRDefault="004A65BB" w:rsidP="00C76315">
            <w:pPr>
              <w:pStyle w:val="TableParagraph"/>
              <w:numPr>
                <w:ilvl w:val="0"/>
                <w:numId w:val="17"/>
              </w:numPr>
              <w:tabs>
                <w:tab w:val="left" w:pos="318"/>
              </w:tabs>
              <w:ind w:left="142" w:right="146" w:firstLine="0"/>
              <w:jc w:val="both"/>
              <w:rPr>
                <w:sz w:val="21"/>
                <w:szCs w:val="21"/>
              </w:rPr>
            </w:pPr>
            <w:r w:rsidRPr="001B7C39">
              <w:rPr>
                <w:sz w:val="21"/>
                <w:szCs w:val="21"/>
              </w:rPr>
              <w:t>увеличение количества субъектов малого и среднего предпринимательства;</w:t>
            </w:r>
          </w:p>
          <w:p w:rsidR="004A65BB" w:rsidRPr="001B7C39" w:rsidRDefault="004A65BB" w:rsidP="00C76315">
            <w:pPr>
              <w:pStyle w:val="TableParagraph"/>
              <w:numPr>
                <w:ilvl w:val="0"/>
                <w:numId w:val="17"/>
              </w:numPr>
              <w:tabs>
                <w:tab w:val="left" w:pos="318"/>
              </w:tabs>
              <w:ind w:left="142" w:right="146" w:firstLine="0"/>
              <w:jc w:val="both"/>
              <w:rPr>
                <w:sz w:val="21"/>
                <w:szCs w:val="21"/>
              </w:rPr>
            </w:pPr>
            <w:r w:rsidRPr="001B7C39">
              <w:rPr>
                <w:sz w:val="21"/>
                <w:szCs w:val="21"/>
              </w:rPr>
              <w:t xml:space="preserve">обеспечение занятости населения и развитие </w:t>
            </w:r>
            <w:proofErr w:type="spellStart"/>
            <w:r w:rsidRPr="001B7C39">
              <w:rPr>
                <w:sz w:val="21"/>
                <w:szCs w:val="21"/>
              </w:rPr>
              <w:t>самозанятости</w:t>
            </w:r>
            <w:proofErr w:type="spellEnd"/>
            <w:r w:rsidRPr="001B7C39">
              <w:rPr>
                <w:sz w:val="21"/>
                <w:szCs w:val="21"/>
              </w:rPr>
              <w:t>;</w:t>
            </w:r>
          </w:p>
          <w:p w:rsidR="004A65BB" w:rsidRPr="001B7C39" w:rsidRDefault="004A65BB" w:rsidP="00C76315">
            <w:pPr>
              <w:pStyle w:val="TableParagraph"/>
              <w:numPr>
                <w:ilvl w:val="0"/>
                <w:numId w:val="17"/>
              </w:numPr>
              <w:tabs>
                <w:tab w:val="left" w:pos="301"/>
              </w:tabs>
              <w:ind w:left="142" w:right="146" w:firstLine="0"/>
              <w:jc w:val="both"/>
              <w:rPr>
                <w:sz w:val="21"/>
                <w:szCs w:val="21"/>
              </w:rPr>
            </w:pPr>
            <w:r w:rsidRPr="001B7C39">
              <w:rPr>
                <w:sz w:val="21"/>
                <w:szCs w:val="21"/>
              </w:rPr>
              <w:t>увеличение доли производимых субъектами малого и среднего предпринимательства товаров (работ, услуг) в общем объеме производства;</w:t>
            </w:r>
          </w:p>
          <w:p w:rsidR="004A65BB" w:rsidRPr="001B7C39" w:rsidRDefault="004A65BB" w:rsidP="00C76315">
            <w:pPr>
              <w:pStyle w:val="TableParagraph"/>
              <w:numPr>
                <w:ilvl w:val="0"/>
                <w:numId w:val="17"/>
              </w:numPr>
              <w:tabs>
                <w:tab w:val="left" w:pos="217"/>
              </w:tabs>
              <w:ind w:left="142" w:right="146" w:firstLine="0"/>
              <w:jc w:val="both"/>
              <w:rPr>
                <w:sz w:val="21"/>
                <w:szCs w:val="21"/>
              </w:rPr>
            </w:pPr>
            <w:r w:rsidRPr="001B7C39">
              <w:rPr>
                <w:sz w:val="21"/>
                <w:szCs w:val="21"/>
              </w:rPr>
              <w:t>увеличение доли уплаченных субъектами малого и среднего предпринимательства налогов в налоговых доходах бюджета.</w:t>
            </w:r>
          </w:p>
        </w:tc>
      </w:tr>
      <w:tr w:rsidR="004A65BB" w:rsidRPr="001B7C39" w:rsidTr="00B00466">
        <w:trPr>
          <w:trHeight w:val="4672"/>
        </w:trPr>
        <w:tc>
          <w:tcPr>
            <w:tcW w:w="4028" w:type="dxa"/>
          </w:tcPr>
          <w:p w:rsidR="004A65BB" w:rsidRPr="001B7C39" w:rsidRDefault="004A65BB" w:rsidP="00C76315">
            <w:pPr>
              <w:pStyle w:val="TableParagraph"/>
              <w:spacing w:line="265" w:lineRule="exact"/>
              <w:ind w:left="47"/>
              <w:rPr>
                <w:sz w:val="21"/>
                <w:szCs w:val="21"/>
              </w:rPr>
            </w:pPr>
            <w:r w:rsidRPr="001B7C39">
              <w:rPr>
                <w:sz w:val="21"/>
                <w:szCs w:val="21"/>
              </w:rPr>
              <w:t>Основные задачи подпрограммы</w:t>
            </w:r>
          </w:p>
        </w:tc>
        <w:tc>
          <w:tcPr>
            <w:tcW w:w="5239" w:type="dxa"/>
            <w:shd w:val="clear" w:color="auto" w:fill="auto"/>
          </w:tcPr>
          <w:p w:rsidR="004A65BB" w:rsidRPr="001B7C39" w:rsidRDefault="004A65BB" w:rsidP="00C76315">
            <w:pPr>
              <w:pStyle w:val="TableParagraph"/>
              <w:tabs>
                <w:tab w:val="left" w:pos="215"/>
              </w:tabs>
              <w:ind w:left="142" w:right="146"/>
              <w:jc w:val="both"/>
              <w:rPr>
                <w:sz w:val="21"/>
                <w:szCs w:val="21"/>
              </w:rPr>
            </w:pPr>
            <w:r w:rsidRPr="001B7C39">
              <w:rPr>
                <w:sz w:val="21"/>
                <w:szCs w:val="21"/>
              </w:rPr>
              <w:t>- развитие деловой активности населения за счёт повышения интереса к предпринимательской деятельности;</w:t>
            </w:r>
          </w:p>
          <w:p w:rsidR="004A65BB" w:rsidRPr="001B7C39" w:rsidRDefault="004A65BB" w:rsidP="00C76315">
            <w:pPr>
              <w:pStyle w:val="TableParagraph"/>
              <w:numPr>
                <w:ilvl w:val="0"/>
                <w:numId w:val="16"/>
              </w:numPr>
              <w:tabs>
                <w:tab w:val="left" w:pos="253"/>
              </w:tabs>
              <w:ind w:left="142" w:right="146" w:firstLine="0"/>
              <w:jc w:val="both"/>
              <w:rPr>
                <w:sz w:val="21"/>
                <w:szCs w:val="21"/>
              </w:rPr>
            </w:pPr>
            <w:r w:rsidRPr="001B7C39">
              <w:rPr>
                <w:sz w:val="21"/>
                <w:szCs w:val="21"/>
              </w:rPr>
              <w:t xml:space="preserve">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w:t>
            </w:r>
            <w:r w:rsidRPr="001B7C39">
              <w:rPr>
                <w:spacing w:val="-3"/>
                <w:sz w:val="21"/>
                <w:szCs w:val="21"/>
              </w:rPr>
              <w:t>му</w:t>
            </w:r>
            <w:r w:rsidRPr="001B7C39">
              <w:rPr>
                <w:sz w:val="21"/>
                <w:szCs w:val="21"/>
              </w:rPr>
              <w:t xml:space="preserve">ниципального образования </w:t>
            </w:r>
            <w:r>
              <w:rPr>
                <w:sz w:val="21"/>
                <w:szCs w:val="21"/>
              </w:rPr>
              <w:t>Петр</w:t>
            </w:r>
            <w:r w:rsidRPr="001B7C39">
              <w:rPr>
                <w:sz w:val="21"/>
                <w:szCs w:val="21"/>
              </w:rPr>
              <w:t>овское сельское поселение;</w:t>
            </w:r>
          </w:p>
          <w:p w:rsidR="004A65BB" w:rsidRPr="001B7C39" w:rsidRDefault="004A65BB" w:rsidP="00C76315">
            <w:pPr>
              <w:pStyle w:val="TableParagraph"/>
              <w:numPr>
                <w:ilvl w:val="0"/>
                <w:numId w:val="16"/>
              </w:numPr>
              <w:tabs>
                <w:tab w:val="left" w:pos="237"/>
              </w:tabs>
              <w:ind w:left="142" w:right="146" w:firstLine="0"/>
              <w:jc w:val="both"/>
              <w:rPr>
                <w:sz w:val="21"/>
                <w:szCs w:val="21"/>
              </w:rPr>
            </w:pPr>
            <w:r w:rsidRPr="001B7C39">
              <w:rPr>
                <w:sz w:val="21"/>
                <w:szCs w:val="21"/>
              </w:rPr>
              <w:t xml:space="preserve">повышение конкурентоспособности субъектов малого и среднего предпринимательства </w:t>
            </w:r>
            <w:r>
              <w:rPr>
                <w:sz w:val="21"/>
                <w:szCs w:val="21"/>
              </w:rPr>
              <w:t>Петр</w:t>
            </w:r>
            <w:r w:rsidRPr="001B7C39">
              <w:rPr>
                <w:sz w:val="21"/>
                <w:szCs w:val="21"/>
              </w:rPr>
              <w:t>овского поселения на внутренних и внешних рынках;</w:t>
            </w:r>
          </w:p>
          <w:p w:rsidR="004A65BB" w:rsidRPr="001B7C39" w:rsidRDefault="004A65BB" w:rsidP="00C76315">
            <w:pPr>
              <w:pStyle w:val="TableParagraph"/>
              <w:numPr>
                <w:ilvl w:val="0"/>
                <w:numId w:val="16"/>
              </w:numPr>
              <w:tabs>
                <w:tab w:val="left" w:pos="330"/>
              </w:tabs>
              <w:ind w:left="142" w:right="146" w:firstLine="0"/>
              <w:jc w:val="both"/>
              <w:rPr>
                <w:sz w:val="21"/>
                <w:szCs w:val="21"/>
              </w:rPr>
            </w:pPr>
            <w:r w:rsidRPr="001B7C39">
              <w:rPr>
                <w:sz w:val="21"/>
                <w:szCs w:val="21"/>
              </w:rPr>
              <w:t>совершенствование информационно-консультационной поддержки путём расширения услуг, оказываемых инфраструктурой поддержки предпринимательства;</w:t>
            </w:r>
          </w:p>
          <w:p w:rsidR="004A65BB" w:rsidRPr="001B7C39" w:rsidRDefault="004A65BB" w:rsidP="00C76315">
            <w:pPr>
              <w:pStyle w:val="TableParagraph"/>
              <w:tabs>
                <w:tab w:val="left" w:pos="214"/>
              </w:tabs>
              <w:ind w:left="142" w:right="146"/>
              <w:jc w:val="both"/>
              <w:rPr>
                <w:sz w:val="21"/>
                <w:szCs w:val="21"/>
              </w:rPr>
            </w:pPr>
            <w:r w:rsidRPr="001B7C39">
              <w:rPr>
                <w:sz w:val="21"/>
                <w:szCs w:val="21"/>
              </w:rPr>
              <w:t>- улучшение стартовых условий для предпринимательской деятельности представителям социально незащищённых слоёв населения и молодёжи;</w:t>
            </w:r>
          </w:p>
          <w:p w:rsidR="004A65BB" w:rsidRPr="001B7C39" w:rsidRDefault="004A65BB" w:rsidP="00C76315">
            <w:pPr>
              <w:pStyle w:val="TableParagraph"/>
              <w:tabs>
                <w:tab w:val="left" w:pos="201"/>
              </w:tabs>
              <w:ind w:left="142" w:right="146"/>
              <w:jc w:val="both"/>
              <w:rPr>
                <w:sz w:val="21"/>
                <w:szCs w:val="21"/>
              </w:rPr>
            </w:pPr>
            <w:r w:rsidRPr="001B7C39">
              <w:rPr>
                <w:sz w:val="21"/>
                <w:szCs w:val="21"/>
              </w:rPr>
              <w:t xml:space="preserve">- создание условий для удовлетворения спроса жителей </w:t>
            </w:r>
            <w:r>
              <w:rPr>
                <w:sz w:val="21"/>
                <w:szCs w:val="21"/>
              </w:rPr>
              <w:t>Петр</w:t>
            </w:r>
            <w:r w:rsidRPr="001B7C39">
              <w:rPr>
                <w:sz w:val="21"/>
                <w:szCs w:val="21"/>
              </w:rPr>
              <w:t>овского сельского поселения услугами торговли, общественного питания и бытового обслуживания, услугами в области образования, здравоохранения, социальной сферы и т.д.</w:t>
            </w:r>
          </w:p>
        </w:tc>
      </w:tr>
      <w:tr w:rsidR="004A65BB" w:rsidRPr="001B7C39" w:rsidTr="00B00466">
        <w:trPr>
          <w:trHeight w:val="789"/>
        </w:trPr>
        <w:tc>
          <w:tcPr>
            <w:tcW w:w="4028" w:type="dxa"/>
          </w:tcPr>
          <w:p w:rsidR="004A65BB" w:rsidRPr="001B7C39" w:rsidRDefault="004A65BB" w:rsidP="00C76315">
            <w:pPr>
              <w:pStyle w:val="TableParagraph"/>
              <w:ind w:left="47" w:right="239"/>
              <w:rPr>
                <w:sz w:val="21"/>
                <w:szCs w:val="21"/>
              </w:rPr>
            </w:pPr>
            <w:r w:rsidRPr="001B7C39">
              <w:rPr>
                <w:sz w:val="21"/>
                <w:szCs w:val="21"/>
              </w:rPr>
              <w:t>Основные целевые индикаторы реализации подпрограммы</w:t>
            </w:r>
          </w:p>
        </w:tc>
        <w:tc>
          <w:tcPr>
            <w:tcW w:w="5239" w:type="dxa"/>
            <w:shd w:val="clear" w:color="auto" w:fill="auto"/>
          </w:tcPr>
          <w:p w:rsidR="004A65BB" w:rsidRPr="00D16381" w:rsidRDefault="004A65BB" w:rsidP="00C76315">
            <w:pPr>
              <w:pStyle w:val="TableParagraph"/>
              <w:ind w:left="142" w:right="146"/>
              <w:jc w:val="both"/>
              <w:rPr>
                <w:sz w:val="21"/>
                <w:szCs w:val="21"/>
              </w:rPr>
            </w:pPr>
            <w:r w:rsidRPr="00D16381">
              <w:rPr>
                <w:sz w:val="21"/>
                <w:szCs w:val="21"/>
              </w:rPr>
              <w:t xml:space="preserve">увеличение </w:t>
            </w:r>
            <w:r w:rsidRPr="00D16381">
              <w:rPr>
                <w:spacing w:val="-3"/>
                <w:sz w:val="21"/>
                <w:szCs w:val="21"/>
              </w:rPr>
              <w:t xml:space="preserve">количества </w:t>
            </w:r>
            <w:r w:rsidRPr="00D16381">
              <w:rPr>
                <w:sz w:val="21"/>
                <w:szCs w:val="21"/>
              </w:rPr>
              <w:t xml:space="preserve">зарегистрированных </w:t>
            </w:r>
            <w:r w:rsidRPr="00D16381">
              <w:rPr>
                <w:spacing w:val="-4"/>
                <w:sz w:val="21"/>
                <w:szCs w:val="21"/>
              </w:rPr>
              <w:t xml:space="preserve">субъектов </w:t>
            </w:r>
            <w:r w:rsidRPr="00D16381">
              <w:rPr>
                <w:spacing w:val="-3"/>
                <w:sz w:val="21"/>
                <w:szCs w:val="21"/>
              </w:rPr>
              <w:t xml:space="preserve">малого </w:t>
            </w:r>
            <w:r w:rsidRPr="00D16381">
              <w:rPr>
                <w:sz w:val="21"/>
                <w:szCs w:val="21"/>
              </w:rPr>
              <w:t xml:space="preserve">и </w:t>
            </w:r>
            <w:r w:rsidRPr="00D16381">
              <w:rPr>
                <w:spacing w:val="-3"/>
                <w:sz w:val="21"/>
                <w:szCs w:val="21"/>
              </w:rPr>
              <w:t xml:space="preserve">среднего предпринимательства </w:t>
            </w:r>
            <w:r w:rsidRPr="00D16381">
              <w:rPr>
                <w:sz w:val="21"/>
                <w:szCs w:val="21"/>
              </w:rPr>
              <w:t>на территории муниципального образования Петровское сельское поселение – не менее 1%.</w:t>
            </w:r>
          </w:p>
        </w:tc>
      </w:tr>
      <w:tr w:rsidR="004A65BB" w:rsidRPr="001B7C39" w:rsidTr="00B00466">
        <w:trPr>
          <w:trHeight w:val="857"/>
        </w:trPr>
        <w:tc>
          <w:tcPr>
            <w:tcW w:w="4028" w:type="dxa"/>
          </w:tcPr>
          <w:p w:rsidR="004A65BB" w:rsidRPr="001B7C39" w:rsidRDefault="004A65BB" w:rsidP="00C76315">
            <w:pPr>
              <w:spacing w:before="30"/>
              <w:rPr>
                <w:spacing w:val="2"/>
                <w:sz w:val="21"/>
                <w:szCs w:val="21"/>
              </w:rPr>
            </w:pPr>
            <w:r w:rsidRPr="001B7C39">
              <w:rPr>
                <w:spacing w:val="2"/>
                <w:sz w:val="21"/>
                <w:szCs w:val="21"/>
              </w:rPr>
              <w:t>Целевые</w:t>
            </w:r>
            <w:r w:rsidR="002F4F2E">
              <w:rPr>
                <w:spacing w:val="2"/>
                <w:sz w:val="21"/>
                <w:szCs w:val="21"/>
              </w:rPr>
              <w:t xml:space="preserve"> </w:t>
            </w:r>
            <w:r w:rsidRPr="001B7C39">
              <w:rPr>
                <w:spacing w:val="2"/>
                <w:sz w:val="21"/>
                <w:szCs w:val="21"/>
              </w:rPr>
              <w:t xml:space="preserve">показатели муниципальной </w:t>
            </w:r>
            <w:r w:rsidRPr="001B7C39">
              <w:rPr>
                <w:sz w:val="21"/>
                <w:szCs w:val="21"/>
              </w:rPr>
              <w:t xml:space="preserve">подпрограммы </w:t>
            </w:r>
          </w:p>
        </w:tc>
        <w:tc>
          <w:tcPr>
            <w:tcW w:w="5239" w:type="dxa"/>
            <w:shd w:val="clear" w:color="auto" w:fill="auto"/>
          </w:tcPr>
          <w:p w:rsidR="004A65BB" w:rsidRPr="00D16381" w:rsidRDefault="004A65BB" w:rsidP="00C76315">
            <w:pPr>
              <w:ind w:left="142" w:right="146"/>
              <w:jc w:val="both"/>
              <w:rPr>
                <w:sz w:val="21"/>
                <w:szCs w:val="21"/>
              </w:rPr>
            </w:pPr>
            <w:r w:rsidRPr="00D16381">
              <w:rPr>
                <w:sz w:val="21"/>
                <w:szCs w:val="21"/>
              </w:rPr>
              <w:t>прирост количества субъектов малого и среднего предпринимательства, осуществляющих деятельность на территории МО Петровское сельское поселение – не менее 4 ед.</w:t>
            </w:r>
          </w:p>
        </w:tc>
      </w:tr>
      <w:tr w:rsidR="004A65BB" w:rsidRPr="001B7C39" w:rsidTr="00B00466">
        <w:trPr>
          <w:trHeight w:val="558"/>
        </w:trPr>
        <w:tc>
          <w:tcPr>
            <w:tcW w:w="4028" w:type="dxa"/>
          </w:tcPr>
          <w:p w:rsidR="004A65BB" w:rsidRPr="001B7C39" w:rsidRDefault="004A65BB" w:rsidP="00C76315">
            <w:pPr>
              <w:rPr>
                <w:sz w:val="21"/>
                <w:szCs w:val="21"/>
              </w:rPr>
            </w:pPr>
            <w:r w:rsidRPr="001B7C39">
              <w:rPr>
                <w:sz w:val="21"/>
                <w:szCs w:val="21"/>
              </w:rPr>
              <w:t>Этапы и сроки реализации м</w:t>
            </w:r>
            <w:r>
              <w:rPr>
                <w:sz w:val="21"/>
                <w:szCs w:val="21"/>
              </w:rPr>
              <w:t>униципальной подпрограммы</w:t>
            </w:r>
          </w:p>
        </w:tc>
        <w:tc>
          <w:tcPr>
            <w:tcW w:w="5239" w:type="dxa"/>
          </w:tcPr>
          <w:p w:rsidR="004A65BB" w:rsidRPr="001B7C39" w:rsidRDefault="00D27E7D" w:rsidP="00C76315">
            <w:pPr>
              <w:ind w:left="142" w:right="146"/>
              <w:jc w:val="both"/>
              <w:rPr>
                <w:sz w:val="21"/>
                <w:szCs w:val="21"/>
              </w:rPr>
            </w:pPr>
            <w:r>
              <w:rPr>
                <w:sz w:val="21"/>
                <w:szCs w:val="21"/>
              </w:rPr>
              <w:t>2022-2024 гг.</w:t>
            </w:r>
          </w:p>
        </w:tc>
      </w:tr>
      <w:tr w:rsidR="004A65BB" w:rsidRPr="001B7C39" w:rsidTr="00B00466">
        <w:trPr>
          <w:trHeight w:val="558"/>
        </w:trPr>
        <w:tc>
          <w:tcPr>
            <w:tcW w:w="4028" w:type="dxa"/>
          </w:tcPr>
          <w:p w:rsidR="004A65BB" w:rsidRPr="001B7C39" w:rsidRDefault="004A65BB" w:rsidP="00C76315">
            <w:pPr>
              <w:pStyle w:val="TableParagraph"/>
              <w:ind w:left="47" w:right="66"/>
              <w:rPr>
                <w:sz w:val="21"/>
                <w:szCs w:val="21"/>
              </w:rPr>
            </w:pPr>
            <w:r w:rsidRPr="001B7C39">
              <w:rPr>
                <w:sz w:val="21"/>
                <w:szCs w:val="21"/>
              </w:rPr>
              <w:t>Объем финансовых ресурсов, запланированных</w:t>
            </w:r>
            <w:r w:rsidR="002F4F2E">
              <w:rPr>
                <w:sz w:val="21"/>
                <w:szCs w:val="21"/>
              </w:rPr>
              <w:t xml:space="preserve"> </w:t>
            </w:r>
            <w:r w:rsidRPr="001B7C39">
              <w:rPr>
                <w:sz w:val="21"/>
                <w:szCs w:val="21"/>
              </w:rPr>
              <w:t>по подпрограмме, с указанием источников финансирования (тыс. рублей в действующих ценах каждого года реализации программы)</w:t>
            </w:r>
          </w:p>
        </w:tc>
        <w:tc>
          <w:tcPr>
            <w:tcW w:w="5239" w:type="dxa"/>
            <w:shd w:val="clear" w:color="auto" w:fill="auto"/>
          </w:tcPr>
          <w:p w:rsidR="004A65BB" w:rsidRPr="001B7C39" w:rsidRDefault="004A65BB" w:rsidP="00C76315">
            <w:pPr>
              <w:pStyle w:val="TableParagraph"/>
              <w:ind w:left="142" w:right="146"/>
              <w:jc w:val="both"/>
              <w:rPr>
                <w:sz w:val="21"/>
                <w:szCs w:val="21"/>
              </w:rPr>
            </w:pPr>
            <w:r w:rsidRPr="001B7C39">
              <w:rPr>
                <w:sz w:val="21"/>
                <w:szCs w:val="21"/>
              </w:rPr>
              <w:t xml:space="preserve">Общий объем финансирования за счет средств бюджета МО </w:t>
            </w:r>
            <w:r>
              <w:rPr>
                <w:sz w:val="21"/>
                <w:szCs w:val="21"/>
              </w:rPr>
              <w:t>Петр</w:t>
            </w:r>
            <w:r w:rsidRPr="001B7C39">
              <w:rPr>
                <w:sz w:val="21"/>
                <w:szCs w:val="21"/>
              </w:rPr>
              <w:t xml:space="preserve">овское сельское поселение - </w:t>
            </w:r>
            <w:r>
              <w:rPr>
                <w:sz w:val="21"/>
                <w:szCs w:val="21"/>
              </w:rPr>
              <w:t>6</w:t>
            </w:r>
            <w:r w:rsidRPr="001B7C39">
              <w:rPr>
                <w:sz w:val="21"/>
                <w:szCs w:val="21"/>
              </w:rPr>
              <w:t>0,0 тыс. руб., в том числе:</w:t>
            </w:r>
          </w:p>
          <w:p w:rsidR="004A65BB" w:rsidRPr="001B7C39" w:rsidRDefault="004A65BB" w:rsidP="00C76315">
            <w:pPr>
              <w:pStyle w:val="TableParagraph"/>
              <w:ind w:left="142" w:right="146"/>
              <w:jc w:val="both"/>
              <w:rPr>
                <w:sz w:val="21"/>
                <w:szCs w:val="21"/>
              </w:rPr>
            </w:pPr>
            <w:r w:rsidRPr="001B7C39">
              <w:rPr>
                <w:sz w:val="21"/>
                <w:szCs w:val="21"/>
              </w:rPr>
              <w:t xml:space="preserve">- </w:t>
            </w:r>
            <w:r w:rsidR="00AD003D">
              <w:rPr>
                <w:sz w:val="21"/>
                <w:szCs w:val="21"/>
              </w:rPr>
              <w:t xml:space="preserve"> 2022</w:t>
            </w:r>
            <w:r w:rsidRPr="001B7C39">
              <w:rPr>
                <w:sz w:val="21"/>
                <w:szCs w:val="21"/>
              </w:rPr>
              <w:t xml:space="preserve"> год - </w:t>
            </w:r>
            <w:r>
              <w:rPr>
                <w:sz w:val="21"/>
                <w:szCs w:val="21"/>
              </w:rPr>
              <w:t>2</w:t>
            </w:r>
            <w:r w:rsidRPr="001B7C39">
              <w:rPr>
                <w:sz w:val="21"/>
                <w:szCs w:val="21"/>
              </w:rPr>
              <w:t>0,0 тыс. руб.;</w:t>
            </w:r>
          </w:p>
          <w:p w:rsidR="004A65BB" w:rsidRPr="001B7C39" w:rsidRDefault="004A65BB" w:rsidP="00C76315">
            <w:pPr>
              <w:pStyle w:val="TableParagraph"/>
              <w:ind w:left="142" w:right="146"/>
              <w:jc w:val="both"/>
              <w:rPr>
                <w:sz w:val="21"/>
                <w:szCs w:val="21"/>
              </w:rPr>
            </w:pPr>
            <w:r w:rsidRPr="001B7C39">
              <w:rPr>
                <w:sz w:val="21"/>
                <w:szCs w:val="21"/>
              </w:rPr>
              <w:t xml:space="preserve">- </w:t>
            </w:r>
            <w:r w:rsidR="00D27E7D">
              <w:rPr>
                <w:sz w:val="21"/>
                <w:szCs w:val="21"/>
              </w:rPr>
              <w:t>2023</w:t>
            </w:r>
            <w:r w:rsidRPr="001B7C39">
              <w:rPr>
                <w:sz w:val="21"/>
                <w:szCs w:val="21"/>
              </w:rPr>
              <w:t xml:space="preserve"> год – </w:t>
            </w:r>
            <w:r>
              <w:rPr>
                <w:sz w:val="21"/>
                <w:szCs w:val="21"/>
              </w:rPr>
              <w:t>2</w:t>
            </w:r>
            <w:r w:rsidRPr="001B7C39">
              <w:rPr>
                <w:sz w:val="21"/>
                <w:szCs w:val="21"/>
              </w:rPr>
              <w:t>0,0 тыс. руб.;</w:t>
            </w:r>
          </w:p>
          <w:p w:rsidR="004A65BB" w:rsidRPr="001B7C39" w:rsidRDefault="004A65BB" w:rsidP="00C76315">
            <w:pPr>
              <w:pStyle w:val="TableParagraph"/>
              <w:ind w:left="142" w:right="146"/>
              <w:jc w:val="both"/>
              <w:rPr>
                <w:sz w:val="21"/>
                <w:szCs w:val="21"/>
              </w:rPr>
            </w:pPr>
            <w:r w:rsidRPr="001B7C39">
              <w:rPr>
                <w:sz w:val="21"/>
                <w:szCs w:val="21"/>
              </w:rPr>
              <w:t xml:space="preserve">- </w:t>
            </w:r>
            <w:r w:rsidR="00D27E7D">
              <w:rPr>
                <w:sz w:val="21"/>
                <w:szCs w:val="21"/>
              </w:rPr>
              <w:t>2024</w:t>
            </w:r>
            <w:r w:rsidRPr="001B7C39">
              <w:rPr>
                <w:sz w:val="21"/>
                <w:szCs w:val="21"/>
              </w:rPr>
              <w:t xml:space="preserve"> год – </w:t>
            </w:r>
            <w:r>
              <w:rPr>
                <w:sz w:val="21"/>
                <w:szCs w:val="21"/>
              </w:rPr>
              <w:t>2</w:t>
            </w:r>
            <w:r w:rsidRPr="001B7C39">
              <w:rPr>
                <w:sz w:val="21"/>
                <w:szCs w:val="21"/>
              </w:rPr>
              <w:t>0,0 тыс.</w:t>
            </w:r>
            <w:r w:rsidR="00D27E7D">
              <w:rPr>
                <w:sz w:val="21"/>
                <w:szCs w:val="21"/>
              </w:rPr>
              <w:t xml:space="preserve"> </w:t>
            </w:r>
            <w:r w:rsidRPr="001B7C39">
              <w:rPr>
                <w:sz w:val="21"/>
                <w:szCs w:val="21"/>
              </w:rPr>
              <w:t>руб.</w:t>
            </w:r>
          </w:p>
        </w:tc>
      </w:tr>
      <w:tr w:rsidR="004A65BB" w:rsidRPr="001B7C39" w:rsidTr="00B00466">
        <w:trPr>
          <w:trHeight w:val="558"/>
        </w:trPr>
        <w:tc>
          <w:tcPr>
            <w:tcW w:w="4028" w:type="dxa"/>
          </w:tcPr>
          <w:p w:rsidR="004A65BB" w:rsidRPr="001B7C39" w:rsidRDefault="004A65BB" w:rsidP="00C76315">
            <w:pPr>
              <w:spacing w:before="30"/>
              <w:rPr>
                <w:spacing w:val="2"/>
                <w:sz w:val="21"/>
                <w:szCs w:val="21"/>
              </w:rPr>
            </w:pPr>
            <w:r w:rsidRPr="001B7C39">
              <w:rPr>
                <w:spacing w:val="2"/>
                <w:sz w:val="21"/>
                <w:szCs w:val="21"/>
              </w:rPr>
              <w:t xml:space="preserve">Ожидаемые результаты реализации муниципальной </w:t>
            </w:r>
            <w:r w:rsidRPr="001B7C39">
              <w:rPr>
                <w:sz w:val="21"/>
                <w:szCs w:val="21"/>
              </w:rPr>
              <w:t>подпрограммы</w:t>
            </w:r>
            <w:r w:rsidR="002F4F2E">
              <w:rPr>
                <w:sz w:val="21"/>
                <w:szCs w:val="21"/>
              </w:rPr>
              <w:t xml:space="preserve"> </w:t>
            </w:r>
          </w:p>
        </w:tc>
        <w:tc>
          <w:tcPr>
            <w:tcW w:w="5239" w:type="dxa"/>
          </w:tcPr>
          <w:p w:rsidR="004A65BB" w:rsidRPr="001B7C39" w:rsidRDefault="004A65BB" w:rsidP="00C76315">
            <w:pPr>
              <w:ind w:left="142" w:right="146"/>
              <w:jc w:val="both"/>
              <w:rPr>
                <w:sz w:val="21"/>
                <w:szCs w:val="21"/>
              </w:rPr>
            </w:pPr>
            <w:r w:rsidRPr="001B7C39">
              <w:rPr>
                <w:sz w:val="21"/>
                <w:szCs w:val="21"/>
              </w:rPr>
              <w:t xml:space="preserve">1. Увеличение количества малых и </w:t>
            </w:r>
            <w:proofErr w:type="spellStart"/>
            <w:r w:rsidRPr="001B7C39">
              <w:rPr>
                <w:sz w:val="21"/>
                <w:szCs w:val="21"/>
              </w:rPr>
              <w:t>микропредприятий</w:t>
            </w:r>
            <w:proofErr w:type="spellEnd"/>
            <w:r w:rsidRPr="001B7C39">
              <w:rPr>
                <w:sz w:val="21"/>
                <w:szCs w:val="21"/>
              </w:rPr>
              <w:t xml:space="preserve"> на территории муниципального образования.</w:t>
            </w:r>
          </w:p>
          <w:p w:rsidR="004A65BB" w:rsidRPr="001B7C39" w:rsidRDefault="004A65BB" w:rsidP="00C76315">
            <w:pPr>
              <w:ind w:left="142" w:right="146"/>
              <w:jc w:val="both"/>
              <w:rPr>
                <w:sz w:val="21"/>
                <w:szCs w:val="21"/>
              </w:rPr>
            </w:pPr>
            <w:r w:rsidRPr="001B7C39">
              <w:rPr>
                <w:sz w:val="21"/>
                <w:szCs w:val="21"/>
              </w:rPr>
              <w:t>2. Увеличение численности занятых в сфере малого и среднего предпринимательства</w:t>
            </w:r>
          </w:p>
          <w:p w:rsidR="004A65BB" w:rsidRPr="001B7C39" w:rsidRDefault="004A65BB" w:rsidP="00C76315">
            <w:pPr>
              <w:ind w:left="142" w:right="146"/>
              <w:jc w:val="both"/>
              <w:rPr>
                <w:sz w:val="21"/>
                <w:szCs w:val="21"/>
              </w:rPr>
            </w:pPr>
            <w:r w:rsidRPr="001B7C39">
              <w:rPr>
                <w:sz w:val="21"/>
                <w:szCs w:val="21"/>
              </w:rPr>
              <w:t xml:space="preserve">3. Увеличение оборота продукции, произведенной малыми и средними предприятиями, осуществляющими свою деятельность на территории </w:t>
            </w:r>
            <w:r>
              <w:rPr>
                <w:sz w:val="21"/>
                <w:szCs w:val="21"/>
              </w:rPr>
              <w:t>Петр</w:t>
            </w:r>
            <w:r w:rsidRPr="001B7C39">
              <w:rPr>
                <w:sz w:val="21"/>
                <w:szCs w:val="21"/>
              </w:rPr>
              <w:t>овского сельского поселения</w:t>
            </w:r>
          </w:p>
          <w:p w:rsidR="004A65BB" w:rsidRPr="001B7C39" w:rsidRDefault="004A65BB" w:rsidP="00C76315">
            <w:pPr>
              <w:ind w:left="142" w:right="146"/>
              <w:jc w:val="both"/>
              <w:rPr>
                <w:sz w:val="21"/>
                <w:szCs w:val="21"/>
              </w:rPr>
            </w:pPr>
            <w:r w:rsidRPr="001B7C39">
              <w:rPr>
                <w:sz w:val="21"/>
                <w:szCs w:val="21"/>
              </w:rPr>
              <w:t xml:space="preserve">4. Увеличение количества субъектов малого и среднего предпринимательства, которым оказана имущественная поддержка. </w:t>
            </w:r>
          </w:p>
        </w:tc>
      </w:tr>
      <w:tr w:rsidR="004A65BB" w:rsidRPr="001B7C39" w:rsidTr="00B00466">
        <w:trPr>
          <w:trHeight w:val="558"/>
        </w:trPr>
        <w:tc>
          <w:tcPr>
            <w:tcW w:w="4028" w:type="dxa"/>
          </w:tcPr>
          <w:p w:rsidR="004A65BB" w:rsidRPr="001B7C39" w:rsidRDefault="004A65BB" w:rsidP="00C76315">
            <w:pPr>
              <w:spacing w:before="30"/>
              <w:rPr>
                <w:spacing w:val="2"/>
                <w:sz w:val="21"/>
                <w:szCs w:val="21"/>
              </w:rPr>
            </w:pPr>
            <w:r w:rsidRPr="001B7C39">
              <w:rPr>
                <w:spacing w:val="2"/>
                <w:sz w:val="21"/>
                <w:szCs w:val="21"/>
              </w:rPr>
              <w:t>Основания для разработки подпрограммы</w:t>
            </w:r>
          </w:p>
        </w:tc>
        <w:tc>
          <w:tcPr>
            <w:tcW w:w="5239" w:type="dxa"/>
          </w:tcPr>
          <w:p w:rsidR="004A65BB" w:rsidRPr="001B7C39" w:rsidRDefault="004A65BB" w:rsidP="00C76315">
            <w:pPr>
              <w:ind w:left="142" w:right="146"/>
              <w:jc w:val="both"/>
              <w:rPr>
                <w:sz w:val="21"/>
                <w:szCs w:val="21"/>
              </w:rPr>
            </w:pPr>
            <w:r w:rsidRPr="001B7C39">
              <w:rPr>
                <w:sz w:val="21"/>
                <w:szCs w:val="21"/>
              </w:rPr>
              <w:t>- Федеральный закон Российской Федерации от 24.07.2007г. №209-ФЗ «О развитии малого и среднего предпринимательства в Российской Федерации»</w:t>
            </w:r>
          </w:p>
          <w:p w:rsidR="004A65BB" w:rsidRPr="001B7C39" w:rsidRDefault="004A65BB" w:rsidP="00C76315">
            <w:pPr>
              <w:ind w:left="142" w:right="146"/>
              <w:jc w:val="both"/>
              <w:rPr>
                <w:sz w:val="21"/>
                <w:szCs w:val="21"/>
              </w:rPr>
            </w:pPr>
            <w:r w:rsidRPr="001B7C39">
              <w:rPr>
                <w:sz w:val="21"/>
                <w:szCs w:val="21"/>
              </w:rPr>
              <w:t>- Федеральный закон от 26.07.2006г. №135-ФЗ "О защите конкуренции"</w:t>
            </w:r>
          </w:p>
          <w:p w:rsidR="004A65BB" w:rsidRPr="001B7C39" w:rsidRDefault="004A65BB" w:rsidP="00C76315">
            <w:pPr>
              <w:ind w:left="142" w:right="146"/>
              <w:jc w:val="both"/>
              <w:rPr>
                <w:sz w:val="21"/>
                <w:szCs w:val="21"/>
              </w:rPr>
            </w:pPr>
            <w:r w:rsidRPr="001B7C39">
              <w:rPr>
                <w:sz w:val="21"/>
                <w:szCs w:val="21"/>
              </w:rPr>
              <w:t>- Федеральный закон от 22.07.2008г.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A65BB" w:rsidRPr="001B7C39" w:rsidRDefault="004A65BB" w:rsidP="00C76315">
            <w:pPr>
              <w:ind w:left="142" w:right="146"/>
              <w:jc w:val="both"/>
              <w:rPr>
                <w:sz w:val="21"/>
                <w:szCs w:val="21"/>
              </w:rPr>
            </w:pPr>
            <w:r w:rsidRPr="001B7C39">
              <w:rPr>
                <w:sz w:val="21"/>
                <w:szCs w:val="21"/>
              </w:rPr>
              <w:t>- Постановление Правительства Ленинградской области от 14.11.2013г № 394 "Об утверждении государственной программы Ленинградской области "Стимулирование экономической активности Ленинградской области" (с изменениями 2018 года).</w:t>
            </w:r>
          </w:p>
        </w:tc>
      </w:tr>
    </w:tbl>
    <w:p w:rsidR="004A65BB" w:rsidRPr="001B7C39" w:rsidRDefault="004A65BB" w:rsidP="00C76315">
      <w:pPr>
        <w:pStyle w:val="a8"/>
        <w:spacing w:before="4"/>
        <w:rPr>
          <w:sz w:val="8"/>
        </w:rPr>
      </w:pPr>
    </w:p>
    <w:p w:rsidR="004A65BB" w:rsidRPr="001B7C39" w:rsidRDefault="004A65BB" w:rsidP="00C76315">
      <w:pPr>
        <w:pStyle w:val="a3"/>
        <w:widowControl w:val="0"/>
        <w:tabs>
          <w:tab w:val="left" w:pos="957"/>
          <w:tab w:val="left" w:pos="1276"/>
        </w:tabs>
        <w:autoSpaceDE w:val="0"/>
        <w:autoSpaceDN w:val="0"/>
        <w:ind w:left="0" w:right="2"/>
        <w:jc w:val="center"/>
        <w:rPr>
          <w:b/>
          <w:sz w:val="23"/>
          <w:szCs w:val="23"/>
        </w:rPr>
      </w:pPr>
      <w:r w:rsidRPr="001B7C39">
        <w:rPr>
          <w:b/>
          <w:sz w:val="23"/>
          <w:szCs w:val="23"/>
        </w:rPr>
        <w:t xml:space="preserve">1. Анализ, тенденции и проблемы развития малого и среднего предпринимательства </w:t>
      </w:r>
    </w:p>
    <w:p w:rsidR="004A65BB" w:rsidRPr="001B7C39" w:rsidRDefault="004A65BB" w:rsidP="00C76315">
      <w:pPr>
        <w:pStyle w:val="a3"/>
        <w:widowControl w:val="0"/>
        <w:tabs>
          <w:tab w:val="left" w:pos="957"/>
          <w:tab w:val="left" w:pos="1276"/>
        </w:tabs>
        <w:autoSpaceDE w:val="0"/>
        <w:autoSpaceDN w:val="0"/>
        <w:ind w:left="0" w:right="2"/>
        <w:jc w:val="center"/>
        <w:rPr>
          <w:b/>
          <w:sz w:val="23"/>
          <w:szCs w:val="23"/>
        </w:rPr>
      </w:pPr>
      <w:r w:rsidRPr="001B7C39">
        <w:rPr>
          <w:b/>
          <w:sz w:val="23"/>
          <w:szCs w:val="23"/>
        </w:rPr>
        <w:t xml:space="preserve">на территории муниципального образования </w:t>
      </w:r>
      <w:r>
        <w:rPr>
          <w:b/>
          <w:sz w:val="23"/>
          <w:szCs w:val="23"/>
        </w:rPr>
        <w:t>Петр</w:t>
      </w:r>
      <w:r w:rsidRPr="001B7C39">
        <w:rPr>
          <w:b/>
          <w:sz w:val="23"/>
          <w:szCs w:val="23"/>
        </w:rPr>
        <w:t>овское сельское поселение</w:t>
      </w:r>
    </w:p>
    <w:p w:rsidR="004A65BB" w:rsidRPr="001B7C39" w:rsidRDefault="004A65BB" w:rsidP="00C76315">
      <w:pPr>
        <w:pStyle w:val="a8"/>
        <w:spacing w:after="0"/>
        <w:ind w:firstLine="720"/>
        <w:rPr>
          <w:rFonts w:ascii="Times New Roman" w:hAnsi="Times New Roman" w:cs="Times New Roman"/>
          <w:b/>
          <w:sz w:val="23"/>
          <w:szCs w:val="23"/>
        </w:rPr>
      </w:pP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Территория муниципального образования Петровское сельское поселение занимает 20,0 тыс. га., что составляет около 7 % территории Приозерского района.</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Петровское сельское поселение расположено на юге Приозерского района Ленинградской области, в юго-восточной части Карельского перешейка и занимает территорию</w:t>
      </w:r>
      <w:r w:rsidR="002F4F2E" w:rsidRPr="00C76315">
        <w:rPr>
          <w:rFonts w:ascii="Times New Roman" w:hAnsi="Times New Roman" w:cs="Times New Roman"/>
          <w:sz w:val="24"/>
          <w:szCs w:val="24"/>
        </w:rPr>
        <w:t xml:space="preserve"> </w:t>
      </w:r>
      <w:r w:rsidRPr="00C76315">
        <w:rPr>
          <w:rFonts w:ascii="Times New Roman" w:hAnsi="Times New Roman" w:cs="Times New Roman"/>
          <w:sz w:val="24"/>
          <w:szCs w:val="24"/>
          <w:shd w:val="clear" w:color="auto" w:fill="FFFFFF"/>
        </w:rPr>
        <w:t>20,0 тысяч гектаров</w:t>
      </w:r>
      <w:r w:rsidRPr="00C76315">
        <w:rPr>
          <w:rFonts w:ascii="Times New Roman" w:hAnsi="Times New Roman" w:cs="Times New Roman"/>
          <w:sz w:val="24"/>
          <w:szCs w:val="24"/>
        </w:rPr>
        <w:t>. На территории поселения отсутствуют разведанные месторождения полезных ископаемых с запасами, утверждёнными для промышленной добычи. Богатство природы Карельского перешейка обуславливает то, что основными занятиями для жителей этой территории являются заготовка и переработка леса, производство, переработка и реализация продукции животноводства и растениеводства.</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В состав поселения входят 6</w:t>
      </w:r>
      <w:r w:rsidR="001C1896" w:rsidRPr="00C76315">
        <w:rPr>
          <w:rFonts w:ascii="Times New Roman" w:hAnsi="Times New Roman" w:cs="Times New Roman"/>
          <w:sz w:val="24"/>
          <w:szCs w:val="24"/>
        </w:rPr>
        <w:t xml:space="preserve"> населённых пунктов: посёл</w:t>
      </w:r>
      <w:r w:rsidRPr="00C76315">
        <w:rPr>
          <w:rFonts w:ascii="Times New Roman" w:hAnsi="Times New Roman" w:cs="Times New Roman"/>
          <w:sz w:val="24"/>
          <w:szCs w:val="24"/>
        </w:rPr>
        <w:t>ки – Петровское</w:t>
      </w:r>
      <w:r w:rsidR="002F4F2E" w:rsidRPr="00C76315">
        <w:rPr>
          <w:rFonts w:ascii="Times New Roman" w:hAnsi="Times New Roman" w:cs="Times New Roman"/>
          <w:sz w:val="24"/>
          <w:szCs w:val="24"/>
        </w:rPr>
        <w:t xml:space="preserve"> </w:t>
      </w:r>
      <w:r w:rsidRPr="00C76315">
        <w:rPr>
          <w:rFonts w:ascii="Times New Roman" w:hAnsi="Times New Roman" w:cs="Times New Roman"/>
          <w:sz w:val="24"/>
          <w:szCs w:val="24"/>
        </w:rPr>
        <w:t>ж/д ст. Петяярви, деревни – Ольховка, Ягодное, Овраги и Варшко.</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Малый бизнес - серьёзный сегмент экономики и социальной сферы МО Петровское сельское поселение. Он обеспечивает работой и стабильной заработной платой основную массу жителей, занятых в экономической сфере. Субъекты малого предпринимательства составляют две трети от общего числа предприятий, организаций, действующих на территории поселения.</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Развитие малого и среднего бизнеса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росту доли квалифицированного персонала, увеличению налоговых поступлений в бюджеты всех уровней.</w:t>
      </w:r>
    </w:p>
    <w:p w:rsidR="004A65BB" w:rsidRPr="00C76315" w:rsidRDefault="004A65BB" w:rsidP="00C76315">
      <w:pPr>
        <w:ind w:firstLine="709"/>
        <w:jc w:val="both"/>
        <w:rPr>
          <w:sz w:val="24"/>
          <w:szCs w:val="24"/>
        </w:rPr>
      </w:pPr>
      <w:r w:rsidRPr="00C76315">
        <w:rPr>
          <w:sz w:val="24"/>
          <w:szCs w:val="24"/>
        </w:rPr>
        <w:t xml:space="preserve">В 2015 году были внесены изменения в Федеральный закон от 24.07.2007г. №209-ФЗ «О развитии малого и среднего предпринимательства в Российской Федерации» и ряд нормативных актов Правительства РФ, которыми предусматривалось создание и ведение реестра субъектов малого и среднего предпринимательства. </w:t>
      </w:r>
      <w:r w:rsidRPr="00C76315">
        <w:rPr>
          <w:rStyle w:val="blk"/>
          <w:sz w:val="24"/>
          <w:szCs w:val="24"/>
        </w:rPr>
        <w:t xml:space="preserve">Содержащиеся в едином реестре субъектов малого и среднего предпринимательства сведения о юридических лицах, об индивидуальных предпринимателях могли быть исключены из указанного реестра 10 августа 2016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отчётность,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7" w:anchor="dst100019" w:history="1">
        <w:r w:rsidRPr="00C76315">
          <w:rPr>
            <w:rStyle w:val="a6"/>
            <w:sz w:val="24"/>
            <w:szCs w:val="24"/>
          </w:rPr>
          <w:t>статьёй 4</w:t>
        </w:r>
      </w:hyperlink>
      <w:r w:rsidRPr="00C76315">
        <w:rPr>
          <w:rStyle w:val="blk"/>
          <w:sz w:val="24"/>
          <w:szCs w:val="24"/>
        </w:rPr>
        <w:t xml:space="preserve">Федерального закона </w:t>
      </w:r>
      <w:r w:rsidRPr="00C76315">
        <w:rPr>
          <w:sz w:val="24"/>
          <w:szCs w:val="24"/>
        </w:rPr>
        <w:t xml:space="preserve">от 24.07.2007г. №209-ФЗ «О развитии малого и среднего предпринимательства в Российской Федерации». Таким образом, </w:t>
      </w:r>
      <w:r w:rsidRPr="00C76315">
        <w:rPr>
          <w:rStyle w:val="blk"/>
          <w:sz w:val="24"/>
          <w:szCs w:val="24"/>
        </w:rPr>
        <w:t xml:space="preserve">субъекты малого и среднего предпринимательства, которые предоставили указанную отчётность и подтвердили свои критерии отнесения к субъектам малого и среднего предпринимательства, установленным </w:t>
      </w:r>
      <w:hyperlink r:id="rId8" w:anchor="dst100019" w:history="1">
        <w:r w:rsidRPr="00C76315">
          <w:rPr>
            <w:rStyle w:val="a6"/>
            <w:sz w:val="24"/>
            <w:szCs w:val="24"/>
          </w:rPr>
          <w:t>статьёй 4</w:t>
        </w:r>
      </w:hyperlink>
      <w:r w:rsidRPr="00C76315">
        <w:rPr>
          <w:rStyle w:val="blk"/>
          <w:sz w:val="24"/>
          <w:szCs w:val="24"/>
        </w:rPr>
        <w:t xml:space="preserve"> настоящего Федерального закона, могли быть внесены в единый реестр субъектов малого и среднего предпринимательства позднее.</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Ведется активная работа с предпринимателями по благоустройству, уборке, озеленению прилегающей территории и экологии.</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Экономические показатели, представленные в данной программе, в отдельных случаях носят оперативный характер и рассчитаны исходя из оценки специалистов администрации с учетом данных, полученных от органов государственной статистики, данных опроса наиболее значимых предприятий и учреждений.</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По данным статистической отчётности задолженности по выплате заработной платы на предприятиях и учреждения поселения нет. Но большинство предприятий в качестве основных проблем дальнейшего развития указали на рост затрат, связанных с ростом цен на энергоносители, большое налоговое бремя.</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Структура предприятий малого и среднего бизнеса по видам деятельности сложилась следующим образом: большая часть малого и среднего бизнеса осуществляет свою деятельность в торговле – 25,5%, </w:t>
      </w:r>
      <w:proofErr w:type="spellStart"/>
      <w:r w:rsidRPr="00C76315">
        <w:rPr>
          <w:rFonts w:ascii="Times New Roman" w:hAnsi="Times New Roman" w:cs="Times New Roman"/>
          <w:sz w:val="24"/>
          <w:szCs w:val="24"/>
        </w:rPr>
        <w:t>гостинично</w:t>
      </w:r>
      <w:proofErr w:type="spellEnd"/>
      <w:r w:rsidRPr="00C76315">
        <w:rPr>
          <w:rFonts w:ascii="Times New Roman" w:hAnsi="Times New Roman" w:cs="Times New Roman"/>
          <w:sz w:val="24"/>
          <w:szCs w:val="24"/>
        </w:rPr>
        <w:t xml:space="preserve">-туристические услуги занимают второе место с удельным весом в 18,2%, удельный вес предприятий в области ЖКХ составляет 10,9%, грузоперевозки – 7,3%, общественное питание – 7,3%, производство – 5,5%, строительство и ремонт – 5,5%, операции с недвижимым имуществом – 3,6%, деятельность в области спорта, отдыха и развлечений – 3,6%, деревообработка – 1,8%, </w:t>
      </w:r>
      <w:proofErr w:type="spellStart"/>
      <w:r w:rsidRPr="00C76315">
        <w:rPr>
          <w:rFonts w:ascii="Times New Roman" w:hAnsi="Times New Roman" w:cs="Times New Roman"/>
          <w:sz w:val="24"/>
          <w:szCs w:val="24"/>
        </w:rPr>
        <w:t>авторемонт</w:t>
      </w:r>
      <w:proofErr w:type="spellEnd"/>
      <w:r w:rsidRPr="00C76315">
        <w:rPr>
          <w:rFonts w:ascii="Times New Roman" w:hAnsi="Times New Roman" w:cs="Times New Roman"/>
          <w:sz w:val="24"/>
          <w:szCs w:val="24"/>
        </w:rPr>
        <w:t xml:space="preserve"> – 1,8%, сельское хозяйство – 1,8%, прочие виды услуг – 7,2%.</w:t>
      </w:r>
    </w:p>
    <w:p w:rsidR="004A65BB" w:rsidRPr="00C76315" w:rsidRDefault="004A65BB" w:rsidP="00C76315">
      <w:pPr>
        <w:ind w:firstLine="709"/>
        <w:jc w:val="both"/>
        <w:rPr>
          <w:sz w:val="24"/>
          <w:szCs w:val="24"/>
        </w:rPr>
      </w:pPr>
      <w:r w:rsidRPr="00C76315">
        <w:rPr>
          <w:sz w:val="24"/>
          <w:szCs w:val="24"/>
        </w:rPr>
        <w:t>На территории МО Петровское сельское поселение работает постоянная ярмарка.</w:t>
      </w:r>
    </w:p>
    <w:p w:rsidR="004A65BB" w:rsidRPr="00C76315" w:rsidRDefault="004A65BB" w:rsidP="00C76315">
      <w:pPr>
        <w:adjustRightInd w:val="0"/>
        <w:ind w:firstLine="709"/>
        <w:jc w:val="both"/>
        <w:rPr>
          <w:sz w:val="24"/>
          <w:szCs w:val="24"/>
        </w:rPr>
      </w:pPr>
      <w:r w:rsidRPr="00C76315">
        <w:rPr>
          <w:sz w:val="24"/>
          <w:szCs w:val="24"/>
        </w:rPr>
        <w:t>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сформулированы приоритеты, цели и задачи в сфере развития малого и среднего предпринимательства в Петровском сельском поселении:</w:t>
      </w:r>
    </w:p>
    <w:p w:rsidR="004A65BB" w:rsidRPr="00C76315" w:rsidRDefault="004A65BB" w:rsidP="00C76315">
      <w:pPr>
        <w:numPr>
          <w:ilvl w:val="0"/>
          <w:numId w:val="10"/>
        </w:numPr>
        <w:tabs>
          <w:tab w:val="left" w:pos="284"/>
        </w:tabs>
        <w:suppressAutoHyphens/>
        <w:adjustRightInd w:val="0"/>
        <w:ind w:left="0" w:firstLine="709"/>
        <w:contextualSpacing/>
        <w:jc w:val="both"/>
        <w:rPr>
          <w:sz w:val="24"/>
          <w:szCs w:val="24"/>
        </w:rPr>
      </w:pPr>
      <w:r w:rsidRPr="00C76315">
        <w:rPr>
          <w:sz w:val="24"/>
          <w:szCs w:val="24"/>
        </w:rPr>
        <w:t>содействие субъектам малого и среднего предпринимательства по участию в областных и районных подпрограммах поддержки бизнеса по всем направлениям;</w:t>
      </w:r>
    </w:p>
    <w:p w:rsidR="004A65BB" w:rsidRPr="00C76315" w:rsidRDefault="004A65BB" w:rsidP="00C76315">
      <w:pPr>
        <w:numPr>
          <w:ilvl w:val="0"/>
          <w:numId w:val="10"/>
        </w:numPr>
        <w:tabs>
          <w:tab w:val="left" w:pos="284"/>
        </w:tabs>
        <w:suppressAutoHyphens/>
        <w:adjustRightInd w:val="0"/>
        <w:ind w:left="0" w:firstLine="709"/>
        <w:contextualSpacing/>
        <w:jc w:val="both"/>
        <w:rPr>
          <w:sz w:val="24"/>
          <w:szCs w:val="24"/>
        </w:rPr>
      </w:pPr>
      <w:r w:rsidRPr="00C76315">
        <w:rPr>
          <w:sz w:val="24"/>
          <w:szCs w:val="24"/>
        </w:rPr>
        <w:t>снижение административных барьеров;</w:t>
      </w:r>
    </w:p>
    <w:p w:rsidR="004A65BB" w:rsidRPr="00C76315" w:rsidRDefault="004A65BB" w:rsidP="00C76315">
      <w:pPr>
        <w:numPr>
          <w:ilvl w:val="0"/>
          <w:numId w:val="10"/>
        </w:numPr>
        <w:tabs>
          <w:tab w:val="left" w:pos="284"/>
        </w:tabs>
        <w:suppressAutoHyphens/>
        <w:adjustRightInd w:val="0"/>
        <w:ind w:left="0" w:firstLine="709"/>
        <w:contextualSpacing/>
        <w:jc w:val="both"/>
        <w:rPr>
          <w:sz w:val="24"/>
          <w:szCs w:val="24"/>
        </w:rPr>
      </w:pPr>
      <w:r w:rsidRPr="00C76315">
        <w:rPr>
          <w:sz w:val="24"/>
          <w:szCs w:val="24"/>
        </w:rPr>
        <w:t>развитие инфраструктуры поддержки предпринимательства;</w:t>
      </w:r>
    </w:p>
    <w:p w:rsidR="004A65BB" w:rsidRPr="00C76315" w:rsidRDefault="004A65BB" w:rsidP="00C76315">
      <w:pPr>
        <w:numPr>
          <w:ilvl w:val="0"/>
          <w:numId w:val="10"/>
        </w:numPr>
        <w:tabs>
          <w:tab w:val="left" w:pos="284"/>
        </w:tabs>
        <w:suppressAutoHyphens/>
        <w:adjustRightInd w:val="0"/>
        <w:ind w:left="0" w:firstLine="709"/>
        <w:contextualSpacing/>
        <w:jc w:val="both"/>
        <w:rPr>
          <w:sz w:val="24"/>
          <w:szCs w:val="24"/>
        </w:rPr>
      </w:pPr>
      <w:r w:rsidRPr="00C76315">
        <w:rPr>
          <w:sz w:val="24"/>
          <w:szCs w:val="24"/>
        </w:rPr>
        <w:t>стимулирование развития малого бизнеса в секторе потребительского рынка.</w:t>
      </w:r>
    </w:p>
    <w:p w:rsidR="004A65BB" w:rsidRPr="00C76315" w:rsidRDefault="004A65BB" w:rsidP="00C76315">
      <w:pPr>
        <w:adjustRightInd w:val="0"/>
        <w:ind w:firstLine="709"/>
        <w:jc w:val="both"/>
        <w:rPr>
          <w:sz w:val="24"/>
          <w:szCs w:val="24"/>
        </w:rPr>
      </w:pPr>
      <w:r w:rsidRPr="00C76315">
        <w:rPr>
          <w:sz w:val="24"/>
          <w:szCs w:val="24"/>
        </w:rPr>
        <w:t>При разработке подпрограммы развития малого и среднего предпринимательства учитывались следующие факторы, отражающие существующую ситуацию:</w:t>
      </w:r>
    </w:p>
    <w:p w:rsidR="004A65BB" w:rsidRPr="00C76315" w:rsidRDefault="004A65BB" w:rsidP="00C76315">
      <w:pPr>
        <w:adjustRightInd w:val="0"/>
        <w:ind w:firstLine="709"/>
        <w:jc w:val="both"/>
        <w:rPr>
          <w:sz w:val="24"/>
          <w:szCs w:val="24"/>
        </w:rPr>
      </w:pPr>
      <w:r w:rsidRPr="00C76315">
        <w:rPr>
          <w:sz w:val="24"/>
          <w:szCs w:val="24"/>
        </w:rPr>
        <w:t xml:space="preserve">- опыт реализации программ «Развитие и поддержка малого и среднего предпринимательства муниципального образования </w:t>
      </w:r>
      <w:r w:rsidR="00C76315">
        <w:rPr>
          <w:sz w:val="24"/>
          <w:szCs w:val="24"/>
        </w:rPr>
        <w:t>Петровское</w:t>
      </w:r>
      <w:r w:rsidRPr="00C76315">
        <w:rPr>
          <w:sz w:val="24"/>
          <w:szCs w:val="24"/>
        </w:rPr>
        <w:t xml:space="preserve"> сельского поселения на 2016, 2017 годы».</w:t>
      </w:r>
    </w:p>
    <w:p w:rsidR="004A65BB" w:rsidRPr="00C76315" w:rsidRDefault="004A65BB" w:rsidP="00C76315">
      <w:pPr>
        <w:adjustRightInd w:val="0"/>
        <w:ind w:firstLine="709"/>
        <w:jc w:val="both"/>
        <w:rPr>
          <w:sz w:val="24"/>
          <w:szCs w:val="24"/>
        </w:rPr>
      </w:pPr>
      <w:r w:rsidRPr="00C76315">
        <w:rPr>
          <w:sz w:val="24"/>
          <w:szCs w:val="24"/>
        </w:rPr>
        <w:t>- недостаточность сведений о состоянии бизнес-среды, отсутствие системы регулярного мониторинга и получения обратной связи от бизнес-сообщества, что затрудняет качественную оценку эффективности мероприятий подпрограммы и своевременное принятие управленческих решений;</w:t>
      </w:r>
    </w:p>
    <w:p w:rsidR="004A65BB" w:rsidRPr="00C76315" w:rsidRDefault="004A65BB" w:rsidP="00C76315">
      <w:pPr>
        <w:adjustRightInd w:val="0"/>
        <w:ind w:firstLine="709"/>
        <w:jc w:val="both"/>
        <w:rPr>
          <w:sz w:val="24"/>
          <w:szCs w:val="24"/>
        </w:rPr>
      </w:pPr>
      <w:r w:rsidRPr="00C76315">
        <w:rPr>
          <w:sz w:val="24"/>
          <w:szCs w:val="24"/>
        </w:rPr>
        <w:t>- недостаточная информированность населения и предпринимателей о действующих подпрограммах поддержки;</w:t>
      </w:r>
    </w:p>
    <w:p w:rsidR="004A65BB" w:rsidRPr="00C76315" w:rsidRDefault="004A65BB" w:rsidP="00C76315">
      <w:pPr>
        <w:adjustRightInd w:val="0"/>
        <w:ind w:firstLine="709"/>
        <w:jc w:val="both"/>
        <w:rPr>
          <w:sz w:val="24"/>
          <w:szCs w:val="24"/>
        </w:rPr>
      </w:pPr>
      <w:r w:rsidRPr="00C76315">
        <w:rPr>
          <w:sz w:val="24"/>
          <w:szCs w:val="24"/>
        </w:rPr>
        <w:t>- низкий уровень использования современных управленческих и информационных технологий;</w:t>
      </w:r>
    </w:p>
    <w:p w:rsidR="004A65BB" w:rsidRPr="00C76315" w:rsidRDefault="004A65BB" w:rsidP="00C76315">
      <w:pPr>
        <w:adjustRightInd w:val="0"/>
        <w:ind w:firstLine="709"/>
        <w:jc w:val="both"/>
        <w:rPr>
          <w:sz w:val="24"/>
          <w:szCs w:val="24"/>
        </w:rPr>
      </w:pPr>
      <w:r w:rsidRPr="00C76315">
        <w:rPr>
          <w:sz w:val="24"/>
          <w:szCs w:val="24"/>
        </w:rPr>
        <w:t>- низкий уровень взаимопонимания бизнеса и власти;</w:t>
      </w:r>
    </w:p>
    <w:p w:rsidR="004A65BB" w:rsidRPr="00C76315" w:rsidRDefault="004A65BB" w:rsidP="00C76315">
      <w:pPr>
        <w:adjustRightInd w:val="0"/>
        <w:ind w:firstLine="709"/>
        <w:jc w:val="both"/>
        <w:rPr>
          <w:sz w:val="24"/>
          <w:szCs w:val="24"/>
        </w:rPr>
      </w:pPr>
      <w:r w:rsidRPr="00C76315">
        <w:rPr>
          <w:sz w:val="24"/>
          <w:szCs w:val="24"/>
        </w:rPr>
        <w:t>- сложности для начала бизнеса "с нуля".</w:t>
      </w:r>
    </w:p>
    <w:p w:rsidR="004A65BB" w:rsidRPr="00C76315" w:rsidRDefault="004A65BB" w:rsidP="00C76315">
      <w:pPr>
        <w:adjustRightInd w:val="0"/>
        <w:ind w:firstLine="709"/>
        <w:jc w:val="both"/>
        <w:rPr>
          <w:sz w:val="24"/>
          <w:szCs w:val="24"/>
        </w:rPr>
      </w:pPr>
      <w:r w:rsidRPr="00C76315">
        <w:rPr>
          <w:sz w:val="24"/>
          <w:szCs w:val="24"/>
        </w:rPr>
        <w:t>Приоритеты политики в сфере реализации подпрограммы сформированы на основе положений федеральных, региональных и муниципальных документов стратегического планирования, в том числе:</w:t>
      </w:r>
    </w:p>
    <w:p w:rsidR="004A65BB" w:rsidRPr="00C76315" w:rsidRDefault="004A65BB" w:rsidP="00C76315">
      <w:pPr>
        <w:adjustRightInd w:val="0"/>
        <w:ind w:firstLine="709"/>
        <w:jc w:val="both"/>
        <w:rPr>
          <w:sz w:val="24"/>
          <w:szCs w:val="24"/>
        </w:rPr>
      </w:pPr>
      <w:r w:rsidRPr="00C76315">
        <w:rPr>
          <w:sz w:val="24"/>
          <w:szCs w:val="24"/>
        </w:rPr>
        <w:t xml:space="preserve">Концепции долгосрочного социально-экономического развития Российской Федерации на период до </w:t>
      </w:r>
      <w:r w:rsidR="00B00466" w:rsidRPr="00C76315">
        <w:rPr>
          <w:sz w:val="24"/>
          <w:szCs w:val="24"/>
        </w:rPr>
        <w:t>2024</w:t>
      </w:r>
      <w:r w:rsidRPr="00C76315">
        <w:rPr>
          <w:sz w:val="24"/>
          <w:szCs w:val="24"/>
        </w:rPr>
        <w:t xml:space="preserve"> года, утвержденной распоряжением Правительства Российской Федерации от 17.11.2008г. № 1662-р.</w:t>
      </w:r>
    </w:p>
    <w:p w:rsidR="004A65BB" w:rsidRPr="00C76315" w:rsidRDefault="004A65BB" w:rsidP="00C76315">
      <w:pPr>
        <w:adjustRightInd w:val="0"/>
        <w:ind w:firstLine="709"/>
        <w:jc w:val="both"/>
        <w:rPr>
          <w:sz w:val="24"/>
          <w:szCs w:val="24"/>
        </w:rPr>
      </w:pPr>
      <w:r w:rsidRPr="00C76315">
        <w:rPr>
          <w:sz w:val="24"/>
          <w:szCs w:val="24"/>
        </w:rPr>
        <w:t>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г № 316.</w:t>
      </w:r>
    </w:p>
    <w:p w:rsidR="004A65BB" w:rsidRPr="00C76315" w:rsidRDefault="004A65BB" w:rsidP="00C76315">
      <w:pPr>
        <w:adjustRightInd w:val="0"/>
        <w:ind w:firstLine="709"/>
        <w:jc w:val="both"/>
        <w:rPr>
          <w:sz w:val="24"/>
          <w:szCs w:val="24"/>
        </w:rPr>
      </w:pPr>
      <w:r w:rsidRPr="00C76315">
        <w:rPr>
          <w:sz w:val="24"/>
          <w:szCs w:val="24"/>
        </w:rPr>
        <w:t>Концепции социально-экономического развития Ленинградской области на период до 2030 года, утвержденной законом Ленинградской области от 08.08.16 года № 76-оз.</w:t>
      </w:r>
    </w:p>
    <w:p w:rsidR="004A65BB" w:rsidRPr="00C76315" w:rsidRDefault="004A65BB" w:rsidP="00C76315">
      <w:pPr>
        <w:adjustRightInd w:val="0"/>
        <w:ind w:firstLine="709"/>
        <w:jc w:val="both"/>
        <w:rPr>
          <w:sz w:val="24"/>
          <w:szCs w:val="24"/>
        </w:rPr>
      </w:pPr>
      <w:r w:rsidRPr="00C76315">
        <w:rPr>
          <w:sz w:val="24"/>
          <w:szCs w:val="24"/>
        </w:rPr>
        <w:t>Поддержка субъектов малого и среднего предпринимательства Петровского сельского поселения включает в себя информационную, консультационную поддержку, а так же</w:t>
      </w:r>
      <w:r w:rsidR="002F4F2E" w:rsidRPr="00C76315">
        <w:rPr>
          <w:sz w:val="24"/>
          <w:szCs w:val="24"/>
        </w:rPr>
        <w:t xml:space="preserve"> </w:t>
      </w:r>
      <w:r w:rsidRPr="00C76315">
        <w:rPr>
          <w:sz w:val="24"/>
          <w:szCs w:val="24"/>
        </w:rPr>
        <w:t>содействие в получении финансовой, имущественной поддержки при участии в федеральных и региональных Программах поддержки малого предпринимательства, а так же содействие</w:t>
      </w:r>
      <w:r w:rsidR="002F4F2E" w:rsidRPr="00C76315">
        <w:rPr>
          <w:sz w:val="24"/>
          <w:szCs w:val="24"/>
        </w:rPr>
        <w:t xml:space="preserve"> </w:t>
      </w:r>
      <w:r w:rsidRPr="00C76315">
        <w:rPr>
          <w:sz w:val="24"/>
          <w:szCs w:val="24"/>
        </w:rPr>
        <w:t>в области подготовки, переподготовки и повышения квалификации их работников, в области инноваций и промышленного производства, ремесленничества, содействие в поддержке субъектов малого и среднего предпринимательства, осуществляющих внешнеэкономическую деятельность, содействие в поддержке субъектов малого и среднего предпринимательства, осуществляющих сельскохозяйственную деятельность.</w:t>
      </w:r>
    </w:p>
    <w:p w:rsidR="004A65BB" w:rsidRPr="00C76315" w:rsidRDefault="004A65BB" w:rsidP="00C76315">
      <w:pPr>
        <w:ind w:firstLine="709"/>
        <w:jc w:val="both"/>
        <w:rPr>
          <w:sz w:val="24"/>
          <w:szCs w:val="24"/>
        </w:rPr>
      </w:pPr>
      <w:r w:rsidRPr="00C76315">
        <w:rPr>
          <w:sz w:val="24"/>
          <w:szCs w:val="24"/>
        </w:rPr>
        <w:t xml:space="preserve">По направлению «Формирование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Петровского сельского поселения, содействие в устранении административных барьеров и препятствий, сдерживающих развитие предпринимательства»: Создан координационный совет по взаимодействию местного самоуправления и субъектов малого и среднего предпринимательства. </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Участие субъектов малого предпринимательства в системе государственных и муниципальных</w:t>
      </w:r>
      <w:r w:rsidR="002F4F2E" w:rsidRPr="00C76315">
        <w:rPr>
          <w:rFonts w:ascii="Times New Roman" w:hAnsi="Times New Roman" w:cs="Times New Roman"/>
          <w:sz w:val="24"/>
          <w:szCs w:val="24"/>
        </w:rPr>
        <w:t xml:space="preserve"> </w:t>
      </w:r>
      <w:r w:rsidRPr="00C76315">
        <w:rPr>
          <w:rFonts w:ascii="Times New Roman" w:hAnsi="Times New Roman" w:cs="Times New Roman"/>
          <w:sz w:val="24"/>
          <w:szCs w:val="24"/>
        </w:rPr>
        <w:t>закупках продолжает обеспечивать эффективность расходования средств бюджета поселения. Администрацией МО Петровское сельское поселение реализуется</w:t>
      </w:r>
      <w:r w:rsidR="002F4F2E" w:rsidRPr="00C76315">
        <w:rPr>
          <w:rFonts w:ascii="Times New Roman" w:hAnsi="Times New Roman" w:cs="Times New Roman"/>
          <w:sz w:val="24"/>
          <w:szCs w:val="24"/>
        </w:rPr>
        <w:t xml:space="preserve"> </w:t>
      </w:r>
      <w:r w:rsidRPr="00C76315">
        <w:rPr>
          <w:rFonts w:ascii="Times New Roman" w:hAnsi="Times New Roman" w:cs="Times New Roman"/>
          <w:sz w:val="24"/>
          <w:szCs w:val="24"/>
        </w:rPr>
        <w:t xml:space="preserve">требование ст. 30 Федерального закона № 44-ФЗ о конкурсах по квотированию части муниципальных закупок для субъектов малого предпринимательства при проведении закупочных конкурсных процедур не менее 15%. </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По направлению «Имущественная поддержка субъектов малого и среднего предпринимательства»: Условия и порядок оказания имущественной поддержки субъектам малого и среднего предпринимательства на территории</w:t>
      </w:r>
      <w:r w:rsidR="002F4F2E" w:rsidRPr="00C76315">
        <w:rPr>
          <w:rFonts w:ascii="Times New Roman" w:hAnsi="Times New Roman" w:cs="Times New Roman"/>
          <w:sz w:val="24"/>
          <w:szCs w:val="24"/>
        </w:rPr>
        <w:t xml:space="preserve"> </w:t>
      </w:r>
      <w:r w:rsidRPr="00C76315">
        <w:rPr>
          <w:rFonts w:ascii="Times New Roman" w:hAnsi="Times New Roman" w:cs="Times New Roman"/>
          <w:sz w:val="24"/>
          <w:szCs w:val="24"/>
        </w:rPr>
        <w:t>муниципального образования Петровское сельское поселение,</w:t>
      </w:r>
      <w:r w:rsidR="002F4F2E" w:rsidRPr="00C76315">
        <w:rPr>
          <w:rFonts w:ascii="Times New Roman" w:hAnsi="Times New Roman" w:cs="Times New Roman"/>
          <w:sz w:val="24"/>
          <w:szCs w:val="24"/>
        </w:rPr>
        <w:t xml:space="preserve"> </w:t>
      </w:r>
      <w:r w:rsidRPr="00C76315">
        <w:rPr>
          <w:rFonts w:ascii="Times New Roman" w:hAnsi="Times New Roman" w:cs="Times New Roman"/>
          <w:sz w:val="24"/>
          <w:szCs w:val="24"/>
        </w:rPr>
        <w:t xml:space="preserve">устанавливаются муниципальными нормативно - правовыми актами, не противоречащими действующему федеральному законодательству и законам субъекта Российской Федерации. </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Также имущественная поддержка может осуществляться путем предоставления муниципальной преференции, под которой понимается предоставление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Администрацией сформирован и размещен перечень муниципального имущества, находящегося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Ленинградская область.</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Администрацией сформирован и размещен реестр субъектов малого и среднего предпринимательства - получателей поддержки, оказываемой органами местного самоуправления,</w:t>
      </w:r>
      <w:r w:rsidR="002F4F2E" w:rsidRPr="00C76315">
        <w:rPr>
          <w:rFonts w:ascii="Times New Roman" w:hAnsi="Times New Roman" w:cs="Times New Roman"/>
          <w:sz w:val="24"/>
          <w:szCs w:val="24"/>
        </w:rPr>
        <w:t xml:space="preserve"> </w:t>
      </w:r>
      <w:r w:rsidRPr="00C76315">
        <w:rPr>
          <w:rFonts w:ascii="Times New Roman" w:hAnsi="Times New Roman" w:cs="Times New Roman"/>
          <w:sz w:val="24"/>
          <w:szCs w:val="24"/>
        </w:rPr>
        <w:t xml:space="preserve">образующими инфраструктуру поддержки субъектов малого и среднего предпринимательства. </w:t>
      </w:r>
    </w:p>
    <w:p w:rsidR="004A65BB" w:rsidRPr="00C76315" w:rsidRDefault="004A65BB" w:rsidP="00C76315">
      <w:pPr>
        <w:pStyle w:val="a8"/>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В данные перечни вносятся изменения и дополнения по мере принятия администрацией соответствующих решений и в соответствии с действующими регламентами. </w:t>
      </w:r>
    </w:p>
    <w:p w:rsidR="004A65BB" w:rsidRPr="00CF1EDC" w:rsidRDefault="004A65BB" w:rsidP="00C76315">
      <w:pPr>
        <w:pStyle w:val="a8"/>
        <w:spacing w:after="0" w:line="240" w:lineRule="auto"/>
        <w:ind w:firstLine="709"/>
        <w:jc w:val="both"/>
        <w:rPr>
          <w:rFonts w:ascii="Times New Roman" w:hAnsi="Times New Roman" w:cs="Times New Roman"/>
          <w:sz w:val="23"/>
          <w:szCs w:val="23"/>
        </w:rPr>
      </w:pPr>
      <w:r w:rsidRPr="00C76315">
        <w:rPr>
          <w:rFonts w:ascii="Times New Roman" w:hAnsi="Times New Roman" w:cs="Times New Roman"/>
          <w:sz w:val="24"/>
          <w:szCs w:val="24"/>
        </w:rPr>
        <w:t>В целях развития торговой деятельности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Федеральным законом от 28.12.2009 года № 381-ФЗ «Об основах государственного регулирования торговой деятельности в Российской Федерации"</w:t>
      </w:r>
      <w:r w:rsidR="002F4F2E" w:rsidRPr="00C76315">
        <w:rPr>
          <w:rFonts w:ascii="Times New Roman" w:hAnsi="Times New Roman" w:cs="Times New Roman"/>
          <w:sz w:val="24"/>
          <w:szCs w:val="24"/>
        </w:rPr>
        <w:t xml:space="preserve"> </w:t>
      </w:r>
      <w:r w:rsidRPr="00C76315">
        <w:rPr>
          <w:rFonts w:ascii="Times New Roman" w:hAnsi="Times New Roman" w:cs="Times New Roman"/>
          <w:sz w:val="24"/>
          <w:szCs w:val="24"/>
        </w:rPr>
        <w:t>утвержден административный регламент предоставления муниципальной услуги: «Права на размещение нестационарного торгового объекта на территории муниципального образования Петровское сельское поселение», согласно схемы нестационарных торговых объектов размещенных на территории муниципального образования.</w:t>
      </w:r>
    </w:p>
    <w:p w:rsidR="004A65BB" w:rsidRPr="00CF1EDC" w:rsidRDefault="004A65BB" w:rsidP="00C76315">
      <w:pPr>
        <w:pStyle w:val="a8"/>
        <w:spacing w:after="0" w:line="240" w:lineRule="auto"/>
        <w:rPr>
          <w:rFonts w:ascii="Times New Roman" w:hAnsi="Times New Roman" w:cs="Times New Roman"/>
          <w:sz w:val="23"/>
          <w:szCs w:val="23"/>
        </w:rPr>
      </w:pPr>
    </w:p>
    <w:p w:rsidR="004A65BB" w:rsidRPr="00CF1EDC" w:rsidRDefault="004A65BB" w:rsidP="00C76315">
      <w:pPr>
        <w:pStyle w:val="1"/>
        <w:keepNext w:val="0"/>
        <w:widowControl w:val="0"/>
        <w:numPr>
          <w:ilvl w:val="0"/>
          <w:numId w:val="0"/>
        </w:numPr>
        <w:tabs>
          <w:tab w:val="left" w:pos="3628"/>
          <w:tab w:val="left" w:pos="3629"/>
        </w:tabs>
        <w:suppressAutoHyphens w:val="0"/>
        <w:autoSpaceDE w:val="0"/>
        <w:autoSpaceDN w:val="0"/>
        <w:rPr>
          <w:sz w:val="23"/>
          <w:szCs w:val="23"/>
        </w:rPr>
      </w:pPr>
      <w:r w:rsidRPr="00CF1EDC">
        <w:rPr>
          <w:sz w:val="23"/>
          <w:szCs w:val="23"/>
        </w:rPr>
        <w:t>2. Цели и задачи реализации подпрограммы</w:t>
      </w:r>
    </w:p>
    <w:p w:rsidR="004A65BB" w:rsidRPr="00CF1EDC" w:rsidRDefault="004A65BB" w:rsidP="00C76315">
      <w:pPr>
        <w:pStyle w:val="a8"/>
        <w:spacing w:after="0" w:line="240" w:lineRule="auto"/>
        <w:ind w:right="303"/>
        <w:jc w:val="both"/>
        <w:rPr>
          <w:rFonts w:ascii="Times New Roman" w:hAnsi="Times New Roman" w:cs="Times New Roman"/>
          <w:sz w:val="23"/>
          <w:szCs w:val="23"/>
        </w:rPr>
      </w:pPr>
    </w:p>
    <w:p w:rsidR="004A65BB" w:rsidRPr="00CF1EDC" w:rsidRDefault="004A65BB" w:rsidP="00C76315">
      <w:pPr>
        <w:pStyle w:val="a8"/>
        <w:spacing w:after="0" w:line="240" w:lineRule="auto"/>
        <w:ind w:firstLine="567"/>
        <w:jc w:val="both"/>
        <w:rPr>
          <w:rFonts w:ascii="Times New Roman" w:hAnsi="Times New Roman" w:cs="Times New Roman"/>
          <w:sz w:val="23"/>
          <w:szCs w:val="23"/>
        </w:rPr>
      </w:pPr>
      <w:r w:rsidRPr="00CF1EDC">
        <w:rPr>
          <w:rFonts w:ascii="Times New Roman" w:hAnsi="Times New Roman" w:cs="Times New Roman"/>
          <w:sz w:val="23"/>
          <w:szCs w:val="23"/>
        </w:rPr>
        <w:t>Основными целями подпрограммы являются:</w:t>
      </w:r>
    </w:p>
    <w:p w:rsidR="004A65BB" w:rsidRPr="00CF1EDC" w:rsidRDefault="004A65BB" w:rsidP="00C76315">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4A65BB" w:rsidRPr="00CF1EDC" w:rsidRDefault="004A65BB" w:rsidP="00C76315">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повышение роли в увеличении вклада предпринимательства в решении социальных и экономических задач, в муниципальном образовании Петровское сельское поселение;</w:t>
      </w:r>
    </w:p>
    <w:p w:rsidR="004A65BB" w:rsidRPr="00CF1EDC" w:rsidRDefault="004A65BB" w:rsidP="00C76315">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 xml:space="preserve">обеспечение конкурентоспособности субъектов малого и среднего </w:t>
      </w:r>
      <w:proofErr w:type="gramStart"/>
      <w:r w:rsidRPr="00CF1EDC">
        <w:rPr>
          <w:rFonts w:ascii="Times New Roman" w:hAnsi="Times New Roman" w:cs="Times New Roman"/>
          <w:sz w:val="23"/>
          <w:szCs w:val="23"/>
        </w:rPr>
        <w:t>предпринимательства;;</w:t>
      </w:r>
      <w:proofErr w:type="gramEnd"/>
    </w:p>
    <w:p w:rsidR="004A65BB" w:rsidRPr="00CF1EDC" w:rsidRDefault="004A65BB" w:rsidP="00C76315">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количества субъектов малого и среднего предпринимательства;</w:t>
      </w:r>
    </w:p>
    <w:p w:rsidR="004A65BB" w:rsidRPr="00CF1EDC" w:rsidRDefault="004A65BB" w:rsidP="00C76315">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 xml:space="preserve">обеспечение занятости населения и развитие </w:t>
      </w:r>
      <w:proofErr w:type="spellStart"/>
      <w:r w:rsidRPr="00CF1EDC">
        <w:rPr>
          <w:rFonts w:ascii="Times New Roman" w:hAnsi="Times New Roman" w:cs="Times New Roman"/>
          <w:sz w:val="23"/>
          <w:szCs w:val="23"/>
        </w:rPr>
        <w:t>самозанятости</w:t>
      </w:r>
      <w:proofErr w:type="spellEnd"/>
      <w:r w:rsidRPr="00CF1EDC">
        <w:rPr>
          <w:rFonts w:ascii="Times New Roman" w:hAnsi="Times New Roman" w:cs="Times New Roman"/>
          <w:sz w:val="23"/>
          <w:szCs w:val="23"/>
        </w:rPr>
        <w:t>;</w:t>
      </w:r>
    </w:p>
    <w:p w:rsidR="004A65BB" w:rsidRPr="00CF1EDC" w:rsidRDefault="004A65BB" w:rsidP="00C76315">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доли производимых субъектами малого и среднего предпринимательства товаров (работ, услуг) в общем объеме производства;</w:t>
      </w:r>
    </w:p>
    <w:p w:rsidR="004A65BB" w:rsidRPr="00CF1EDC" w:rsidRDefault="004A65BB" w:rsidP="00C76315">
      <w:pPr>
        <w:pStyle w:val="a8"/>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доли уплаченных субъектами малого и среднего предпринимательства налогов в налоговых доходах консолидированного</w:t>
      </w:r>
      <w:r w:rsidR="002F4F2E">
        <w:rPr>
          <w:rFonts w:ascii="Times New Roman" w:hAnsi="Times New Roman" w:cs="Times New Roman"/>
          <w:sz w:val="23"/>
          <w:szCs w:val="23"/>
        </w:rPr>
        <w:t xml:space="preserve"> </w:t>
      </w:r>
      <w:r w:rsidRPr="00CF1EDC">
        <w:rPr>
          <w:rFonts w:ascii="Times New Roman" w:hAnsi="Times New Roman" w:cs="Times New Roman"/>
          <w:sz w:val="23"/>
          <w:szCs w:val="23"/>
        </w:rPr>
        <w:t>бюджета.</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CF1EDC">
        <w:rPr>
          <w:rFonts w:ascii="Times New Roman" w:hAnsi="Times New Roman" w:cs="Times New Roman"/>
          <w:sz w:val="23"/>
          <w:szCs w:val="23"/>
        </w:rPr>
        <w:t>Для достижения основных целей подпрограммы и обеспечения результатов ее реализации, а также исходя из объективных по</w:t>
      </w:r>
      <w:r w:rsidRPr="00082058">
        <w:rPr>
          <w:rFonts w:ascii="Times New Roman" w:hAnsi="Times New Roman" w:cs="Times New Roman"/>
          <w:sz w:val="23"/>
          <w:szCs w:val="23"/>
        </w:rPr>
        <w:t>требностей малого и среднего бизнеса муниципального образования, должны быть решены следующие задачи:</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развитие деловой активности населения за счёт повышения интереса к предпринимательской деятельности;</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повышение конкурентоспособности субъектов малого и среднего предпринимательства Сосновского поселения на внутренних и внешних рынках;</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развитие культуры предпринимательства;</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укрепление социального статуса, повышение престижа предпринимательства;</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 xml:space="preserve">совершенствование информационно-консультационной поддержки путём расширения услуг, оказываемых </w:t>
      </w:r>
      <w:proofErr w:type="gramStart"/>
      <w:r w:rsidRPr="00082058">
        <w:rPr>
          <w:rFonts w:ascii="Times New Roman" w:hAnsi="Times New Roman" w:cs="Times New Roman"/>
          <w:sz w:val="23"/>
          <w:szCs w:val="23"/>
        </w:rPr>
        <w:t>инфра- структурой</w:t>
      </w:r>
      <w:proofErr w:type="gramEnd"/>
      <w:r w:rsidRPr="00082058">
        <w:rPr>
          <w:rFonts w:ascii="Times New Roman" w:hAnsi="Times New Roman" w:cs="Times New Roman"/>
          <w:sz w:val="23"/>
          <w:szCs w:val="23"/>
        </w:rPr>
        <w:t xml:space="preserve"> поддержки предпринимательства;</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организационное обеспечение и развитие объектов инфраструктуры поддержки субъектов малого и среднего предпринимательства;</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содействие в доступе к финансовым ресурсам;</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повышение инвестиционной активности малого и среднего предпринимательства;</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доступность стартовых условий для предпринимательской деятельности представителям социально незащищённых слоёв населения и молодёжи;</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создание условий для развития и поддержки инфраструктуры субъектов малого и среднего предпринимательства;</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определение, исходя из социально экономической ситуации в поселении,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создание условий для удовлетворения спроса жителей Петровское сельское поселения услугами торговли, общественного питания и бытового обслуживания, услугами в области образования, здравоохранения, социальной сферы и т.д.</w:t>
      </w:r>
    </w:p>
    <w:p w:rsidR="004A65BB" w:rsidRPr="00082058" w:rsidRDefault="004A65BB" w:rsidP="00C76315">
      <w:pPr>
        <w:pStyle w:val="a8"/>
        <w:spacing w:after="0" w:line="240" w:lineRule="auto"/>
        <w:jc w:val="both"/>
        <w:rPr>
          <w:rFonts w:ascii="Times New Roman" w:hAnsi="Times New Roman" w:cs="Times New Roman"/>
          <w:sz w:val="23"/>
          <w:szCs w:val="23"/>
        </w:rPr>
      </w:pPr>
    </w:p>
    <w:p w:rsidR="004A65BB" w:rsidRPr="00082058" w:rsidRDefault="004A65BB" w:rsidP="00C76315">
      <w:pPr>
        <w:pStyle w:val="1"/>
        <w:tabs>
          <w:tab w:val="left" w:pos="2250"/>
        </w:tabs>
        <w:ind w:left="0" w:firstLine="0"/>
        <w:rPr>
          <w:sz w:val="23"/>
          <w:szCs w:val="23"/>
        </w:rPr>
      </w:pPr>
      <w:r w:rsidRPr="00082058">
        <w:rPr>
          <w:sz w:val="23"/>
          <w:szCs w:val="23"/>
        </w:rPr>
        <w:t xml:space="preserve">3. Порядок направления </w:t>
      </w:r>
    </w:p>
    <w:p w:rsidR="004A65BB" w:rsidRPr="00082058" w:rsidRDefault="004A65BB" w:rsidP="00C76315">
      <w:pPr>
        <w:pStyle w:val="1"/>
        <w:tabs>
          <w:tab w:val="left" w:pos="2250"/>
        </w:tabs>
        <w:ind w:left="0" w:firstLine="0"/>
        <w:rPr>
          <w:sz w:val="23"/>
          <w:szCs w:val="23"/>
        </w:rPr>
      </w:pPr>
      <w:r w:rsidRPr="00082058">
        <w:rPr>
          <w:sz w:val="23"/>
          <w:szCs w:val="23"/>
        </w:rPr>
        <w:t>и основные условия использования средств.</w:t>
      </w:r>
    </w:p>
    <w:p w:rsidR="004A65BB" w:rsidRPr="00082058" w:rsidRDefault="004A65BB" w:rsidP="00C76315">
      <w:pPr>
        <w:jc w:val="center"/>
        <w:rPr>
          <w:b/>
          <w:sz w:val="23"/>
          <w:szCs w:val="23"/>
        </w:rPr>
      </w:pPr>
      <w:r w:rsidRPr="00082058">
        <w:rPr>
          <w:b/>
          <w:sz w:val="23"/>
          <w:szCs w:val="23"/>
        </w:rPr>
        <w:t xml:space="preserve">Целевые индикаторы, отражающие характер развития малого и среднего предпринимательства на территории муниципального образования </w:t>
      </w:r>
    </w:p>
    <w:p w:rsidR="004A65BB" w:rsidRPr="00082058" w:rsidRDefault="004A65BB" w:rsidP="00C76315">
      <w:pPr>
        <w:jc w:val="center"/>
        <w:rPr>
          <w:b/>
          <w:sz w:val="23"/>
          <w:szCs w:val="23"/>
        </w:rPr>
      </w:pPr>
      <w:r w:rsidRPr="00082058">
        <w:rPr>
          <w:b/>
          <w:sz w:val="23"/>
          <w:szCs w:val="23"/>
        </w:rPr>
        <w:t xml:space="preserve">Петровское сельское поселение </w:t>
      </w:r>
    </w:p>
    <w:p w:rsidR="004A65BB" w:rsidRPr="00082058" w:rsidRDefault="004A65BB" w:rsidP="00C76315">
      <w:pPr>
        <w:pStyle w:val="a8"/>
        <w:spacing w:after="0" w:line="240" w:lineRule="auto"/>
        <w:jc w:val="center"/>
        <w:rPr>
          <w:rFonts w:ascii="Times New Roman" w:hAnsi="Times New Roman" w:cs="Times New Roman"/>
          <w:sz w:val="23"/>
          <w:szCs w:val="23"/>
        </w:rPr>
      </w:pPr>
    </w:p>
    <w:p w:rsidR="004A65BB" w:rsidRPr="00082058" w:rsidRDefault="004A65BB" w:rsidP="00C76315">
      <w:pPr>
        <w:pStyle w:val="a8"/>
        <w:spacing w:after="0" w:line="240" w:lineRule="auto"/>
        <w:ind w:firstLine="708"/>
        <w:jc w:val="both"/>
        <w:rPr>
          <w:rFonts w:ascii="Times New Roman" w:hAnsi="Times New Roman" w:cs="Times New Roman"/>
          <w:sz w:val="23"/>
          <w:szCs w:val="23"/>
        </w:rPr>
      </w:pPr>
      <w:r w:rsidRPr="00082058">
        <w:rPr>
          <w:rFonts w:ascii="Times New Roman" w:hAnsi="Times New Roman" w:cs="Times New Roman"/>
          <w:sz w:val="23"/>
          <w:szCs w:val="23"/>
        </w:rPr>
        <w:t>Порядок направления и основные условия использования средств бюджета на поддержку субъектов малого и среднего предпринимательства, порядок и условия предоставления такой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и региональными нормативными правовыми актами, а также нормативными правовыми актами администрации муниципального образования Петровское сельское поселение.</w:t>
      </w:r>
    </w:p>
    <w:p w:rsidR="004A65BB" w:rsidRPr="00082058" w:rsidRDefault="004A65BB" w:rsidP="00C76315">
      <w:pPr>
        <w:pStyle w:val="a8"/>
        <w:spacing w:after="0" w:line="240" w:lineRule="auto"/>
        <w:ind w:firstLine="708"/>
        <w:jc w:val="both"/>
        <w:rPr>
          <w:rFonts w:ascii="Times New Roman" w:hAnsi="Times New Roman" w:cs="Times New Roman"/>
          <w:sz w:val="23"/>
          <w:szCs w:val="23"/>
        </w:rPr>
      </w:pPr>
      <w:r w:rsidRPr="00082058">
        <w:rPr>
          <w:rFonts w:ascii="Times New Roman" w:hAnsi="Times New Roman" w:cs="Times New Roman"/>
          <w:sz w:val="23"/>
          <w:szCs w:val="23"/>
        </w:rPr>
        <w:t>Решение поставленных в подпрограмме задач, с учетом сложившейся динамики развития малого и среднего предпринимательства сельского поселения предполагается решать с помощью основных целевых индикаторов реализации подпрограммы:</w:t>
      </w:r>
    </w:p>
    <w:p w:rsidR="004A65BB" w:rsidRPr="00082058" w:rsidRDefault="004A65BB" w:rsidP="00C76315">
      <w:pPr>
        <w:pStyle w:val="a3"/>
        <w:widowControl w:val="0"/>
        <w:numPr>
          <w:ilvl w:val="0"/>
          <w:numId w:val="11"/>
        </w:numPr>
        <w:tabs>
          <w:tab w:val="left" w:pos="284"/>
        </w:tabs>
        <w:autoSpaceDE w:val="0"/>
        <w:autoSpaceDN w:val="0"/>
        <w:ind w:left="0" w:firstLine="567"/>
        <w:contextualSpacing w:val="0"/>
        <w:jc w:val="both"/>
        <w:rPr>
          <w:sz w:val="23"/>
          <w:szCs w:val="23"/>
        </w:rPr>
      </w:pPr>
      <w:r w:rsidRPr="00082058">
        <w:rPr>
          <w:sz w:val="23"/>
          <w:szCs w:val="23"/>
        </w:rPr>
        <w:t>количество зарегистрированных субъектов малого и среднего предпринимательства и результатов действия подпрограммы;</w:t>
      </w:r>
    </w:p>
    <w:p w:rsidR="004A65BB" w:rsidRPr="00082058" w:rsidRDefault="004A65BB" w:rsidP="00C76315">
      <w:pPr>
        <w:pStyle w:val="a3"/>
        <w:widowControl w:val="0"/>
        <w:numPr>
          <w:ilvl w:val="0"/>
          <w:numId w:val="11"/>
        </w:numPr>
        <w:tabs>
          <w:tab w:val="left" w:pos="284"/>
          <w:tab w:val="left" w:pos="709"/>
        </w:tabs>
        <w:autoSpaceDE w:val="0"/>
        <w:autoSpaceDN w:val="0"/>
        <w:ind w:left="0" w:firstLine="567"/>
        <w:contextualSpacing w:val="0"/>
        <w:jc w:val="both"/>
        <w:rPr>
          <w:sz w:val="23"/>
          <w:szCs w:val="23"/>
        </w:rPr>
      </w:pPr>
      <w:r w:rsidRPr="00082058">
        <w:rPr>
          <w:sz w:val="23"/>
          <w:szCs w:val="23"/>
        </w:rPr>
        <w:t>количество субъектов малого и среднего предпринимательства, получивших информационную, консультационную и правовую поддержку;</w:t>
      </w:r>
    </w:p>
    <w:p w:rsidR="004A65BB" w:rsidRPr="00082058" w:rsidRDefault="004A65BB" w:rsidP="00C76315">
      <w:pPr>
        <w:pStyle w:val="a3"/>
        <w:widowControl w:val="0"/>
        <w:numPr>
          <w:ilvl w:val="0"/>
          <w:numId w:val="11"/>
        </w:numPr>
        <w:tabs>
          <w:tab w:val="left" w:pos="284"/>
          <w:tab w:val="left" w:pos="709"/>
        </w:tabs>
        <w:autoSpaceDE w:val="0"/>
        <w:autoSpaceDN w:val="0"/>
        <w:ind w:left="0" w:firstLine="567"/>
        <w:contextualSpacing w:val="0"/>
        <w:jc w:val="both"/>
        <w:rPr>
          <w:sz w:val="23"/>
          <w:szCs w:val="23"/>
        </w:rPr>
      </w:pPr>
      <w:r w:rsidRPr="00082058">
        <w:rPr>
          <w:sz w:val="23"/>
          <w:szCs w:val="23"/>
        </w:rPr>
        <w:t>количество субъектов малого и среднего предпринимательства, которым оказана имущественная поддержка в виде передачи во владение и (или) в пользование объектов муниципального имущества.</w:t>
      </w:r>
    </w:p>
    <w:p w:rsidR="004A65BB" w:rsidRPr="00082058" w:rsidRDefault="004A65BB" w:rsidP="00C76315">
      <w:pPr>
        <w:pStyle w:val="1"/>
        <w:tabs>
          <w:tab w:val="left" w:pos="3521"/>
        </w:tabs>
        <w:ind w:left="0" w:firstLine="0"/>
        <w:rPr>
          <w:b w:val="0"/>
          <w:sz w:val="23"/>
          <w:szCs w:val="23"/>
        </w:rPr>
      </w:pPr>
    </w:p>
    <w:p w:rsidR="004A65BB" w:rsidRPr="00082058" w:rsidRDefault="004A65BB" w:rsidP="00C76315">
      <w:pPr>
        <w:jc w:val="center"/>
        <w:rPr>
          <w:b/>
          <w:sz w:val="23"/>
          <w:szCs w:val="23"/>
        </w:rPr>
      </w:pPr>
      <w:r w:rsidRPr="00082058">
        <w:rPr>
          <w:b/>
          <w:sz w:val="23"/>
          <w:szCs w:val="23"/>
        </w:rPr>
        <w:t>4. Обоснование подпрограммных мероприятий</w:t>
      </w:r>
    </w:p>
    <w:p w:rsidR="004A65BB" w:rsidRPr="00082058" w:rsidRDefault="004A65BB" w:rsidP="00C76315">
      <w:pPr>
        <w:pStyle w:val="a8"/>
        <w:spacing w:after="0" w:line="240" w:lineRule="auto"/>
        <w:ind w:right="309"/>
        <w:jc w:val="both"/>
        <w:rPr>
          <w:rFonts w:ascii="Times New Roman" w:hAnsi="Times New Roman" w:cs="Times New Roman"/>
          <w:sz w:val="23"/>
          <w:szCs w:val="23"/>
        </w:rPr>
      </w:pP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При разработке комплекса подпрограммных мероприятий были учтены следующие факторы:</w:t>
      </w:r>
    </w:p>
    <w:p w:rsidR="004A65BB" w:rsidRPr="00082058" w:rsidRDefault="004A65BB" w:rsidP="00C76315">
      <w:pPr>
        <w:pStyle w:val="a3"/>
        <w:widowControl w:val="0"/>
        <w:numPr>
          <w:ilvl w:val="2"/>
          <w:numId w:val="12"/>
        </w:numPr>
        <w:autoSpaceDE w:val="0"/>
        <w:autoSpaceDN w:val="0"/>
        <w:ind w:left="0" w:firstLine="567"/>
        <w:contextualSpacing w:val="0"/>
        <w:jc w:val="both"/>
        <w:rPr>
          <w:sz w:val="23"/>
          <w:szCs w:val="23"/>
        </w:rPr>
      </w:pPr>
      <w:r w:rsidRPr="00082058">
        <w:rPr>
          <w:sz w:val="23"/>
          <w:szCs w:val="23"/>
        </w:rPr>
        <w:t xml:space="preserve">согласованность мероприятий подпрограммы с мероприятиями подпрограммы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 и достижения </w:t>
      </w:r>
      <w:proofErr w:type="gramStart"/>
      <w:r w:rsidRPr="00082058">
        <w:rPr>
          <w:sz w:val="23"/>
          <w:szCs w:val="23"/>
        </w:rPr>
        <w:t>целей</w:t>
      </w:r>
      <w:proofErr w:type="gramEnd"/>
      <w:r w:rsidRPr="00082058">
        <w:rPr>
          <w:sz w:val="23"/>
          <w:szCs w:val="23"/>
        </w:rPr>
        <w:t xml:space="preserve"> определенных Указом Президента Российской Федерации от 07.05.2018 №204;</w:t>
      </w:r>
    </w:p>
    <w:p w:rsidR="004A65BB" w:rsidRPr="00082058" w:rsidRDefault="004A65BB" w:rsidP="00C76315">
      <w:pPr>
        <w:pStyle w:val="a3"/>
        <w:widowControl w:val="0"/>
        <w:numPr>
          <w:ilvl w:val="2"/>
          <w:numId w:val="12"/>
        </w:numPr>
        <w:tabs>
          <w:tab w:val="left" w:pos="567"/>
        </w:tabs>
        <w:autoSpaceDE w:val="0"/>
        <w:autoSpaceDN w:val="0"/>
        <w:ind w:left="0" w:firstLine="567"/>
        <w:contextualSpacing w:val="0"/>
        <w:jc w:val="both"/>
        <w:rPr>
          <w:sz w:val="23"/>
          <w:szCs w:val="23"/>
        </w:rPr>
      </w:pPr>
      <w:r w:rsidRPr="00082058">
        <w:rPr>
          <w:sz w:val="23"/>
          <w:szCs w:val="23"/>
        </w:rPr>
        <w:t>зависимость эффективности отдельных мероприятий подпрограммы и всего комплекса программных мер от предпринимательского климата, состояние которого на муниципальном уровне в значительной степени может быть ухудшено объективными причинами финансового кризиса;</w:t>
      </w:r>
    </w:p>
    <w:p w:rsidR="004A65BB" w:rsidRPr="00082058" w:rsidRDefault="004A65BB" w:rsidP="00C76315">
      <w:pPr>
        <w:pStyle w:val="a3"/>
        <w:widowControl w:val="0"/>
        <w:numPr>
          <w:ilvl w:val="2"/>
          <w:numId w:val="12"/>
        </w:numPr>
        <w:tabs>
          <w:tab w:val="left" w:pos="567"/>
          <w:tab w:val="left" w:pos="709"/>
        </w:tabs>
        <w:autoSpaceDE w:val="0"/>
        <w:autoSpaceDN w:val="0"/>
        <w:ind w:left="0" w:firstLine="567"/>
        <w:contextualSpacing w:val="0"/>
        <w:jc w:val="both"/>
        <w:rPr>
          <w:sz w:val="23"/>
          <w:szCs w:val="23"/>
        </w:rPr>
      </w:pPr>
      <w:r w:rsidRPr="00082058">
        <w:rPr>
          <w:sz w:val="23"/>
          <w:szCs w:val="23"/>
        </w:rPr>
        <w:t>несовершенство существующих методов организации статистического наблюдения</w:t>
      </w:r>
      <w:r w:rsidR="002F4F2E">
        <w:rPr>
          <w:sz w:val="23"/>
          <w:szCs w:val="23"/>
        </w:rPr>
        <w:t xml:space="preserve"> </w:t>
      </w:r>
      <w:r w:rsidRPr="00082058">
        <w:rPr>
          <w:sz w:val="23"/>
          <w:szCs w:val="23"/>
        </w:rPr>
        <w:t>малого предпринимательства и, в связи с этим, необходимость организации дополнительных методов наблюдения (опросы, исследования, мониторинг отдельных мероприятий и групп субъектов малого бизнеса) в целях обеспечения более объективной оценки достигнутых подпрограммой результатов для обоснования направлений дальнейшего совершенствования политики поддержки и развития малого и среднего предпринимательства;</w:t>
      </w:r>
    </w:p>
    <w:p w:rsidR="004A65BB" w:rsidRPr="00082058" w:rsidRDefault="004A65BB" w:rsidP="00C76315">
      <w:pPr>
        <w:pStyle w:val="a3"/>
        <w:widowControl w:val="0"/>
        <w:numPr>
          <w:ilvl w:val="2"/>
          <w:numId w:val="12"/>
        </w:numPr>
        <w:tabs>
          <w:tab w:val="left" w:pos="567"/>
        </w:tabs>
        <w:autoSpaceDE w:val="0"/>
        <w:autoSpaceDN w:val="0"/>
        <w:ind w:left="0" w:firstLine="567"/>
        <w:contextualSpacing w:val="0"/>
        <w:jc w:val="both"/>
        <w:rPr>
          <w:sz w:val="23"/>
          <w:szCs w:val="23"/>
        </w:rPr>
      </w:pPr>
      <w:r w:rsidRPr="00082058">
        <w:rPr>
          <w:sz w:val="23"/>
          <w:szCs w:val="23"/>
        </w:rPr>
        <w:t>постоянное изменение содержания и качества услуг, в которых нуждается субъекты малого и среднего бизнеса;</w:t>
      </w:r>
    </w:p>
    <w:p w:rsidR="004A65BB" w:rsidRPr="00082058" w:rsidRDefault="004A65BB" w:rsidP="00C76315">
      <w:pPr>
        <w:pStyle w:val="a3"/>
        <w:widowControl w:val="0"/>
        <w:numPr>
          <w:ilvl w:val="2"/>
          <w:numId w:val="12"/>
        </w:numPr>
        <w:tabs>
          <w:tab w:val="left" w:pos="567"/>
        </w:tabs>
        <w:autoSpaceDE w:val="0"/>
        <w:autoSpaceDN w:val="0"/>
        <w:ind w:left="0" w:firstLine="567"/>
        <w:contextualSpacing w:val="0"/>
        <w:jc w:val="both"/>
        <w:rPr>
          <w:sz w:val="23"/>
          <w:szCs w:val="23"/>
        </w:rPr>
      </w:pPr>
      <w:r w:rsidRPr="00082058">
        <w:rPr>
          <w:sz w:val="23"/>
          <w:szCs w:val="23"/>
        </w:rPr>
        <w:t>возможный рост напряженности в период реализации подпрограммы не только на локальных, но и на областном рынках труда в связи с мировым финансовым кризисом.</w:t>
      </w:r>
    </w:p>
    <w:p w:rsidR="004A65BB" w:rsidRPr="00082058" w:rsidRDefault="004A65BB" w:rsidP="00C76315">
      <w:pPr>
        <w:ind w:firstLine="567"/>
        <w:jc w:val="both"/>
        <w:rPr>
          <w:sz w:val="23"/>
          <w:szCs w:val="23"/>
        </w:rPr>
      </w:pPr>
      <w:r w:rsidRPr="00082058">
        <w:rPr>
          <w:sz w:val="23"/>
          <w:szCs w:val="23"/>
        </w:rPr>
        <w:t>Обоснование подпрограммных мероприятий предоставлено в четырёх разделах по следующим направлениям:</w:t>
      </w:r>
    </w:p>
    <w:p w:rsidR="004A65BB" w:rsidRPr="00082058" w:rsidRDefault="004A65BB" w:rsidP="00C76315">
      <w:pPr>
        <w:ind w:firstLine="567"/>
        <w:jc w:val="both"/>
        <w:rPr>
          <w:sz w:val="23"/>
          <w:szCs w:val="23"/>
        </w:rPr>
      </w:pPr>
      <w:r w:rsidRPr="00082058">
        <w:rPr>
          <w:sz w:val="23"/>
          <w:szCs w:val="23"/>
        </w:rPr>
        <w:t>- 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Петровского поселения, содействие в устранении административных барьеров и препятствий, сдерживающих развитие предпринимательства;</w:t>
      </w:r>
    </w:p>
    <w:p w:rsidR="004A65BB" w:rsidRPr="00082058" w:rsidRDefault="004A65BB" w:rsidP="00C76315">
      <w:pPr>
        <w:ind w:firstLine="567"/>
        <w:jc w:val="both"/>
        <w:rPr>
          <w:sz w:val="23"/>
          <w:szCs w:val="23"/>
        </w:rPr>
      </w:pPr>
      <w:r w:rsidRPr="00082058">
        <w:rPr>
          <w:sz w:val="23"/>
          <w:szCs w:val="23"/>
        </w:rPr>
        <w:t>- информационно – консультационная поддержка;</w:t>
      </w:r>
    </w:p>
    <w:p w:rsidR="004A65BB" w:rsidRPr="00082058" w:rsidRDefault="004A65BB" w:rsidP="00C76315">
      <w:pPr>
        <w:ind w:firstLine="567"/>
        <w:jc w:val="both"/>
        <w:rPr>
          <w:sz w:val="23"/>
          <w:szCs w:val="23"/>
        </w:rPr>
      </w:pPr>
      <w:r w:rsidRPr="00082058">
        <w:rPr>
          <w:sz w:val="23"/>
          <w:szCs w:val="23"/>
        </w:rPr>
        <w:t>- имущественная поддержка субъектов малого и среднего предпринимательства;</w:t>
      </w:r>
    </w:p>
    <w:p w:rsidR="004A65BB" w:rsidRPr="00082058" w:rsidRDefault="004A65BB" w:rsidP="00C76315">
      <w:pPr>
        <w:ind w:firstLine="567"/>
        <w:jc w:val="both"/>
        <w:rPr>
          <w:sz w:val="23"/>
          <w:szCs w:val="23"/>
        </w:rPr>
      </w:pPr>
      <w:r w:rsidRPr="00082058">
        <w:rPr>
          <w:sz w:val="23"/>
          <w:szCs w:val="23"/>
        </w:rPr>
        <w:t>- содействие в доступе субъектов малого и среднего предпринимательства к финансовым и материальным ресурсам.</w:t>
      </w:r>
    </w:p>
    <w:p w:rsidR="004A65BB" w:rsidRPr="00082058" w:rsidRDefault="004A65BB" w:rsidP="00C76315">
      <w:pPr>
        <w:ind w:left="360"/>
        <w:contextualSpacing/>
        <w:jc w:val="both"/>
        <w:rPr>
          <w:sz w:val="23"/>
          <w:szCs w:val="23"/>
        </w:rPr>
      </w:pPr>
    </w:p>
    <w:p w:rsidR="004A65BB" w:rsidRPr="00082058" w:rsidRDefault="004A65BB" w:rsidP="00C76315">
      <w:pPr>
        <w:tabs>
          <w:tab w:val="left" w:pos="851"/>
          <w:tab w:val="left" w:pos="1276"/>
        </w:tabs>
        <w:contextualSpacing/>
        <w:jc w:val="center"/>
        <w:rPr>
          <w:i/>
          <w:sz w:val="23"/>
          <w:szCs w:val="23"/>
        </w:rPr>
      </w:pPr>
      <w:r w:rsidRPr="00082058">
        <w:rPr>
          <w:i/>
          <w:sz w:val="23"/>
          <w:szCs w:val="23"/>
        </w:rPr>
        <w:t>Формирование благоприятной среды для развития предпринимательства:</w:t>
      </w:r>
    </w:p>
    <w:p w:rsidR="004A65BB" w:rsidRPr="00082058" w:rsidRDefault="004A65BB" w:rsidP="00C76315">
      <w:pPr>
        <w:tabs>
          <w:tab w:val="left" w:pos="851"/>
          <w:tab w:val="left" w:pos="1276"/>
        </w:tabs>
        <w:jc w:val="center"/>
        <w:rPr>
          <w:i/>
          <w:sz w:val="23"/>
          <w:szCs w:val="23"/>
        </w:rPr>
      </w:pPr>
      <w:r w:rsidRPr="00082058">
        <w:rPr>
          <w:i/>
          <w:sz w:val="23"/>
          <w:szCs w:val="23"/>
        </w:rPr>
        <w:t>содействие росту конкурентоспособности субъектов малого и среднего предпринимательства Петровского поселения, содействие в устранении административных барьеров и препятствий, сдерживающих развитие предпринимательства</w:t>
      </w:r>
    </w:p>
    <w:p w:rsidR="004A65BB" w:rsidRPr="00082058" w:rsidRDefault="004A65BB" w:rsidP="00C76315">
      <w:pPr>
        <w:rPr>
          <w:sz w:val="23"/>
          <w:szCs w:val="23"/>
        </w:rPr>
      </w:pPr>
    </w:p>
    <w:p w:rsidR="004A65BB" w:rsidRPr="00082058" w:rsidRDefault="004A65BB" w:rsidP="00C76315">
      <w:pPr>
        <w:ind w:firstLine="567"/>
        <w:jc w:val="both"/>
        <w:rPr>
          <w:sz w:val="23"/>
          <w:szCs w:val="23"/>
        </w:rPr>
      </w:pPr>
      <w:r w:rsidRPr="00082058">
        <w:rPr>
          <w:sz w:val="23"/>
          <w:szCs w:val="23"/>
        </w:rPr>
        <w:t>- Мониторинг и проведение анализа развития малого, среднего предпринимательства.</w:t>
      </w:r>
    </w:p>
    <w:p w:rsidR="004A65BB" w:rsidRPr="00082058" w:rsidRDefault="004A65BB" w:rsidP="00C76315">
      <w:pPr>
        <w:ind w:firstLine="567"/>
        <w:jc w:val="both"/>
        <w:rPr>
          <w:sz w:val="23"/>
          <w:szCs w:val="23"/>
        </w:rPr>
      </w:pPr>
      <w:r w:rsidRPr="00082058">
        <w:rPr>
          <w:sz w:val="23"/>
          <w:szCs w:val="23"/>
        </w:rPr>
        <w:t>- Организация доступа субъектов малого предпринимательства в участии государственного и муниципального заказа закупок товаров, работ, услуг не менее 15%;</w:t>
      </w:r>
    </w:p>
    <w:p w:rsidR="004A65BB" w:rsidRPr="00082058" w:rsidRDefault="004A65BB" w:rsidP="00C76315">
      <w:pPr>
        <w:ind w:firstLine="567"/>
        <w:jc w:val="both"/>
        <w:rPr>
          <w:sz w:val="23"/>
          <w:szCs w:val="23"/>
        </w:rPr>
      </w:pPr>
      <w:r w:rsidRPr="00082058">
        <w:rPr>
          <w:sz w:val="23"/>
          <w:szCs w:val="23"/>
        </w:rPr>
        <w:t>В результате реализации мероприятий данного направления планируется достижение следующих основных результатов:</w:t>
      </w:r>
    </w:p>
    <w:p w:rsidR="004A65BB" w:rsidRPr="00082058" w:rsidRDefault="004A65BB" w:rsidP="00C76315">
      <w:pPr>
        <w:ind w:firstLine="567"/>
        <w:jc w:val="both"/>
        <w:rPr>
          <w:sz w:val="23"/>
          <w:szCs w:val="23"/>
        </w:rPr>
      </w:pPr>
      <w:r w:rsidRPr="00082058">
        <w:rPr>
          <w:sz w:val="23"/>
          <w:szCs w:val="23"/>
        </w:rPr>
        <w:t>- выявление проблем и препятствий, сдерживающих развитие малого и среднего предпринимательства;</w:t>
      </w:r>
    </w:p>
    <w:p w:rsidR="004A65BB" w:rsidRPr="00082058" w:rsidRDefault="004A65BB" w:rsidP="00C76315">
      <w:pPr>
        <w:ind w:firstLine="567"/>
        <w:jc w:val="both"/>
        <w:rPr>
          <w:sz w:val="23"/>
          <w:szCs w:val="23"/>
        </w:rPr>
      </w:pPr>
      <w:r w:rsidRPr="00082058">
        <w:rPr>
          <w:sz w:val="23"/>
          <w:szCs w:val="23"/>
        </w:rPr>
        <w:t>- определение потребности населения в товарах и услугах.</w:t>
      </w:r>
    </w:p>
    <w:p w:rsidR="004A65BB" w:rsidRPr="00082058" w:rsidRDefault="004A65BB" w:rsidP="00C76315">
      <w:pPr>
        <w:jc w:val="both"/>
        <w:rPr>
          <w:sz w:val="23"/>
          <w:szCs w:val="23"/>
        </w:rPr>
      </w:pPr>
    </w:p>
    <w:p w:rsidR="004A65BB" w:rsidRPr="00082058" w:rsidRDefault="004A65BB" w:rsidP="00C76315">
      <w:pPr>
        <w:tabs>
          <w:tab w:val="left" w:pos="851"/>
          <w:tab w:val="left" w:pos="1276"/>
        </w:tabs>
        <w:contextualSpacing/>
        <w:jc w:val="center"/>
        <w:rPr>
          <w:i/>
          <w:sz w:val="23"/>
          <w:szCs w:val="23"/>
        </w:rPr>
      </w:pPr>
      <w:r w:rsidRPr="00082058">
        <w:rPr>
          <w:i/>
          <w:sz w:val="23"/>
          <w:szCs w:val="23"/>
        </w:rPr>
        <w:t>Информационно – консультационная поддержка</w:t>
      </w:r>
    </w:p>
    <w:p w:rsidR="004A65BB" w:rsidRPr="00082058" w:rsidRDefault="004A65BB" w:rsidP="00C76315">
      <w:pPr>
        <w:ind w:left="1440"/>
        <w:contextualSpacing/>
        <w:rPr>
          <w:sz w:val="23"/>
          <w:szCs w:val="23"/>
        </w:rPr>
      </w:pPr>
    </w:p>
    <w:p w:rsidR="004A65BB" w:rsidRPr="00082058" w:rsidRDefault="004A65BB" w:rsidP="00C76315">
      <w:pPr>
        <w:ind w:firstLine="567"/>
        <w:jc w:val="both"/>
        <w:rPr>
          <w:sz w:val="23"/>
          <w:szCs w:val="23"/>
        </w:rPr>
      </w:pPr>
      <w:r w:rsidRPr="00082058">
        <w:rPr>
          <w:sz w:val="23"/>
          <w:szCs w:val="23"/>
        </w:rPr>
        <w:t>- Оказание безвозмездных информационных, консультационных и образовательных услуг, представителям социально незащищенных слоев населения, молодежи, а также индивидуальным предпринимателям, руководителям предприятий и организаций сферы малого и среднего предпринимательства и (или) сотрудникам этих организаций, осуществляющим предпринимательскую деятельность в течение первых трёх лет;</w:t>
      </w:r>
    </w:p>
    <w:p w:rsidR="004A65BB" w:rsidRPr="00082058" w:rsidRDefault="004A65BB" w:rsidP="00C76315">
      <w:pPr>
        <w:ind w:firstLine="567"/>
        <w:jc w:val="both"/>
        <w:rPr>
          <w:sz w:val="23"/>
          <w:szCs w:val="23"/>
        </w:rPr>
      </w:pPr>
      <w:r w:rsidRPr="00082058">
        <w:rPr>
          <w:sz w:val="23"/>
          <w:szCs w:val="23"/>
        </w:rPr>
        <w:t>-</w:t>
      </w:r>
      <w:r w:rsidR="002F4F2E">
        <w:rPr>
          <w:sz w:val="23"/>
          <w:szCs w:val="23"/>
        </w:rPr>
        <w:t xml:space="preserve"> </w:t>
      </w:r>
      <w:r w:rsidRPr="00082058">
        <w:rPr>
          <w:sz w:val="23"/>
          <w:szCs w:val="23"/>
        </w:rPr>
        <w:t>Проведение семинаров для субъектов малого предпринимательства по вопросам ведения предпринимательской деятельности и по актуальным вопросам развития малого и среднего бизнеса;</w:t>
      </w:r>
    </w:p>
    <w:p w:rsidR="004A65BB" w:rsidRPr="00082058" w:rsidRDefault="004A65BB" w:rsidP="00C76315">
      <w:pPr>
        <w:ind w:firstLine="567"/>
        <w:jc w:val="both"/>
        <w:rPr>
          <w:sz w:val="23"/>
          <w:szCs w:val="23"/>
        </w:rPr>
      </w:pPr>
      <w:r w:rsidRPr="00082058">
        <w:rPr>
          <w:sz w:val="23"/>
          <w:szCs w:val="23"/>
        </w:rPr>
        <w:t xml:space="preserve"> - Организация обучения руководителей и специалистов субъектов малого предпринимательства;</w:t>
      </w:r>
    </w:p>
    <w:p w:rsidR="004A65BB" w:rsidRPr="00082058" w:rsidRDefault="004A65BB" w:rsidP="00C76315">
      <w:pPr>
        <w:ind w:firstLine="567"/>
        <w:jc w:val="both"/>
        <w:rPr>
          <w:sz w:val="23"/>
          <w:szCs w:val="23"/>
        </w:rPr>
      </w:pPr>
      <w:r w:rsidRPr="00082058">
        <w:rPr>
          <w:sz w:val="23"/>
          <w:szCs w:val="23"/>
        </w:rPr>
        <w:t xml:space="preserve"> - Разработка методических и информационных материалов для безработных граждан по вопросам организации предпринимательской деятельности;</w:t>
      </w:r>
    </w:p>
    <w:p w:rsidR="004A65BB" w:rsidRPr="00082058" w:rsidRDefault="004A65BB" w:rsidP="00C76315">
      <w:pPr>
        <w:ind w:firstLine="567"/>
        <w:jc w:val="both"/>
        <w:rPr>
          <w:sz w:val="23"/>
          <w:szCs w:val="23"/>
        </w:rPr>
      </w:pPr>
      <w:r w:rsidRPr="00082058">
        <w:rPr>
          <w:sz w:val="23"/>
          <w:szCs w:val="23"/>
        </w:rPr>
        <w:t xml:space="preserve"> - Издание информационно-справочных, методических и презентационных материалов, посвященных вопросам развития малого предпринимательства на территории Петровское сельское поселения;</w:t>
      </w:r>
    </w:p>
    <w:p w:rsidR="004A65BB" w:rsidRPr="00082058" w:rsidRDefault="004A65BB" w:rsidP="00C76315">
      <w:pPr>
        <w:ind w:firstLine="567"/>
        <w:jc w:val="both"/>
        <w:rPr>
          <w:sz w:val="23"/>
          <w:szCs w:val="23"/>
        </w:rPr>
      </w:pPr>
      <w:r w:rsidRPr="00082058">
        <w:rPr>
          <w:sz w:val="23"/>
          <w:szCs w:val="23"/>
        </w:rPr>
        <w:t>- Обеспечение информационного освещения в средствах массовой информации на районном уровне, материалов по актуальным вопросам развития малого предпринимательства.</w:t>
      </w:r>
    </w:p>
    <w:p w:rsidR="004A65BB" w:rsidRPr="00082058" w:rsidRDefault="004A65BB" w:rsidP="00C76315">
      <w:pPr>
        <w:ind w:firstLine="567"/>
        <w:jc w:val="both"/>
        <w:rPr>
          <w:sz w:val="23"/>
          <w:szCs w:val="23"/>
        </w:rPr>
      </w:pPr>
      <w:r w:rsidRPr="00082058">
        <w:rPr>
          <w:sz w:val="23"/>
          <w:szCs w:val="23"/>
        </w:rPr>
        <w:t>"Информационная, консультационная поддержка субъектов малого и среднего предпринимательства" принимает участие МКК "Фонд развития бизнеса.</w:t>
      </w:r>
    </w:p>
    <w:p w:rsidR="004A65BB" w:rsidRPr="00082058" w:rsidRDefault="004A65BB" w:rsidP="00C76315">
      <w:pPr>
        <w:pStyle w:val="a8"/>
        <w:spacing w:after="0" w:line="240" w:lineRule="auto"/>
        <w:ind w:firstLine="567"/>
        <w:rPr>
          <w:rFonts w:ascii="Times New Roman" w:hAnsi="Times New Roman" w:cs="Times New Roman"/>
          <w:sz w:val="23"/>
          <w:szCs w:val="23"/>
        </w:rPr>
      </w:pPr>
    </w:p>
    <w:p w:rsidR="004A65BB" w:rsidRPr="00082058" w:rsidRDefault="004A65BB" w:rsidP="00C76315">
      <w:pPr>
        <w:contextualSpacing/>
        <w:jc w:val="center"/>
        <w:rPr>
          <w:i/>
          <w:sz w:val="23"/>
          <w:szCs w:val="23"/>
        </w:rPr>
      </w:pPr>
      <w:r w:rsidRPr="00082058">
        <w:rPr>
          <w:i/>
          <w:sz w:val="23"/>
          <w:szCs w:val="23"/>
        </w:rPr>
        <w:t>Имущественная поддержка субъектов малого и среднего предпринимательства</w:t>
      </w:r>
    </w:p>
    <w:p w:rsidR="004A65BB" w:rsidRPr="00082058" w:rsidRDefault="004A65BB" w:rsidP="00C76315">
      <w:pPr>
        <w:tabs>
          <w:tab w:val="left" w:pos="1080"/>
        </w:tabs>
        <w:jc w:val="both"/>
        <w:rPr>
          <w:sz w:val="23"/>
          <w:szCs w:val="23"/>
        </w:rPr>
      </w:pPr>
    </w:p>
    <w:p w:rsidR="004A65BB" w:rsidRPr="00082058" w:rsidRDefault="004A65BB" w:rsidP="00C76315">
      <w:pPr>
        <w:tabs>
          <w:tab w:val="left" w:pos="1080"/>
        </w:tabs>
        <w:ind w:firstLine="567"/>
        <w:jc w:val="both"/>
        <w:rPr>
          <w:sz w:val="23"/>
          <w:szCs w:val="23"/>
        </w:rPr>
      </w:pPr>
      <w:r w:rsidRPr="00082058">
        <w:rPr>
          <w:sz w:val="23"/>
          <w:szCs w:val="23"/>
        </w:rPr>
        <w:t>- Расширение Перечня муниципального имущества, находящегося в собственности муниципального образования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65BB" w:rsidRPr="00082058" w:rsidRDefault="004A65BB" w:rsidP="00C76315">
      <w:pPr>
        <w:tabs>
          <w:tab w:val="left" w:pos="1080"/>
        </w:tabs>
        <w:ind w:firstLine="567"/>
        <w:jc w:val="both"/>
        <w:rPr>
          <w:sz w:val="23"/>
          <w:szCs w:val="23"/>
        </w:rPr>
      </w:pPr>
      <w:r w:rsidRPr="00082058">
        <w:rPr>
          <w:sz w:val="23"/>
          <w:szCs w:val="23"/>
        </w:rPr>
        <w:t>- Оказание имущественной поддержки в виде предоставления муниципальной преференции на передачу во владение и (или) в пользование объектов муниципального имущества без конкурсов и аукционов субъектам малого и среднего предпринимательства, осуществляющим деятельность по приоритетным направлениям в порядке, установленном муниципальными нормативно – правовыми актами.</w:t>
      </w:r>
    </w:p>
    <w:p w:rsidR="004A65BB" w:rsidRPr="00082058" w:rsidRDefault="004A65BB" w:rsidP="00C76315">
      <w:pPr>
        <w:tabs>
          <w:tab w:val="left" w:pos="1080"/>
        </w:tabs>
        <w:ind w:firstLine="567"/>
        <w:jc w:val="both"/>
        <w:rPr>
          <w:sz w:val="23"/>
          <w:szCs w:val="23"/>
        </w:rPr>
      </w:pPr>
      <w:r w:rsidRPr="00082058">
        <w:rPr>
          <w:sz w:val="23"/>
          <w:szCs w:val="23"/>
        </w:rPr>
        <w:t>- Обновление раздела имущественной поддержки на сайте муниципального образования.</w:t>
      </w:r>
    </w:p>
    <w:p w:rsidR="004A65BB" w:rsidRPr="00082058" w:rsidRDefault="004A65BB" w:rsidP="00C76315">
      <w:pPr>
        <w:tabs>
          <w:tab w:val="left" w:pos="1080"/>
        </w:tabs>
        <w:ind w:firstLine="567"/>
        <w:jc w:val="both"/>
        <w:rPr>
          <w:sz w:val="23"/>
          <w:szCs w:val="23"/>
        </w:rPr>
      </w:pPr>
      <w:r w:rsidRPr="00082058">
        <w:rPr>
          <w:sz w:val="23"/>
          <w:szCs w:val="23"/>
        </w:rPr>
        <w:t>- Обеспечение свободного доступа субъектам малого и среднего предпринимательства к информации о свободных от прав третьих лиц объектах муниципальной собственности, предлагаемых к сдаче в аренду.</w:t>
      </w:r>
    </w:p>
    <w:p w:rsidR="004A65BB" w:rsidRPr="00082058" w:rsidRDefault="004A65BB" w:rsidP="00C76315">
      <w:pPr>
        <w:tabs>
          <w:tab w:val="left" w:pos="1080"/>
        </w:tabs>
        <w:ind w:firstLine="567"/>
        <w:jc w:val="both"/>
        <w:rPr>
          <w:sz w:val="23"/>
          <w:szCs w:val="23"/>
        </w:rPr>
      </w:pPr>
      <w:r w:rsidRPr="00082058">
        <w:rPr>
          <w:sz w:val="23"/>
          <w:szCs w:val="23"/>
        </w:rPr>
        <w:t>- Разработать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Петровское сельское поселение.</w:t>
      </w:r>
    </w:p>
    <w:p w:rsidR="004A65BB" w:rsidRPr="00082058" w:rsidRDefault="004A65BB" w:rsidP="00C76315">
      <w:pPr>
        <w:tabs>
          <w:tab w:val="left" w:pos="3969"/>
        </w:tabs>
        <w:ind w:firstLine="567"/>
        <w:jc w:val="both"/>
        <w:rPr>
          <w:sz w:val="23"/>
          <w:szCs w:val="23"/>
        </w:rPr>
      </w:pPr>
      <w:r w:rsidRPr="00082058">
        <w:rPr>
          <w:sz w:val="23"/>
          <w:szCs w:val="23"/>
        </w:rPr>
        <w:t xml:space="preserve">Имущественная поддержка будет продолжать осуществляться администрацией МО Петровское сельское поселение посредством предоставления в аренду помещений в соответствии с постановлением администрации т 09 декабря 2016 года № 200 «Об утверждении Перечня муниципального имущества, находящегося в собственности муниципального образования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последующими изменениями), административным регламентом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административным регламентом по предоставлению услуги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административным регламентом по предоставлению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A65BB" w:rsidRPr="00082058" w:rsidRDefault="004A65BB" w:rsidP="00C76315">
      <w:pPr>
        <w:tabs>
          <w:tab w:val="left" w:pos="3969"/>
        </w:tabs>
        <w:ind w:firstLine="567"/>
        <w:jc w:val="both"/>
        <w:rPr>
          <w:sz w:val="23"/>
          <w:szCs w:val="23"/>
        </w:rPr>
      </w:pPr>
      <w:r w:rsidRPr="00082058">
        <w:rPr>
          <w:sz w:val="23"/>
          <w:szCs w:val="23"/>
        </w:rPr>
        <w:t>Критерии субъектов предпринимательской деятельности в целях предоставления имущественной поддержки (сдача в аренду муниципального имущества), перечни документов, представление которых необходимо для подтверждения соответствия установленных критериев, а также условия и порядки оказания поддержки определены вышеназванными нормативными актами.</w:t>
      </w:r>
    </w:p>
    <w:p w:rsidR="004A65BB" w:rsidRPr="00082058" w:rsidRDefault="004A65BB" w:rsidP="00C76315">
      <w:pPr>
        <w:tabs>
          <w:tab w:val="left" w:pos="3969"/>
        </w:tabs>
        <w:ind w:firstLine="567"/>
        <w:jc w:val="both"/>
        <w:rPr>
          <w:sz w:val="23"/>
          <w:szCs w:val="23"/>
        </w:rPr>
      </w:pPr>
      <w:r w:rsidRPr="00082058">
        <w:rPr>
          <w:sz w:val="23"/>
          <w:szCs w:val="23"/>
        </w:rPr>
        <w:t xml:space="preserve">Администрацией МО Петровское сельское поселение будет и в дальнейшем оказываться имущественная поддержка субъектам малого и среднего предпринимательства, равно как и усовершенствоваться нормативно – правовая база для её реализации. </w:t>
      </w:r>
    </w:p>
    <w:p w:rsidR="004A65BB" w:rsidRPr="00082058" w:rsidRDefault="004A65BB" w:rsidP="00C76315">
      <w:pPr>
        <w:jc w:val="center"/>
        <w:rPr>
          <w:sz w:val="23"/>
          <w:szCs w:val="23"/>
        </w:rPr>
      </w:pPr>
    </w:p>
    <w:p w:rsidR="004A65BB" w:rsidRPr="00082058" w:rsidRDefault="004A65BB" w:rsidP="00C76315">
      <w:pPr>
        <w:contextualSpacing/>
        <w:jc w:val="center"/>
        <w:rPr>
          <w:i/>
          <w:sz w:val="23"/>
          <w:szCs w:val="23"/>
        </w:rPr>
      </w:pPr>
      <w:r w:rsidRPr="00082058">
        <w:rPr>
          <w:i/>
          <w:sz w:val="23"/>
          <w:szCs w:val="23"/>
        </w:rPr>
        <w:t>Содействие в доступе субъектов малого</w:t>
      </w:r>
    </w:p>
    <w:p w:rsidR="004A65BB" w:rsidRPr="00082058" w:rsidRDefault="004A65BB" w:rsidP="00C76315">
      <w:pPr>
        <w:jc w:val="center"/>
        <w:rPr>
          <w:i/>
          <w:sz w:val="23"/>
          <w:szCs w:val="23"/>
        </w:rPr>
      </w:pPr>
      <w:r w:rsidRPr="00082058">
        <w:rPr>
          <w:i/>
          <w:sz w:val="23"/>
          <w:szCs w:val="23"/>
        </w:rPr>
        <w:t>и среднего предпринимательства к финансовым и материальным ресурсам</w:t>
      </w:r>
    </w:p>
    <w:p w:rsidR="004A65BB" w:rsidRPr="00082058" w:rsidRDefault="004A65BB" w:rsidP="00C76315">
      <w:pPr>
        <w:ind w:left="420"/>
        <w:rPr>
          <w:sz w:val="23"/>
          <w:szCs w:val="23"/>
        </w:rPr>
      </w:pPr>
    </w:p>
    <w:p w:rsidR="004A65BB" w:rsidRPr="00082058" w:rsidRDefault="004A65BB" w:rsidP="00C76315">
      <w:pPr>
        <w:ind w:firstLine="567"/>
        <w:jc w:val="both"/>
        <w:rPr>
          <w:sz w:val="23"/>
          <w:szCs w:val="23"/>
        </w:rPr>
      </w:pPr>
      <w:r w:rsidRPr="00082058">
        <w:rPr>
          <w:sz w:val="23"/>
          <w:szCs w:val="23"/>
        </w:rPr>
        <w:t>Содействие субъектам малого и среднего бизнеса в получении финансовой поддержки</w:t>
      </w:r>
      <w:r w:rsidRPr="00082058">
        <w:rPr>
          <w:sz w:val="23"/>
          <w:szCs w:val="23"/>
        </w:rPr>
        <w:br/>
        <w:t xml:space="preserve"> в рамках реализации мероприятий Подпрограммы "Развитие малого, среднего предпринимательства и потребительского рынка Ленинградской области на 2014 – </w:t>
      </w:r>
      <w:r w:rsidR="00B00466">
        <w:rPr>
          <w:sz w:val="23"/>
          <w:szCs w:val="23"/>
        </w:rPr>
        <w:t>2024</w:t>
      </w:r>
      <w:r w:rsidRPr="00082058">
        <w:rPr>
          <w:sz w:val="23"/>
          <w:szCs w:val="23"/>
        </w:rPr>
        <w:t xml:space="preserve"> годы":</w:t>
      </w:r>
    </w:p>
    <w:p w:rsidR="004A65BB" w:rsidRPr="00082058" w:rsidRDefault="004A65BB" w:rsidP="00C76315">
      <w:pPr>
        <w:ind w:firstLine="567"/>
        <w:jc w:val="both"/>
        <w:rPr>
          <w:sz w:val="23"/>
          <w:szCs w:val="23"/>
        </w:rPr>
      </w:pPr>
      <w:r w:rsidRPr="00082058">
        <w:rPr>
          <w:sz w:val="23"/>
          <w:szCs w:val="23"/>
        </w:rPr>
        <w:t xml:space="preserve">- Содействие субъектам малого бизнеса в получении </w:t>
      </w:r>
      <w:proofErr w:type="spellStart"/>
      <w:r w:rsidRPr="00082058">
        <w:rPr>
          <w:sz w:val="23"/>
          <w:szCs w:val="23"/>
        </w:rPr>
        <w:t>микрозаймов</w:t>
      </w:r>
      <w:proofErr w:type="spellEnd"/>
      <w:r w:rsidRPr="00082058">
        <w:rPr>
          <w:sz w:val="23"/>
          <w:szCs w:val="23"/>
        </w:rPr>
        <w:t xml:space="preserve"> в МКК «Фонд развития бизнеса» Приозерского района;</w:t>
      </w:r>
    </w:p>
    <w:p w:rsidR="004A65BB" w:rsidRPr="00082058" w:rsidRDefault="004A65BB" w:rsidP="00C76315">
      <w:pPr>
        <w:ind w:firstLine="567"/>
        <w:jc w:val="both"/>
        <w:rPr>
          <w:sz w:val="23"/>
          <w:szCs w:val="23"/>
        </w:rPr>
      </w:pPr>
      <w:r w:rsidRPr="00082058">
        <w:rPr>
          <w:sz w:val="23"/>
          <w:szCs w:val="23"/>
        </w:rPr>
        <w:t>- Содействие субъектам малого и среднего предпринимательства в получении на конкурсной основе субсидий для возмещения части затрат, связанных с ведением бизнеса;</w:t>
      </w:r>
    </w:p>
    <w:p w:rsidR="004A65BB" w:rsidRPr="00082058" w:rsidRDefault="004A65BB" w:rsidP="00C76315">
      <w:pPr>
        <w:ind w:firstLine="567"/>
        <w:jc w:val="both"/>
        <w:rPr>
          <w:sz w:val="23"/>
          <w:szCs w:val="23"/>
        </w:rPr>
      </w:pPr>
      <w:r w:rsidRPr="00082058">
        <w:rPr>
          <w:sz w:val="23"/>
          <w:szCs w:val="23"/>
        </w:rPr>
        <w:t>- Обеспечить участие в конкурсах на лучшее ведение бизнеса среди малых и средних предприятий Ленинградской области в рамках Недели предпринимательства Ленинградской области;</w:t>
      </w:r>
    </w:p>
    <w:p w:rsidR="004A65BB" w:rsidRPr="00082058" w:rsidRDefault="004A65BB" w:rsidP="00C76315">
      <w:pPr>
        <w:ind w:firstLine="567"/>
        <w:jc w:val="both"/>
        <w:rPr>
          <w:sz w:val="23"/>
          <w:szCs w:val="23"/>
        </w:rPr>
      </w:pPr>
      <w:r w:rsidRPr="00082058">
        <w:rPr>
          <w:sz w:val="23"/>
          <w:szCs w:val="23"/>
        </w:rPr>
        <w:t xml:space="preserve">- Обеспечить участие мастеров народных художественных промыслов и </w:t>
      </w:r>
      <w:proofErr w:type="spellStart"/>
      <w:r w:rsidRPr="00082058">
        <w:rPr>
          <w:sz w:val="23"/>
          <w:szCs w:val="23"/>
        </w:rPr>
        <w:t>ремесёл</w:t>
      </w:r>
      <w:proofErr w:type="spellEnd"/>
      <w:r w:rsidRPr="00082058">
        <w:rPr>
          <w:sz w:val="23"/>
          <w:szCs w:val="23"/>
        </w:rPr>
        <w:t xml:space="preserve"> в </w:t>
      </w:r>
      <w:proofErr w:type="spellStart"/>
      <w:r w:rsidRPr="00082058">
        <w:rPr>
          <w:sz w:val="23"/>
          <w:szCs w:val="23"/>
        </w:rPr>
        <w:t>выставочно</w:t>
      </w:r>
      <w:proofErr w:type="spellEnd"/>
      <w:r w:rsidRPr="00082058">
        <w:rPr>
          <w:sz w:val="23"/>
          <w:szCs w:val="23"/>
        </w:rPr>
        <w:t>-ярмарочных мероприятиях, проводимых в Приозерском районе и Ленинградской области.</w:t>
      </w:r>
    </w:p>
    <w:p w:rsidR="004A65BB" w:rsidRPr="00082058" w:rsidRDefault="004A65BB" w:rsidP="00C76315">
      <w:pPr>
        <w:ind w:firstLine="567"/>
        <w:jc w:val="both"/>
        <w:rPr>
          <w:sz w:val="23"/>
          <w:szCs w:val="23"/>
        </w:rPr>
      </w:pPr>
      <w:r w:rsidRPr="00082058">
        <w:rPr>
          <w:sz w:val="23"/>
          <w:szCs w:val="23"/>
        </w:rPr>
        <w:t>Выделение мероприятий в данной подпрограмме не предусмотрено, так как подпрограмма содержит комплекс взаимоувязанных между собой мероприятий, охватывающих весь диапазон заданных направлений развития и поддержки субъектов малого и среднего предпринимательства и способствующих достижению целей и конечных результатов настоящей программы.</w:t>
      </w:r>
    </w:p>
    <w:p w:rsidR="004A65BB" w:rsidRPr="00082058" w:rsidRDefault="004A65BB" w:rsidP="00C76315">
      <w:pPr>
        <w:pStyle w:val="a3"/>
        <w:tabs>
          <w:tab w:val="left" w:pos="1192"/>
        </w:tabs>
        <w:ind w:left="0"/>
        <w:jc w:val="both"/>
        <w:rPr>
          <w:sz w:val="23"/>
          <w:szCs w:val="23"/>
        </w:rPr>
      </w:pPr>
    </w:p>
    <w:p w:rsidR="004A65BB" w:rsidRPr="00082058" w:rsidRDefault="004A65BB" w:rsidP="00C76315">
      <w:pPr>
        <w:pStyle w:val="1"/>
        <w:tabs>
          <w:tab w:val="left" w:pos="3878"/>
        </w:tabs>
        <w:ind w:left="0" w:firstLine="0"/>
        <w:rPr>
          <w:sz w:val="23"/>
          <w:szCs w:val="23"/>
        </w:rPr>
      </w:pPr>
      <w:r w:rsidRPr="00082058">
        <w:rPr>
          <w:sz w:val="23"/>
          <w:szCs w:val="23"/>
        </w:rPr>
        <w:t>5. Финансирование подпрограммы</w:t>
      </w:r>
    </w:p>
    <w:p w:rsidR="004A65BB" w:rsidRPr="00082058" w:rsidRDefault="004A65BB" w:rsidP="00C76315">
      <w:pPr>
        <w:pStyle w:val="a8"/>
        <w:spacing w:after="0" w:line="240" w:lineRule="auto"/>
        <w:ind w:left="819"/>
        <w:rPr>
          <w:rFonts w:ascii="Times New Roman" w:hAnsi="Times New Roman" w:cs="Times New Roman"/>
          <w:sz w:val="23"/>
          <w:szCs w:val="23"/>
        </w:rPr>
      </w:pPr>
    </w:p>
    <w:p w:rsidR="004A65BB" w:rsidRPr="00082058" w:rsidRDefault="004A65BB" w:rsidP="00C76315">
      <w:pPr>
        <w:pStyle w:val="a8"/>
        <w:spacing w:after="0" w:line="240" w:lineRule="auto"/>
        <w:ind w:firstLine="567"/>
        <w:rPr>
          <w:rFonts w:ascii="Times New Roman" w:hAnsi="Times New Roman" w:cs="Times New Roman"/>
          <w:sz w:val="23"/>
          <w:szCs w:val="23"/>
        </w:rPr>
      </w:pPr>
      <w:r w:rsidRPr="00082058">
        <w:rPr>
          <w:rFonts w:ascii="Times New Roman" w:hAnsi="Times New Roman" w:cs="Times New Roman"/>
          <w:sz w:val="23"/>
          <w:szCs w:val="23"/>
        </w:rPr>
        <w:t xml:space="preserve">Объем финансирования подпрограммы в </w:t>
      </w:r>
      <w:r w:rsidR="00B00466">
        <w:rPr>
          <w:rFonts w:ascii="Times New Roman" w:hAnsi="Times New Roman" w:cs="Times New Roman"/>
          <w:sz w:val="23"/>
          <w:szCs w:val="23"/>
        </w:rPr>
        <w:t>2022-2024</w:t>
      </w:r>
      <w:r w:rsidRPr="00082058">
        <w:rPr>
          <w:rFonts w:ascii="Times New Roman" w:hAnsi="Times New Roman" w:cs="Times New Roman"/>
          <w:sz w:val="23"/>
          <w:szCs w:val="23"/>
        </w:rPr>
        <w:t xml:space="preserve"> годах составит 150 тыс. рублей.</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 xml:space="preserve">Из них: средства бюджета муниципального образования </w:t>
      </w:r>
      <w:r>
        <w:rPr>
          <w:rFonts w:ascii="Times New Roman" w:hAnsi="Times New Roman" w:cs="Times New Roman"/>
          <w:sz w:val="23"/>
          <w:szCs w:val="23"/>
        </w:rPr>
        <w:t>Петровское</w:t>
      </w:r>
      <w:r w:rsidRPr="00082058">
        <w:rPr>
          <w:rFonts w:ascii="Times New Roman" w:hAnsi="Times New Roman" w:cs="Times New Roman"/>
          <w:sz w:val="23"/>
          <w:szCs w:val="23"/>
        </w:rPr>
        <w:t xml:space="preserve"> сельское поселение муниципального образования Приозерский муниципальный район Ленинградской области – </w:t>
      </w:r>
      <w:r w:rsidRPr="00082058">
        <w:rPr>
          <w:rFonts w:ascii="Times New Roman" w:hAnsi="Times New Roman" w:cs="Times New Roman"/>
          <w:sz w:val="23"/>
          <w:szCs w:val="23"/>
        </w:rPr>
        <w:br/>
        <w:t>60 тыс.</w:t>
      </w:r>
      <w:r w:rsidR="00C76315">
        <w:rPr>
          <w:rFonts w:ascii="Times New Roman" w:hAnsi="Times New Roman" w:cs="Times New Roman"/>
          <w:sz w:val="23"/>
          <w:szCs w:val="23"/>
        </w:rPr>
        <w:t xml:space="preserve"> </w:t>
      </w:r>
      <w:r w:rsidRPr="00082058">
        <w:rPr>
          <w:rFonts w:ascii="Times New Roman" w:hAnsi="Times New Roman" w:cs="Times New Roman"/>
          <w:sz w:val="23"/>
          <w:szCs w:val="23"/>
        </w:rPr>
        <w:t>рублей, в том числе по годам:</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00C76315">
        <w:rPr>
          <w:rFonts w:ascii="Times New Roman" w:hAnsi="Times New Roman" w:cs="Times New Roman"/>
          <w:sz w:val="23"/>
          <w:szCs w:val="23"/>
        </w:rPr>
        <w:t>2022</w:t>
      </w:r>
      <w:r w:rsidRPr="00082058">
        <w:rPr>
          <w:rFonts w:ascii="Times New Roman" w:hAnsi="Times New Roman" w:cs="Times New Roman"/>
          <w:sz w:val="23"/>
          <w:szCs w:val="23"/>
        </w:rPr>
        <w:t xml:space="preserve"> год - 20 тыс.</w:t>
      </w:r>
      <w:r w:rsidR="00C76315">
        <w:rPr>
          <w:rFonts w:ascii="Times New Roman" w:hAnsi="Times New Roman" w:cs="Times New Roman"/>
          <w:sz w:val="23"/>
          <w:szCs w:val="23"/>
        </w:rPr>
        <w:t xml:space="preserve"> </w:t>
      </w:r>
      <w:r w:rsidRPr="00082058">
        <w:rPr>
          <w:rFonts w:ascii="Times New Roman" w:hAnsi="Times New Roman" w:cs="Times New Roman"/>
          <w:sz w:val="23"/>
          <w:szCs w:val="23"/>
        </w:rPr>
        <w:t>рублей</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00C76315">
        <w:rPr>
          <w:rFonts w:ascii="Times New Roman" w:hAnsi="Times New Roman" w:cs="Times New Roman"/>
          <w:sz w:val="23"/>
          <w:szCs w:val="23"/>
        </w:rPr>
        <w:t>2023</w:t>
      </w:r>
      <w:r w:rsidRPr="00082058">
        <w:rPr>
          <w:rFonts w:ascii="Times New Roman" w:hAnsi="Times New Roman" w:cs="Times New Roman"/>
          <w:sz w:val="23"/>
          <w:szCs w:val="23"/>
        </w:rPr>
        <w:t xml:space="preserve"> год - 20 тыс.</w:t>
      </w:r>
      <w:r w:rsidR="00C76315">
        <w:rPr>
          <w:rFonts w:ascii="Times New Roman" w:hAnsi="Times New Roman" w:cs="Times New Roman"/>
          <w:sz w:val="23"/>
          <w:szCs w:val="23"/>
        </w:rPr>
        <w:t xml:space="preserve"> </w:t>
      </w:r>
      <w:r w:rsidRPr="00082058">
        <w:rPr>
          <w:rFonts w:ascii="Times New Roman" w:hAnsi="Times New Roman" w:cs="Times New Roman"/>
          <w:sz w:val="23"/>
          <w:szCs w:val="23"/>
        </w:rPr>
        <w:t>рублей</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00B00466">
        <w:rPr>
          <w:rFonts w:ascii="Times New Roman" w:hAnsi="Times New Roman" w:cs="Times New Roman"/>
          <w:sz w:val="23"/>
          <w:szCs w:val="23"/>
        </w:rPr>
        <w:t>2024</w:t>
      </w:r>
      <w:r w:rsidRPr="00082058">
        <w:rPr>
          <w:rFonts w:ascii="Times New Roman" w:hAnsi="Times New Roman" w:cs="Times New Roman"/>
          <w:sz w:val="23"/>
          <w:szCs w:val="23"/>
        </w:rPr>
        <w:t xml:space="preserve"> год - 20 тыс.</w:t>
      </w:r>
      <w:r w:rsidR="00C76315">
        <w:rPr>
          <w:rFonts w:ascii="Times New Roman" w:hAnsi="Times New Roman" w:cs="Times New Roman"/>
          <w:sz w:val="23"/>
          <w:szCs w:val="23"/>
        </w:rPr>
        <w:t xml:space="preserve"> </w:t>
      </w:r>
      <w:r w:rsidRPr="00082058">
        <w:rPr>
          <w:rFonts w:ascii="Times New Roman" w:hAnsi="Times New Roman" w:cs="Times New Roman"/>
          <w:sz w:val="23"/>
          <w:szCs w:val="23"/>
        </w:rPr>
        <w:t>рублей</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Объем финансирования подпрограммы в разрезе основных мероприятий и источников финансирования</w:t>
      </w:r>
      <w:r w:rsidR="002F4F2E">
        <w:rPr>
          <w:rFonts w:ascii="Times New Roman" w:hAnsi="Times New Roman" w:cs="Times New Roman"/>
          <w:sz w:val="23"/>
          <w:szCs w:val="23"/>
        </w:rPr>
        <w:t xml:space="preserve"> </w:t>
      </w:r>
      <w:r w:rsidRPr="00082058">
        <w:rPr>
          <w:rFonts w:ascii="Times New Roman" w:hAnsi="Times New Roman" w:cs="Times New Roman"/>
          <w:sz w:val="23"/>
          <w:szCs w:val="23"/>
        </w:rPr>
        <w:t>представлен в приложении к муниципальной подпрограмме.</w:t>
      </w:r>
    </w:p>
    <w:p w:rsidR="004A65BB" w:rsidRPr="00082058" w:rsidRDefault="004A65BB" w:rsidP="00C76315">
      <w:pPr>
        <w:pStyle w:val="1"/>
        <w:tabs>
          <w:tab w:val="left" w:pos="1358"/>
        </w:tabs>
        <w:ind w:left="1357" w:firstLine="0"/>
        <w:rPr>
          <w:b w:val="0"/>
          <w:sz w:val="23"/>
          <w:szCs w:val="23"/>
        </w:rPr>
      </w:pPr>
    </w:p>
    <w:p w:rsidR="004A65BB" w:rsidRPr="00082058" w:rsidRDefault="004A65BB" w:rsidP="00C76315">
      <w:pPr>
        <w:widowControl w:val="0"/>
        <w:autoSpaceDE w:val="0"/>
        <w:jc w:val="center"/>
        <w:rPr>
          <w:b/>
          <w:sz w:val="24"/>
          <w:szCs w:val="24"/>
        </w:rPr>
      </w:pPr>
      <w:r w:rsidRPr="00082058">
        <w:rPr>
          <w:b/>
          <w:sz w:val="24"/>
          <w:szCs w:val="24"/>
        </w:rPr>
        <w:t xml:space="preserve">Расходы </w:t>
      </w:r>
    </w:p>
    <w:p w:rsidR="004A65BB" w:rsidRPr="00082058" w:rsidRDefault="004A65BB" w:rsidP="00C76315">
      <w:pPr>
        <w:widowControl w:val="0"/>
        <w:autoSpaceDE w:val="0"/>
        <w:jc w:val="center"/>
        <w:rPr>
          <w:b/>
          <w:sz w:val="24"/>
          <w:szCs w:val="24"/>
        </w:rPr>
      </w:pPr>
      <w:r w:rsidRPr="00082058">
        <w:rPr>
          <w:b/>
          <w:sz w:val="24"/>
          <w:szCs w:val="24"/>
        </w:rPr>
        <w:t xml:space="preserve">на реализацию муниципальной подпрограммы </w:t>
      </w:r>
    </w:p>
    <w:tbl>
      <w:tblPr>
        <w:tblW w:w="0" w:type="auto"/>
        <w:tblInd w:w="364" w:type="dxa"/>
        <w:tblLayout w:type="fixed"/>
        <w:tblCellMar>
          <w:left w:w="75" w:type="dxa"/>
          <w:right w:w="75" w:type="dxa"/>
        </w:tblCellMar>
        <w:tblLook w:val="0000" w:firstRow="0" w:lastRow="0" w:firstColumn="0" w:lastColumn="0" w:noHBand="0" w:noVBand="0"/>
      </w:tblPr>
      <w:tblGrid>
        <w:gridCol w:w="790"/>
        <w:gridCol w:w="4136"/>
        <w:gridCol w:w="1276"/>
        <w:gridCol w:w="1159"/>
        <w:gridCol w:w="993"/>
        <w:gridCol w:w="1107"/>
      </w:tblGrid>
      <w:tr w:rsidR="004A65BB" w:rsidRPr="00082058" w:rsidTr="004A65BB">
        <w:tc>
          <w:tcPr>
            <w:tcW w:w="790" w:type="dxa"/>
            <w:vMerge w:val="restart"/>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строки</w:t>
            </w:r>
          </w:p>
        </w:tc>
        <w:tc>
          <w:tcPr>
            <w:tcW w:w="4136" w:type="dxa"/>
            <w:vMerge w:val="restart"/>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Источники финансирования</w:t>
            </w:r>
          </w:p>
        </w:tc>
        <w:tc>
          <w:tcPr>
            <w:tcW w:w="1276" w:type="dxa"/>
            <w:vMerge w:val="restart"/>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Всего</w:t>
            </w:r>
          </w:p>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(тыс. рублей)</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Pr>
          <w:p w:rsidR="004A65BB" w:rsidRPr="00082058" w:rsidRDefault="004A65BB" w:rsidP="00C76315">
            <w:pPr>
              <w:pStyle w:val="ConsPlusCell"/>
              <w:jc w:val="center"/>
              <w:rPr>
                <w:sz w:val="21"/>
                <w:szCs w:val="21"/>
              </w:rPr>
            </w:pPr>
            <w:r w:rsidRPr="00082058">
              <w:rPr>
                <w:rFonts w:ascii="Times New Roman" w:hAnsi="Times New Roman" w:cs="Times New Roman"/>
                <w:sz w:val="21"/>
                <w:szCs w:val="21"/>
              </w:rPr>
              <w:t>В том числе</w:t>
            </w:r>
          </w:p>
        </w:tc>
      </w:tr>
      <w:tr w:rsidR="004A65BB" w:rsidRPr="00082058" w:rsidTr="004A65BB">
        <w:trPr>
          <w:cantSplit/>
          <w:trHeight w:val="1028"/>
        </w:trPr>
        <w:tc>
          <w:tcPr>
            <w:tcW w:w="790"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center"/>
              <w:rPr>
                <w:sz w:val="21"/>
                <w:szCs w:val="21"/>
              </w:rPr>
            </w:pPr>
          </w:p>
        </w:tc>
        <w:tc>
          <w:tcPr>
            <w:tcW w:w="4136"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center"/>
              <w:rPr>
                <w:sz w:val="21"/>
                <w:szCs w:val="21"/>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center"/>
              <w:rPr>
                <w:sz w:val="21"/>
                <w:szCs w:val="21"/>
              </w:rPr>
            </w:pPr>
          </w:p>
        </w:tc>
        <w:tc>
          <w:tcPr>
            <w:tcW w:w="1159" w:type="dxa"/>
            <w:tcBorders>
              <w:top w:val="single" w:sz="4" w:space="0" w:color="000000"/>
              <w:left w:val="single" w:sz="4" w:space="0" w:color="000000"/>
              <w:bottom w:val="single" w:sz="4" w:space="0" w:color="000000"/>
            </w:tcBorders>
            <w:shd w:val="clear" w:color="auto" w:fill="auto"/>
            <w:textDirection w:val="btLr"/>
            <w:vAlign w:val="center"/>
          </w:tcPr>
          <w:p w:rsidR="004A65BB" w:rsidRPr="00082058" w:rsidRDefault="00C76315" w:rsidP="00C76315">
            <w:pPr>
              <w:pStyle w:val="ConsPlusCell"/>
              <w:jc w:val="center"/>
              <w:rPr>
                <w:rFonts w:ascii="Times New Roman" w:hAnsi="Times New Roman" w:cs="Times New Roman"/>
                <w:sz w:val="21"/>
                <w:szCs w:val="21"/>
              </w:rPr>
            </w:pPr>
            <w:r>
              <w:rPr>
                <w:rFonts w:ascii="Times New Roman" w:hAnsi="Times New Roman" w:cs="Times New Roman"/>
                <w:sz w:val="21"/>
                <w:szCs w:val="21"/>
              </w:rPr>
              <w:t>2022</w:t>
            </w:r>
            <w:r w:rsidR="004A65BB" w:rsidRPr="00082058">
              <w:rPr>
                <w:rFonts w:ascii="Times New Roman" w:hAnsi="Times New Roman" w:cs="Times New Roman"/>
                <w:sz w:val="21"/>
                <w:szCs w:val="21"/>
              </w:rPr>
              <w:t xml:space="preserve"> год</w:t>
            </w: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4A65BB" w:rsidRPr="00082058" w:rsidRDefault="00C76315" w:rsidP="00C76315">
            <w:pPr>
              <w:pStyle w:val="ConsPlusCell"/>
              <w:jc w:val="center"/>
              <w:rPr>
                <w:rFonts w:ascii="Times New Roman" w:hAnsi="Times New Roman" w:cs="Times New Roman"/>
                <w:sz w:val="21"/>
                <w:szCs w:val="21"/>
              </w:rPr>
            </w:pPr>
            <w:r>
              <w:rPr>
                <w:rFonts w:ascii="Times New Roman" w:hAnsi="Times New Roman" w:cs="Times New Roman"/>
                <w:sz w:val="21"/>
                <w:szCs w:val="21"/>
              </w:rPr>
              <w:t>2023</w:t>
            </w:r>
            <w:r w:rsidR="004A65BB" w:rsidRPr="00082058">
              <w:rPr>
                <w:rFonts w:ascii="Times New Roman" w:hAnsi="Times New Roman" w:cs="Times New Roman"/>
                <w:sz w:val="21"/>
                <w:szCs w:val="21"/>
              </w:rPr>
              <w:t xml:space="preserve"> год</w:t>
            </w:r>
          </w:p>
        </w:tc>
        <w:tc>
          <w:tcPr>
            <w:tcW w:w="11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A65BB" w:rsidRPr="00082058" w:rsidRDefault="00B00466" w:rsidP="00C76315">
            <w:pPr>
              <w:pStyle w:val="ConsPlusCell"/>
              <w:jc w:val="center"/>
              <w:rPr>
                <w:sz w:val="21"/>
                <w:szCs w:val="21"/>
              </w:rPr>
            </w:pPr>
            <w:r>
              <w:rPr>
                <w:rFonts w:ascii="Times New Roman" w:hAnsi="Times New Roman" w:cs="Times New Roman"/>
                <w:sz w:val="21"/>
                <w:szCs w:val="21"/>
              </w:rPr>
              <w:t>2024</w:t>
            </w:r>
            <w:r w:rsidR="004A65BB" w:rsidRPr="00082058">
              <w:rPr>
                <w:rFonts w:ascii="Times New Roman" w:hAnsi="Times New Roman" w:cs="Times New Roman"/>
                <w:sz w:val="21"/>
                <w:szCs w:val="21"/>
              </w:rPr>
              <w:t xml:space="preserve"> год</w:t>
            </w:r>
          </w:p>
        </w:tc>
      </w:tr>
      <w:tr w:rsidR="004A65BB" w:rsidRPr="00082058" w:rsidTr="004A65BB">
        <w:tc>
          <w:tcPr>
            <w:tcW w:w="9461" w:type="dxa"/>
            <w:gridSpan w:val="6"/>
            <w:tcBorders>
              <w:top w:val="single" w:sz="4" w:space="0" w:color="000000"/>
              <w:left w:val="single" w:sz="4" w:space="0" w:color="000000"/>
              <w:bottom w:val="single" w:sz="4" w:space="0" w:color="000000"/>
              <w:right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b/>
                <w:sz w:val="22"/>
                <w:szCs w:val="22"/>
              </w:rPr>
            </w:pPr>
            <w:r w:rsidRPr="00082058">
              <w:rPr>
                <w:rFonts w:ascii="Times New Roman" w:hAnsi="Times New Roman" w:cs="Times New Roman"/>
                <w:b/>
                <w:sz w:val="22"/>
                <w:szCs w:val="22"/>
              </w:rPr>
              <w:t xml:space="preserve">Подпрограмма </w:t>
            </w:r>
          </w:p>
          <w:p w:rsidR="004A65BB" w:rsidRPr="00082058" w:rsidRDefault="004A65BB" w:rsidP="00C76315">
            <w:pPr>
              <w:pStyle w:val="ConsPlusCell"/>
              <w:jc w:val="center"/>
              <w:rPr>
                <w:rFonts w:ascii="Times New Roman" w:hAnsi="Times New Roman" w:cs="Times New Roman"/>
                <w:b/>
                <w:sz w:val="22"/>
                <w:szCs w:val="22"/>
              </w:rPr>
            </w:pPr>
            <w:r w:rsidRPr="00082058">
              <w:rPr>
                <w:rFonts w:ascii="Times New Roman" w:hAnsi="Times New Roman" w:cs="Times New Roman"/>
                <w:b/>
                <w:sz w:val="22"/>
                <w:szCs w:val="22"/>
              </w:rPr>
              <w:t xml:space="preserve"> «Развитие и поддержка малого и среднего предпринимательства </w:t>
            </w:r>
          </w:p>
          <w:p w:rsidR="004A65BB" w:rsidRPr="00082058" w:rsidRDefault="004A65BB" w:rsidP="00C76315">
            <w:pPr>
              <w:pStyle w:val="ConsPlusCell"/>
              <w:jc w:val="center"/>
              <w:rPr>
                <w:rFonts w:ascii="Times New Roman" w:hAnsi="Times New Roman" w:cs="Times New Roman"/>
                <w:sz w:val="22"/>
                <w:szCs w:val="22"/>
              </w:rPr>
            </w:pPr>
            <w:r w:rsidRPr="00082058">
              <w:rPr>
                <w:rFonts w:ascii="Times New Roman" w:hAnsi="Times New Roman" w:cs="Times New Roman"/>
                <w:b/>
                <w:sz w:val="22"/>
                <w:szCs w:val="22"/>
              </w:rPr>
              <w:t xml:space="preserve">на территории муниципального образования на </w:t>
            </w:r>
            <w:r w:rsidR="00AD003D">
              <w:rPr>
                <w:rFonts w:ascii="Times New Roman" w:hAnsi="Times New Roman" w:cs="Times New Roman"/>
                <w:b/>
                <w:sz w:val="22"/>
                <w:szCs w:val="22"/>
              </w:rPr>
              <w:t xml:space="preserve"> 2022</w:t>
            </w:r>
            <w:r w:rsidRPr="00082058">
              <w:rPr>
                <w:rFonts w:ascii="Times New Roman" w:hAnsi="Times New Roman" w:cs="Times New Roman"/>
                <w:b/>
                <w:sz w:val="22"/>
                <w:szCs w:val="22"/>
              </w:rPr>
              <w:t>-</w:t>
            </w:r>
            <w:r w:rsidR="00AD003D">
              <w:rPr>
                <w:rFonts w:ascii="Times New Roman" w:hAnsi="Times New Roman" w:cs="Times New Roman"/>
                <w:b/>
                <w:sz w:val="22"/>
                <w:szCs w:val="22"/>
              </w:rPr>
              <w:t>2022</w:t>
            </w:r>
            <w:r w:rsidRPr="00082058">
              <w:rPr>
                <w:rFonts w:ascii="Times New Roman" w:hAnsi="Times New Roman" w:cs="Times New Roman"/>
                <w:b/>
                <w:sz w:val="22"/>
                <w:szCs w:val="22"/>
              </w:rPr>
              <w:t xml:space="preserve"> годы»</w:t>
            </w:r>
          </w:p>
        </w:tc>
      </w:tr>
      <w:tr w:rsidR="004A65BB" w:rsidRPr="00082058" w:rsidTr="004A65BB">
        <w:tc>
          <w:tcPr>
            <w:tcW w:w="790"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2"/>
                <w:szCs w:val="22"/>
              </w:rPr>
            </w:pPr>
            <w:r w:rsidRPr="00082058">
              <w:rPr>
                <w:rFonts w:ascii="Times New Roman" w:hAnsi="Times New Roman" w:cs="Times New Roman"/>
                <w:sz w:val="22"/>
                <w:szCs w:val="22"/>
              </w:rPr>
              <w:t>Всего:</w:t>
            </w:r>
          </w:p>
        </w:tc>
        <w:tc>
          <w:tcPr>
            <w:tcW w:w="127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60,0</w:t>
            </w:r>
          </w:p>
        </w:tc>
        <w:tc>
          <w:tcPr>
            <w:tcW w:w="1159"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20,0</w:t>
            </w:r>
          </w:p>
        </w:tc>
        <w:tc>
          <w:tcPr>
            <w:tcW w:w="99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20,0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20,0</w:t>
            </w:r>
          </w:p>
        </w:tc>
      </w:tr>
      <w:tr w:rsidR="004A65BB" w:rsidRPr="00082058" w:rsidTr="004A65BB">
        <w:tc>
          <w:tcPr>
            <w:tcW w:w="790"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2"/>
                <w:szCs w:val="22"/>
              </w:rPr>
            </w:pPr>
            <w:r w:rsidRPr="00082058">
              <w:rPr>
                <w:rFonts w:ascii="Times New Roman" w:hAnsi="Times New Roman" w:cs="Times New Roman"/>
                <w:sz w:val="22"/>
                <w:szCs w:val="22"/>
              </w:rPr>
              <w:t>в том числе за счет средств:</w:t>
            </w:r>
          </w:p>
        </w:tc>
        <w:tc>
          <w:tcPr>
            <w:tcW w:w="127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p>
        </w:tc>
        <w:tc>
          <w:tcPr>
            <w:tcW w:w="1159"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p>
        </w:tc>
      </w:tr>
      <w:tr w:rsidR="004A65BB" w:rsidRPr="00082058" w:rsidTr="004A65BB">
        <w:tc>
          <w:tcPr>
            <w:tcW w:w="790"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2"/>
                <w:szCs w:val="22"/>
              </w:rPr>
            </w:pPr>
            <w:r w:rsidRPr="00082058">
              <w:rPr>
                <w:rFonts w:ascii="Times New Roman" w:hAnsi="Times New Roman" w:cs="Times New Roman"/>
                <w:sz w:val="22"/>
                <w:szCs w:val="22"/>
              </w:rPr>
              <w:t>федерального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59"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99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4A65BB" w:rsidRPr="00082058" w:rsidTr="004A65BB">
        <w:tc>
          <w:tcPr>
            <w:tcW w:w="790"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2"/>
                <w:szCs w:val="22"/>
              </w:rPr>
            </w:pPr>
            <w:r w:rsidRPr="00082058">
              <w:rPr>
                <w:rFonts w:ascii="Times New Roman" w:hAnsi="Times New Roman" w:cs="Times New Roman"/>
                <w:sz w:val="22"/>
                <w:szCs w:val="22"/>
              </w:rPr>
              <w:t>областного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59"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99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4A65BB" w:rsidRPr="00082058" w:rsidTr="004A65BB">
        <w:tc>
          <w:tcPr>
            <w:tcW w:w="790"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2"/>
                <w:szCs w:val="22"/>
              </w:rPr>
            </w:pPr>
            <w:r w:rsidRPr="00082058">
              <w:rPr>
                <w:rFonts w:ascii="Times New Roman" w:hAnsi="Times New Roman" w:cs="Times New Roman"/>
                <w:sz w:val="22"/>
                <w:szCs w:val="22"/>
              </w:rPr>
              <w:t>местного бюджета (плановый объем)</w:t>
            </w:r>
          </w:p>
        </w:tc>
        <w:tc>
          <w:tcPr>
            <w:tcW w:w="127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60,0</w:t>
            </w:r>
          </w:p>
        </w:tc>
        <w:tc>
          <w:tcPr>
            <w:tcW w:w="1159"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20,0</w:t>
            </w:r>
          </w:p>
        </w:tc>
        <w:tc>
          <w:tcPr>
            <w:tcW w:w="99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20,0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20,0</w:t>
            </w:r>
          </w:p>
        </w:tc>
      </w:tr>
      <w:tr w:rsidR="004A65BB" w:rsidRPr="00082058" w:rsidTr="004A65BB">
        <w:tc>
          <w:tcPr>
            <w:tcW w:w="790"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2"/>
                <w:szCs w:val="22"/>
              </w:rPr>
            </w:pPr>
          </w:p>
        </w:tc>
        <w:tc>
          <w:tcPr>
            <w:tcW w:w="413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2"/>
                <w:szCs w:val="22"/>
              </w:rPr>
            </w:pPr>
            <w:r w:rsidRPr="00082058">
              <w:rPr>
                <w:rFonts w:ascii="Times New Roman" w:hAnsi="Times New Roman" w:cs="Times New Roman"/>
                <w:sz w:val="22"/>
                <w:szCs w:val="22"/>
              </w:rPr>
              <w:t>Прочих источников (плановый объем)</w:t>
            </w:r>
          </w:p>
        </w:tc>
        <w:tc>
          <w:tcPr>
            <w:tcW w:w="1276"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59"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99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r>
    </w:tbl>
    <w:p w:rsidR="004A65BB" w:rsidRPr="00082058" w:rsidRDefault="004A65BB" w:rsidP="00C76315">
      <w:pPr>
        <w:pStyle w:val="1"/>
        <w:tabs>
          <w:tab w:val="left" w:pos="3878"/>
        </w:tabs>
        <w:ind w:left="0" w:firstLine="0"/>
        <w:rPr>
          <w:sz w:val="24"/>
          <w:szCs w:val="24"/>
        </w:rPr>
      </w:pPr>
    </w:p>
    <w:p w:rsidR="004A65BB" w:rsidRPr="00082058" w:rsidRDefault="004A65BB" w:rsidP="00C76315">
      <w:pPr>
        <w:pStyle w:val="1"/>
        <w:tabs>
          <w:tab w:val="left" w:pos="3878"/>
        </w:tabs>
        <w:ind w:left="0" w:firstLine="0"/>
        <w:rPr>
          <w:sz w:val="23"/>
          <w:szCs w:val="23"/>
        </w:rPr>
      </w:pPr>
      <w:r w:rsidRPr="00082058">
        <w:rPr>
          <w:sz w:val="23"/>
          <w:szCs w:val="23"/>
        </w:rPr>
        <w:t>6. Оценка</w:t>
      </w:r>
      <w:r w:rsidR="002F4F2E">
        <w:rPr>
          <w:sz w:val="23"/>
          <w:szCs w:val="23"/>
        </w:rPr>
        <w:t xml:space="preserve"> </w:t>
      </w:r>
      <w:r w:rsidRPr="00082058">
        <w:rPr>
          <w:sz w:val="23"/>
          <w:szCs w:val="23"/>
        </w:rPr>
        <w:t>эффективности подпрограммы</w:t>
      </w:r>
    </w:p>
    <w:p w:rsidR="004A65BB" w:rsidRPr="00082058" w:rsidRDefault="004A65BB" w:rsidP="00C76315">
      <w:pPr>
        <w:pStyle w:val="1"/>
        <w:tabs>
          <w:tab w:val="left" w:pos="1358"/>
        </w:tabs>
        <w:ind w:left="1357" w:firstLine="0"/>
        <w:rPr>
          <w:b w:val="0"/>
          <w:sz w:val="23"/>
          <w:szCs w:val="23"/>
        </w:rPr>
      </w:pPr>
    </w:p>
    <w:p w:rsidR="004A65BB" w:rsidRPr="00082058" w:rsidRDefault="004A65BB" w:rsidP="00C76315">
      <w:pPr>
        <w:autoSpaceDE w:val="0"/>
        <w:ind w:right="-2" w:firstLine="540"/>
        <w:jc w:val="both"/>
        <w:rPr>
          <w:sz w:val="23"/>
          <w:szCs w:val="23"/>
        </w:rPr>
      </w:pPr>
      <w:r w:rsidRPr="00082058">
        <w:rPr>
          <w:sz w:val="23"/>
          <w:szCs w:val="23"/>
        </w:rPr>
        <w:t xml:space="preserve">Оценка результативности и эффективности реализации муниципальной подпрограммы осуществляется в соответствии с Методическими указаниями по разработке и реализации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 утвержденными Постановлением администрации </w:t>
      </w:r>
      <w:r w:rsidRPr="00082058">
        <w:rPr>
          <w:sz w:val="24"/>
          <w:szCs w:val="24"/>
        </w:rPr>
        <w:t>от 05.11.2014 года №237</w:t>
      </w:r>
      <w:r w:rsidRPr="00082058">
        <w:rPr>
          <w:sz w:val="23"/>
          <w:szCs w:val="23"/>
        </w:rPr>
        <w:t>.</w:t>
      </w:r>
    </w:p>
    <w:p w:rsidR="004A65BB" w:rsidRPr="00082058" w:rsidRDefault="004A65BB" w:rsidP="00C76315">
      <w:pPr>
        <w:autoSpaceDE w:val="0"/>
        <w:autoSpaceDN w:val="0"/>
        <w:adjustRightInd w:val="0"/>
        <w:ind w:right="-284" w:firstLine="540"/>
        <w:jc w:val="both"/>
        <w:rPr>
          <w:sz w:val="23"/>
          <w:szCs w:val="23"/>
        </w:rPr>
      </w:pPr>
    </w:p>
    <w:p w:rsidR="004A65BB" w:rsidRPr="00082058" w:rsidRDefault="004A65BB" w:rsidP="00C76315">
      <w:pPr>
        <w:pStyle w:val="1"/>
        <w:tabs>
          <w:tab w:val="left" w:pos="2042"/>
        </w:tabs>
        <w:ind w:left="0" w:firstLine="0"/>
        <w:rPr>
          <w:sz w:val="23"/>
          <w:szCs w:val="23"/>
        </w:rPr>
      </w:pPr>
      <w:r w:rsidRPr="00082058">
        <w:rPr>
          <w:sz w:val="23"/>
          <w:szCs w:val="23"/>
        </w:rPr>
        <w:t>7. Организация управления и механизм реализации подпрограммы.</w:t>
      </w:r>
    </w:p>
    <w:p w:rsidR="004A65BB" w:rsidRPr="00082058" w:rsidRDefault="004A65BB" w:rsidP="00C76315">
      <w:pPr>
        <w:pStyle w:val="a8"/>
        <w:spacing w:after="0" w:line="240" w:lineRule="auto"/>
        <w:ind w:right="300"/>
        <w:jc w:val="both"/>
        <w:rPr>
          <w:rFonts w:ascii="Times New Roman" w:hAnsi="Times New Roman" w:cs="Times New Roman"/>
          <w:sz w:val="23"/>
          <w:szCs w:val="23"/>
        </w:rPr>
      </w:pP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Управление подпрограммой - это совокупность скоординированных действий, реализуемых органами управления различного уровня и призванных обеспечить запуск подпрограммы, контроль и анализ хода реализации подпрограммы, корректировку подпрограммы в случае необходимости, анализ и оценку конечных результатов реализации.</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Подпрограмма реализуется путём проведения мероприятий в соответствии с основными направлениями.</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Общее руководство реализацией подпрограммы осуществляет руководитель подпрограммы - глава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Руководитель подпрограммы несет ответственность за ход и конечные результаты реализации подпрограммы, рациональное использование выделяемых на ее выполнение финансовых средств.</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Мониторинг выполнения подпрограммы, текущее управление реализацией подпрограммы осуществляет специалист по работе с предпринимателями, который является координатором по выполнению мероприятий подпрограммы. Для выполнения функций текущего специалист по работе с предпринимателями по мере необходимости проводит рабочие совещания с участием представителей структурных подразделений администрации-исполнителей и участников подпрограммы.</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Реализацию мероприятий подпрограммы осуществляют исполнители подпрограммы. Указанные в подпрограмме исполнители несут ответственность за своевременное и качественное исполнение подпрограммных мероприятий, целевое и эффективное использование средств бюджета, выделяемых на их реализацию.</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Специалист по работе с предпринимателями обеспечивает финансирование организаций муниципальной инфраструктуры поддержки предпринимательства, осуществляет организацию размещения муниципального заказа для муниципальных нужд с привлечением субъектов малого предпринимательства, ведение мониторинга размещения муниципального заказа у субъектов малого предпринимательства.</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Специалист по работе с предпринимателями обеспечивает мониторинг и контроль за ходом реализации подпрограммных мероприятий, своевременно представляет отчётную информацию о ходе реализации подпрограммы, готовит предложения по объёмам и источникам финансирования подпрограммных мероприятий, по мере необходимости готовит предложения по корректировке перечня подпрограммных мероприятий на очередной финансовый год, представляет заявки на финансирование этапов реализации подпрограммы, уточняет затраты по подпрограммным мероприятиям, отдельные их показатели, а также механизм реализации подпрограммы, разрабатывает и вносит в установленном порядке и в установленные сроки проекты правовых актов муниципального образования Петровское сельское поселение, необходимые для выполнения подпрограммы.</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Специалист по работе с предпринимателями раз в полгода готовит отчёт об исполнении подпрограммы, а по окончании срока реализации подпрограммы – сводный отчет о выполнении подпрограммы, и представляет его главе администрации для рассмотрения. Контроль за ходом исполнения подпрограммы осуществляют:</w:t>
      </w:r>
    </w:p>
    <w:p w:rsidR="004A65BB" w:rsidRPr="00082058" w:rsidRDefault="004A65BB" w:rsidP="00C76315">
      <w:pPr>
        <w:pStyle w:val="a3"/>
        <w:widowControl w:val="0"/>
        <w:numPr>
          <w:ilvl w:val="0"/>
          <w:numId w:val="12"/>
        </w:numPr>
        <w:tabs>
          <w:tab w:val="left" w:pos="393"/>
        </w:tabs>
        <w:autoSpaceDE w:val="0"/>
        <w:autoSpaceDN w:val="0"/>
        <w:ind w:left="0" w:firstLine="567"/>
        <w:contextualSpacing w:val="0"/>
        <w:jc w:val="both"/>
        <w:rPr>
          <w:sz w:val="23"/>
          <w:szCs w:val="23"/>
        </w:rPr>
      </w:pPr>
      <w:r w:rsidRPr="00082058">
        <w:rPr>
          <w:sz w:val="23"/>
          <w:szCs w:val="23"/>
        </w:rPr>
        <w:t>общий – глава муниципального образования Петровское сельское поселение;</w:t>
      </w:r>
    </w:p>
    <w:p w:rsidR="004A65BB" w:rsidRPr="00082058" w:rsidRDefault="004A65BB" w:rsidP="00C76315">
      <w:pPr>
        <w:pStyle w:val="a3"/>
        <w:widowControl w:val="0"/>
        <w:numPr>
          <w:ilvl w:val="0"/>
          <w:numId w:val="12"/>
        </w:numPr>
        <w:tabs>
          <w:tab w:val="left" w:pos="398"/>
        </w:tabs>
        <w:autoSpaceDE w:val="0"/>
        <w:autoSpaceDN w:val="0"/>
        <w:ind w:left="0" w:firstLine="567"/>
        <w:contextualSpacing w:val="0"/>
        <w:jc w:val="both"/>
        <w:rPr>
          <w:sz w:val="23"/>
          <w:szCs w:val="23"/>
        </w:rPr>
      </w:pPr>
      <w:r w:rsidRPr="00082058">
        <w:rPr>
          <w:sz w:val="23"/>
          <w:szCs w:val="23"/>
        </w:rPr>
        <w:t>текущий -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4A65BB" w:rsidRPr="00082058" w:rsidRDefault="004A65BB" w:rsidP="00C76315">
      <w:pPr>
        <w:pStyle w:val="a8"/>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Специалист по работе с предпринимателями осуществляет размещение на официальном интернет – сайте муниципального образования Петровское сельское поселение информацию о ходе и результатах реализации подпрограммы, финансировании подпрограммных мероприятий, проведении конкурсов на участие в реализации подпрограммы.</w:t>
      </w:r>
    </w:p>
    <w:p w:rsidR="004A65BB" w:rsidRPr="00082058" w:rsidRDefault="004A65BB" w:rsidP="00C76315">
      <w:pPr>
        <w:jc w:val="both"/>
        <w:rPr>
          <w:sz w:val="23"/>
          <w:szCs w:val="23"/>
        </w:rPr>
      </w:pPr>
    </w:p>
    <w:p w:rsidR="004A65BB" w:rsidRPr="00082058" w:rsidRDefault="00C76315" w:rsidP="00C76315">
      <w:pPr>
        <w:jc w:val="center"/>
        <w:rPr>
          <w:b/>
          <w:sz w:val="23"/>
          <w:szCs w:val="23"/>
        </w:rPr>
      </w:pPr>
      <w:r>
        <w:rPr>
          <w:b/>
          <w:sz w:val="23"/>
          <w:szCs w:val="23"/>
        </w:rPr>
        <w:t>8</w:t>
      </w:r>
      <w:r w:rsidR="004A65BB" w:rsidRPr="00082058">
        <w:rPr>
          <w:b/>
          <w:sz w:val="23"/>
          <w:szCs w:val="23"/>
        </w:rPr>
        <w:t xml:space="preserve">. Индикаторы подпрограммы </w:t>
      </w:r>
    </w:p>
    <w:p w:rsidR="004A65BB" w:rsidRPr="00082058" w:rsidRDefault="004A65BB" w:rsidP="00C76315">
      <w:pPr>
        <w:jc w:val="center"/>
        <w:rPr>
          <w:sz w:val="23"/>
          <w:szCs w:val="23"/>
        </w:rPr>
      </w:pPr>
      <w:r w:rsidRPr="00082058">
        <w:rPr>
          <w:sz w:val="23"/>
          <w:szCs w:val="23"/>
        </w:rPr>
        <w:t xml:space="preserve">«Развитие и поддержка малого и среднего предпринимательства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на </w:t>
      </w:r>
      <w:r w:rsidR="00B00466">
        <w:rPr>
          <w:sz w:val="23"/>
          <w:szCs w:val="23"/>
        </w:rPr>
        <w:t>2022-2024</w:t>
      </w:r>
      <w:r w:rsidRPr="00082058">
        <w:rPr>
          <w:sz w:val="23"/>
          <w:szCs w:val="23"/>
        </w:rPr>
        <w:t xml:space="preserve"> годы»</w:t>
      </w:r>
    </w:p>
    <w:p w:rsidR="004A65BB" w:rsidRPr="00082058" w:rsidRDefault="004A65BB" w:rsidP="00C76315">
      <w:pPr>
        <w:jc w:val="cente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58"/>
        <w:gridCol w:w="1334"/>
        <w:gridCol w:w="1219"/>
        <w:gridCol w:w="953"/>
        <w:gridCol w:w="835"/>
        <w:gridCol w:w="937"/>
      </w:tblGrid>
      <w:tr w:rsidR="004A65BB" w:rsidRPr="00082058" w:rsidTr="004A65BB">
        <w:tc>
          <w:tcPr>
            <w:tcW w:w="4457" w:type="dxa"/>
            <w:vMerge w:val="restart"/>
            <w:shd w:val="clear" w:color="auto" w:fill="auto"/>
          </w:tcPr>
          <w:p w:rsidR="004A65BB" w:rsidRPr="00082058" w:rsidRDefault="004A65BB" w:rsidP="00C76315">
            <w:pPr>
              <w:jc w:val="center"/>
              <w:rPr>
                <w:sz w:val="23"/>
                <w:szCs w:val="23"/>
              </w:rPr>
            </w:pPr>
            <w:r w:rsidRPr="00082058">
              <w:rPr>
                <w:sz w:val="23"/>
                <w:szCs w:val="23"/>
              </w:rPr>
              <w:t>Индикатор</w:t>
            </w:r>
          </w:p>
        </w:tc>
        <w:tc>
          <w:tcPr>
            <w:tcW w:w="1362" w:type="dxa"/>
            <w:vMerge w:val="restart"/>
            <w:shd w:val="clear" w:color="auto" w:fill="auto"/>
          </w:tcPr>
          <w:p w:rsidR="004A65BB" w:rsidRPr="00082058" w:rsidRDefault="004A65BB" w:rsidP="00C76315">
            <w:pPr>
              <w:jc w:val="center"/>
              <w:rPr>
                <w:sz w:val="23"/>
                <w:szCs w:val="23"/>
              </w:rPr>
            </w:pPr>
            <w:r w:rsidRPr="00082058">
              <w:rPr>
                <w:sz w:val="23"/>
                <w:szCs w:val="23"/>
              </w:rPr>
              <w:t>Ед.</w:t>
            </w:r>
          </w:p>
          <w:p w:rsidR="004A65BB" w:rsidRPr="00082058" w:rsidRDefault="004A65BB" w:rsidP="00C76315">
            <w:pPr>
              <w:jc w:val="center"/>
              <w:rPr>
                <w:sz w:val="23"/>
                <w:szCs w:val="23"/>
              </w:rPr>
            </w:pPr>
            <w:r w:rsidRPr="00082058">
              <w:rPr>
                <w:sz w:val="23"/>
                <w:szCs w:val="23"/>
              </w:rPr>
              <w:t>измерения</w:t>
            </w:r>
          </w:p>
        </w:tc>
        <w:tc>
          <w:tcPr>
            <w:tcW w:w="1258" w:type="dxa"/>
          </w:tcPr>
          <w:p w:rsidR="004A65BB" w:rsidRPr="00082058" w:rsidRDefault="004A65BB" w:rsidP="00C76315">
            <w:pPr>
              <w:jc w:val="center"/>
              <w:rPr>
                <w:sz w:val="23"/>
                <w:szCs w:val="23"/>
              </w:rPr>
            </w:pPr>
            <w:r w:rsidRPr="00082058">
              <w:rPr>
                <w:sz w:val="23"/>
                <w:szCs w:val="23"/>
              </w:rPr>
              <w:t>Базовое значение</w:t>
            </w:r>
          </w:p>
        </w:tc>
        <w:tc>
          <w:tcPr>
            <w:tcW w:w="2952" w:type="dxa"/>
            <w:gridSpan w:val="3"/>
            <w:shd w:val="clear" w:color="auto" w:fill="auto"/>
          </w:tcPr>
          <w:p w:rsidR="004A65BB" w:rsidRPr="00082058" w:rsidRDefault="004A65BB" w:rsidP="00C76315">
            <w:pPr>
              <w:jc w:val="center"/>
              <w:rPr>
                <w:sz w:val="23"/>
                <w:szCs w:val="23"/>
              </w:rPr>
            </w:pPr>
            <w:r w:rsidRPr="00082058">
              <w:rPr>
                <w:sz w:val="23"/>
                <w:szCs w:val="23"/>
              </w:rPr>
              <w:t>Значения показателя по годам реализации</w:t>
            </w:r>
          </w:p>
        </w:tc>
      </w:tr>
      <w:tr w:rsidR="004A65BB" w:rsidRPr="00082058" w:rsidTr="004A65BB">
        <w:tc>
          <w:tcPr>
            <w:tcW w:w="4457" w:type="dxa"/>
            <w:vMerge/>
            <w:shd w:val="clear" w:color="auto" w:fill="auto"/>
          </w:tcPr>
          <w:p w:rsidR="004A65BB" w:rsidRPr="00082058" w:rsidRDefault="004A65BB" w:rsidP="00C76315">
            <w:pPr>
              <w:jc w:val="both"/>
              <w:rPr>
                <w:sz w:val="23"/>
                <w:szCs w:val="23"/>
              </w:rPr>
            </w:pPr>
          </w:p>
        </w:tc>
        <w:tc>
          <w:tcPr>
            <w:tcW w:w="1362" w:type="dxa"/>
            <w:vMerge/>
            <w:shd w:val="clear" w:color="auto" w:fill="auto"/>
          </w:tcPr>
          <w:p w:rsidR="004A65BB" w:rsidRPr="00082058" w:rsidRDefault="004A65BB" w:rsidP="00C76315">
            <w:pPr>
              <w:jc w:val="center"/>
              <w:rPr>
                <w:sz w:val="23"/>
                <w:szCs w:val="23"/>
              </w:rPr>
            </w:pPr>
          </w:p>
        </w:tc>
        <w:tc>
          <w:tcPr>
            <w:tcW w:w="1258" w:type="dxa"/>
          </w:tcPr>
          <w:p w:rsidR="004A65BB" w:rsidRPr="00082058" w:rsidRDefault="00C76315" w:rsidP="00C76315">
            <w:pPr>
              <w:jc w:val="center"/>
              <w:rPr>
                <w:sz w:val="23"/>
                <w:szCs w:val="23"/>
              </w:rPr>
            </w:pPr>
            <w:r>
              <w:rPr>
                <w:sz w:val="23"/>
                <w:szCs w:val="23"/>
              </w:rPr>
              <w:t xml:space="preserve"> 2021</w:t>
            </w:r>
            <w:r w:rsidR="004A65BB" w:rsidRPr="00082058">
              <w:rPr>
                <w:sz w:val="23"/>
                <w:szCs w:val="23"/>
              </w:rPr>
              <w:t xml:space="preserve"> год</w:t>
            </w:r>
          </w:p>
        </w:tc>
        <w:tc>
          <w:tcPr>
            <w:tcW w:w="1043" w:type="dxa"/>
            <w:shd w:val="clear" w:color="auto" w:fill="auto"/>
          </w:tcPr>
          <w:p w:rsidR="004A65BB" w:rsidRPr="00082058" w:rsidRDefault="00C76315" w:rsidP="00C76315">
            <w:pPr>
              <w:jc w:val="center"/>
              <w:rPr>
                <w:sz w:val="23"/>
                <w:szCs w:val="23"/>
              </w:rPr>
            </w:pPr>
            <w:r>
              <w:rPr>
                <w:sz w:val="23"/>
                <w:szCs w:val="23"/>
              </w:rPr>
              <w:t>2022</w:t>
            </w:r>
            <w:r w:rsidR="004A65BB" w:rsidRPr="00082058">
              <w:rPr>
                <w:sz w:val="23"/>
                <w:szCs w:val="23"/>
              </w:rPr>
              <w:t xml:space="preserve"> год</w:t>
            </w:r>
          </w:p>
        </w:tc>
        <w:tc>
          <w:tcPr>
            <w:tcW w:w="887" w:type="dxa"/>
            <w:shd w:val="clear" w:color="auto" w:fill="auto"/>
          </w:tcPr>
          <w:p w:rsidR="004A65BB" w:rsidRPr="00082058" w:rsidRDefault="00C76315" w:rsidP="00C76315">
            <w:pPr>
              <w:jc w:val="center"/>
              <w:rPr>
                <w:sz w:val="23"/>
                <w:szCs w:val="23"/>
              </w:rPr>
            </w:pPr>
            <w:r>
              <w:rPr>
                <w:sz w:val="23"/>
                <w:szCs w:val="23"/>
              </w:rPr>
              <w:t>20</w:t>
            </w:r>
            <w:r w:rsidR="00AD003D">
              <w:rPr>
                <w:sz w:val="23"/>
                <w:szCs w:val="23"/>
              </w:rPr>
              <w:t>2</w:t>
            </w:r>
            <w:r>
              <w:rPr>
                <w:sz w:val="23"/>
                <w:szCs w:val="23"/>
              </w:rPr>
              <w:t xml:space="preserve">3 </w:t>
            </w:r>
            <w:r w:rsidR="004A65BB" w:rsidRPr="00082058">
              <w:rPr>
                <w:sz w:val="23"/>
                <w:szCs w:val="23"/>
              </w:rPr>
              <w:t>год</w:t>
            </w:r>
          </w:p>
        </w:tc>
        <w:tc>
          <w:tcPr>
            <w:tcW w:w="1022" w:type="dxa"/>
            <w:shd w:val="clear" w:color="auto" w:fill="auto"/>
          </w:tcPr>
          <w:p w:rsidR="004A65BB" w:rsidRPr="00082058" w:rsidRDefault="00B00466" w:rsidP="00C76315">
            <w:pPr>
              <w:jc w:val="center"/>
              <w:rPr>
                <w:sz w:val="23"/>
                <w:szCs w:val="23"/>
              </w:rPr>
            </w:pPr>
            <w:r>
              <w:rPr>
                <w:sz w:val="23"/>
                <w:szCs w:val="23"/>
              </w:rPr>
              <w:t>2024</w:t>
            </w:r>
            <w:r w:rsidR="004A65BB" w:rsidRPr="00082058">
              <w:rPr>
                <w:sz w:val="23"/>
                <w:szCs w:val="23"/>
              </w:rPr>
              <w:t xml:space="preserve"> год</w:t>
            </w:r>
          </w:p>
        </w:tc>
      </w:tr>
      <w:tr w:rsidR="004A65BB" w:rsidRPr="00082058" w:rsidTr="004A65BB">
        <w:trPr>
          <w:trHeight w:val="272"/>
        </w:trPr>
        <w:tc>
          <w:tcPr>
            <w:tcW w:w="4457" w:type="dxa"/>
            <w:vMerge w:val="restart"/>
            <w:shd w:val="clear" w:color="auto" w:fill="auto"/>
          </w:tcPr>
          <w:p w:rsidR="004A65BB" w:rsidRPr="00082058" w:rsidRDefault="004A65BB" w:rsidP="00C76315">
            <w:pPr>
              <w:jc w:val="both"/>
              <w:rPr>
                <w:sz w:val="23"/>
                <w:szCs w:val="23"/>
              </w:rPr>
            </w:pPr>
            <w:r w:rsidRPr="00082058">
              <w:rPr>
                <w:sz w:val="23"/>
                <w:szCs w:val="23"/>
              </w:rPr>
              <w:t>Прирост количества субъектов малого и среднего предпринимательства, осуществляющих деятельность на территории Петровское сельского поселения</w:t>
            </w:r>
          </w:p>
        </w:tc>
        <w:tc>
          <w:tcPr>
            <w:tcW w:w="1362" w:type="dxa"/>
            <w:shd w:val="clear" w:color="auto" w:fill="auto"/>
          </w:tcPr>
          <w:p w:rsidR="004A65BB" w:rsidRPr="00082058" w:rsidRDefault="004A65BB" w:rsidP="00C76315">
            <w:pPr>
              <w:jc w:val="center"/>
              <w:rPr>
                <w:sz w:val="23"/>
                <w:szCs w:val="23"/>
              </w:rPr>
            </w:pPr>
            <w:r w:rsidRPr="00082058">
              <w:rPr>
                <w:sz w:val="23"/>
                <w:szCs w:val="23"/>
              </w:rPr>
              <w:t>%</w:t>
            </w:r>
          </w:p>
          <w:p w:rsidR="004A65BB" w:rsidRPr="00082058" w:rsidRDefault="004A65BB" w:rsidP="00C76315">
            <w:pPr>
              <w:jc w:val="center"/>
              <w:rPr>
                <w:sz w:val="23"/>
                <w:szCs w:val="23"/>
              </w:rPr>
            </w:pPr>
          </w:p>
        </w:tc>
        <w:tc>
          <w:tcPr>
            <w:tcW w:w="1258" w:type="dxa"/>
          </w:tcPr>
          <w:p w:rsidR="004A65BB" w:rsidRPr="00082058" w:rsidRDefault="004A65BB" w:rsidP="00C76315">
            <w:pPr>
              <w:jc w:val="center"/>
              <w:rPr>
                <w:sz w:val="23"/>
                <w:szCs w:val="23"/>
              </w:rPr>
            </w:pPr>
            <w:r w:rsidRPr="00082058">
              <w:rPr>
                <w:sz w:val="23"/>
                <w:szCs w:val="23"/>
              </w:rPr>
              <w:t>100</w:t>
            </w:r>
          </w:p>
        </w:tc>
        <w:tc>
          <w:tcPr>
            <w:tcW w:w="1043" w:type="dxa"/>
            <w:shd w:val="clear" w:color="auto" w:fill="auto"/>
          </w:tcPr>
          <w:p w:rsidR="004A65BB" w:rsidRPr="00082058" w:rsidRDefault="004A65BB" w:rsidP="00C76315">
            <w:pPr>
              <w:jc w:val="center"/>
              <w:rPr>
                <w:sz w:val="23"/>
                <w:szCs w:val="23"/>
              </w:rPr>
            </w:pPr>
            <w:r w:rsidRPr="00082058">
              <w:rPr>
                <w:sz w:val="23"/>
                <w:szCs w:val="23"/>
              </w:rPr>
              <w:t>103</w:t>
            </w:r>
          </w:p>
        </w:tc>
        <w:tc>
          <w:tcPr>
            <w:tcW w:w="887" w:type="dxa"/>
            <w:shd w:val="clear" w:color="auto" w:fill="auto"/>
          </w:tcPr>
          <w:p w:rsidR="004A65BB" w:rsidRPr="00082058" w:rsidRDefault="004A65BB" w:rsidP="00C76315">
            <w:pPr>
              <w:jc w:val="center"/>
              <w:rPr>
                <w:sz w:val="23"/>
                <w:szCs w:val="23"/>
              </w:rPr>
            </w:pPr>
            <w:r w:rsidRPr="00082058">
              <w:rPr>
                <w:sz w:val="23"/>
                <w:szCs w:val="23"/>
              </w:rPr>
              <w:t>106</w:t>
            </w:r>
          </w:p>
        </w:tc>
        <w:tc>
          <w:tcPr>
            <w:tcW w:w="1022" w:type="dxa"/>
            <w:shd w:val="clear" w:color="auto" w:fill="auto"/>
          </w:tcPr>
          <w:p w:rsidR="004A65BB" w:rsidRPr="00082058" w:rsidRDefault="004A65BB" w:rsidP="00C76315">
            <w:pPr>
              <w:jc w:val="center"/>
              <w:rPr>
                <w:sz w:val="23"/>
                <w:szCs w:val="23"/>
              </w:rPr>
            </w:pPr>
            <w:r w:rsidRPr="00082058">
              <w:rPr>
                <w:sz w:val="23"/>
                <w:szCs w:val="23"/>
              </w:rPr>
              <w:t>109</w:t>
            </w:r>
          </w:p>
        </w:tc>
      </w:tr>
      <w:tr w:rsidR="004A65BB" w:rsidRPr="00082058" w:rsidTr="004A65BB">
        <w:trPr>
          <w:trHeight w:val="861"/>
        </w:trPr>
        <w:tc>
          <w:tcPr>
            <w:tcW w:w="4457" w:type="dxa"/>
            <w:vMerge/>
            <w:shd w:val="clear" w:color="auto" w:fill="auto"/>
          </w:tcPr>
          <w:p w:rsidR="004A65BB" w:rsidRPr="00082058" w:rsidRDefault="004A65BB" w:rsidP="00C76315">
            <w:pPr>
              <w:jc w:val="both"/>
              <w:rPr>
                <w:sz w:val="23"/>
                <w:szCs w:val="23"/>
              </w:rPr>
            </w:pPr>
          </w:p>
        </w:tc>
        <w:tc>
          <w:tcPr>
            <w:tcW w:w="1362" w:type="dxa"/>
            <w:shd w:val="clear" w:color="auto" w:fill="auto"/>
            <w:vAlign w:val="center"/>
          </w:tcPr>
          <w:p w:rsidR="004A65BB" w:rsidRPr="00082058" w:rsidRDefault="004A65BB" w:rsidP="00C76315">
            <w:pPr>
              <w:jc w:val="center"/>
              <w:rPr>
                <w:sz w:val="23"/>
                <w:szCs w:val="23"/>
              </w:rPr>
            </w:pPr>
            <w:r w:rsidRPr="00082058">
              <w:rPr>
                <w:sz w:val="23"/>
                <w:szCs w:val="23"/>
              </w:rPr>
              <w:t>ед.</w:t>
            </w:r>
          </w:p>
        </w:tc>
        <w:tc>
          <w:tcPr>
            <w:tcW w:w="1258" w:type="dxa"/>
            <w:vAlign w:val="center"/>
          </w:tcPr>
          <w:p w:rsidR="004A65BB" w:rsidRPr="00082058" w:rsidRDefault="004A65BB" w:rsidP="00C76315">
            <w:pPr>
              <w:jc w:val="center"/>
              <w:rPr>
                <w:sz w:val="23"/>
                <w:szCs w:val="23"/>
              </w:rPr>
            </w:pPr>
            <w:r w:rsidRPr="00082058">
              <w:rPr>
                <w:sz w:val="23"/>
                <w:szCs w:val="23"/>
              </w:rPr>
              <w:t>55</w:t>
            </w:r>
          </w:p>
        </w:tc>
        <w:tc>
          <w:tcPr>
            <w:tcW w:w="1043" w:type="dxa"/>
            <w:shd w:val="clear" w:color="auto" w:fill="auto"/>
            <w:vAlign w:val="center"/>
          </w:tcPr>
          <w:p w:rsidR="004A65BB" w:rsidRPr="00082058" w:rsidRDefault="004A65BB" w:rsidP="00C76315">
            <w:pPr>
              <w:jc w:val="center"/>
              <w:rPr>
                <w:sz w:val="23"/>
                <w:szCs w:val="23"/>
              </w:rPr>
            </w:pPr>
            <w:r w:rsidRPr="00082058">
              <w:rPr>
                <w:sz w:val="23"/>
                <w:szCs w:val="23"/>
              </w:rPr>
              <w:t>56</w:t>
            </w:r>
          </w:p>
        </w:tc>
        <w:tc>
          <w:tcPr>
            <w:tcW w:w="887" w:type="dxa"/>
            <w:shd w:val="clear" w:color="auto" w:fill="auto"/>
            <w:vAlign w:val="center"/>
          </w:tcPr>
          <w:p w:rsidR="004A65BB" w:rsidRPr="00082058" w:rsidRDefault="004A65BB" w:rsidP="00C76315">
            <w:pPr>
              <w:jc w:val="center"/>
              <w:rPr>
                <w:sz w:val="23"/>
                <w:szCs w:val="23"/>
              </w:rPr>
            </w:pPr>
            <w:r w:rsidRPr="00082058">
              <w:rPr>
                <w:sz w:val="23"/>
                <w:szCs w:val="23"/>
              </w:rPr>
              <w:t>57</w:t>
            </w:r>
          </w:p>
        </w:tc>
        <w:tc>
          <w:tcPr>
            <w:tcW w:w="1022" w:type="dxa"/>
            <w:shd w:val="clear" w:color="auto" w:fill="auto"/>
            <w:vAlign w:val="center"/>
          </w:tcPr>
          <w:p w:rsidR="004A65BB" w:rsidRPr="00082058" w:rsidRDefault="004A65BB" w:rsidP="00C76315">
            <w:pPr>
              <w:jc w:val="center"/>
              <w:rPr>
                <w:sz w:val="23"/>
                <w:szCs w:val="23"/>
              </w:rPr>
            </w:pPr>
            <w:r w:rsidRPr="00082058">
              <w:rPr>
                <w:sz w:val="23"/>
                <w:szCs w:val="23"/>
              </w:rPr>
              <w:t>58</w:t>
            </w:r>
          </w:p>
        </w:tc>
      </w:tr>
      <w:tr w:rsidR="004A65BB" w:rsidRPr="00082058" w:rsidTr="004A65BB">
        <w:trPr>
          <w:trHeight w:val="861"/>
        </w:trPr>
        <w:tc>
          <w:tcPr>
            <w:tcW w:w="4457" w:type="dxa"/>
            <w:shd w:val="clear" w:color="auto" w:fill="auto"/>
          </w:tcPr>
          <w:p w:rsidR="004A65BB" w:rsidRPr="00082058" w:rsidRDefault="004A65BB" w:rsidP="00C76315">
            <w:pPr>
              <w:jc w:val="both"/>
            </w:pPr>
            <w:r w:rsidRPr="00082058">
              <w:t>Количество субъектов малого и среднего предпринимательства, которым оказана имущественная поддержка</w:t>
            </w:r>
          </w:p>
        </w:tc>
        <w:tc>
          <w:tcPr>
            <w:tcW w:w="1362" w:type="dxa"/>
            <w:shd w:val="clear" w:color="auto" w:fill="auto"/>
            <w:vAlign w:val="center"/>
          </w:tcPr>
          <w:p w:rsidR="004A65BB" w:rsidRPr="00082058" w:rsidRDefault="004A65BB" w:rsidP="00C76315">
            <w:pPr>
              <w:jc w:val="center"/>
            </w:pPr>
            <w:r w:rsidRPr="00082058">
              <w:t>%</w:t>
            </w:r>
          </w:p>
        </w:tc>
        <w:tc>
          <w:tcPr>
            <w:tcW w:w="1258" w:type="dxa"/>
            <w:vAlign w:val="center"/>
          </w:tcPr>
          <w:p w:rsidR="004A65BB" w:rsidRPr="00082058" w:rsidRDefault="004A65BB" w:rsidP="00C76315">
            <w:pPr>
              <w:jc w:val="center"/>
            </w:pPr>
            <w:r w:rsidRPr="00082058">
              <w:t>0,1</w:t>
            </w:r>
          </w:p>
        </w:tc>
        <w:tc>
          <w:tcPr>
            <w:tcW w:w="1043" w:type="dxa"/>
            <w:shd w:val="clear" w:color="auto" w:fill="auto"/>
            <w:vAlign w:val="center"/>
          </w:tcPr>
          <w:p w:rsidR="004A65BB" w:rsidRPr="00082058" w:rsidRDefault="004A65BB" w:rsidP="00C76315">
            <w:pPr>
              <w:jc w:val="center"/>
            </w:pPr>
            <w:r w:rsidRPr="00082058">
              <w:t>0,2</w:t>
            </w:r>
          </w:p>
        </w:tc>
        <w:tc>
          <w:tcPr>
            <w:tcW w:w="887" w:type="dxa"/>
            <w:shd w:val="clear" w:color="auto" w:fill="auto"/>
            <w:vAlign w:val="center"/>
          </w:tcPr>
          <w:p w:rsidR="004A65BB" w:rsidRPr="00082058" w:rsidRDefault="004A65BB" w:rsidP="00C76315">
            <w:pPr>
              <w:jc w:val="center"/>
            </w:pPr>
            <w:r w:rsidRPr="00082058">
              <w:t>---</w:t>
            </w:r>
          </w:p>
        </w:tc>
        <w:tc>
          <w:tcPr>
            <w:tcW w:w="1022" w:type="dxa"/>
            <w:shd w:val="clear" w:color="auto" w:fill="auto"/>
            <w:vAlign w:val="center"/>
          </w:tcPr>
          <w:p w:rsidR="004A65BB" w:rsidRPr="00082058" w:rsidRDefault="004A65BB" w:rsidP="00C76315">
            <w:pPr>
              <w:jc w:val="center"/>
              <w:rPr>
                <w:sz w:val="23"/>
                <w:szCs w:val="23"/>
              </w:rPr>
            </w:pPr>
            <w:r w:rsidRPr="00082058">
              <w:rPr>
                <w:sz w:val="23"/>
                <w:szCs w:val="23"/>
              </w:rPr>
              <w:t>---</w:t>
            </w:r>
          </w:p>
        </w:tc>
      </w:tr>
    </w:tbl>
    <w:p w:rsidR="004A65BB" w:rsidRPr="00082058" w:rsidRDefault="004A65BB" w:rsidP="00C76315">
      <w:pPr>
        <w:tabs>
          <w:tab w:val="left" w:pos="1464"/>
        </w:tabs>
        <w:rPr>
          <w:sz w:val="23"/>
          <w:szCs w:val="23"/>
        </w:rPr>
      </w:pPr>
    </w:p>
    <w:p w:rsidR="004A65BB" w:rsidRPr="00082058" w:rsidRDefault="004A65BB" w:rsidP="00C76315"/>
    <w:p w:rsidR="004A65BB" w:rsidRPr="00082058" w:rsidRDefault="004A65BB" w:rsidP="00C76315">
      <w:pPr>
        <w:autoSpaceDE w:val="0"/>
        <w:jc w:val="center"/>
        <w:rPr>
          <w:sz w:val="23"/>
          <w:szCs w:val="23"/>
        </w:rPr>
        <w:sectPr w:rsidR="004A65BB" w:rsidRPr="00082058" w:rsidSect="00636FF9">
          <w:pgSz w:w="11906" w:h="16838"/>
          <w:pgMar w:top="1134" w:right="851" w:bottom="1134" w:left="1701" w:header="709" w:footer="709" w:gutter="0"/>
          <w:cols w:space="708"/>
          <w:docGrid w:linePitch="360"/>
        </w:sectPr>
      </w:pPr>
    </w:p>
    <w:p w:rsidR="004A65BB" w:rsidRPr="00082058" w:rsidRDefault="004A65BB" w:rsidP="00C76315">
      <w:pPr>
        <w:autoSpaceDE w:val="0"/>
        <w:jc w:val="center"/>
        <w:rPr>
          <w:sz w:val="23"/>
          <w:szCs w:val="23"/>
        </w:rPr>
      </w:pPr>
    </w:p>
    <w:p w:rsidR="004A65BB" w:rsidRPr="00082058" w:rsidRDefault="00C76315" w:rsidP="00C76315">
      <w:pPr>
        <w:widowControl w:val="0"/>
        <w:autoSpaceDE w:val="0"/>
        <w:jc w:val="center"/>
        <w:rPr>
          <w:b/>
          <w:sz w:val="23"/>
          <w:szCs w:val="23"/>
        </w:rPr>
      </w:pPr>
      <w:r>
        <w:rPr>
          <w:b/>
          <w:sz w:val="23"/>
          <w:szCs w:val="23"/>
        </w:rPr>
        <w:t>9</w:t>
      </w:r>
      <w:r w:rsidR="004A65BB" w:rsidRPr="00082058">
        <w:rPr>
          <w:b/>
          <w:sz w:val="23"/>
          <w:szCs w:val="23"/>
        </w:rPr>
        <w:t>. План реализации муниципальной подпрограммы</w:t>
      </w:r>
    </w:p>
    <w:p w:rsidR="004A65BB" w:rsidRPr="00082058" w:rsidRDefault="004A65BB" w:rsidP="00C76315">
      <w:pPr>
        <w:widowControl w:val="0"/>
        <w:autoSpaceDE w:val="0"/>
        <w:jc w:val="center"/>
        <w:rPr>
          <w:b/>
          <w:sz w:val="23"/>
          <w:szCs w:val="23"/>
        </w:rPr>
      </w:pPr>
    </w:p>
    <w:tbl>
      <w:tblPr>
        <w:tblW w:w="14794" w:type="dxa"/>
        <w:tblInd w:w="204" w:type="dxa"/>
        <w:tblLayout w:type="fixed"/>
        <w:tblCellMar>
          <w:left w:w="0" w:type="dxa"/>
          <w:right w:w="0" w:type="dxa"/>
        </w:tblCellMar>
        <w:tblLook w:val="0000" w:firstRow="0" w:lastRow="0" w:firstColumn="0" w:lastColumn="0" w:noHBand="0" w:noVBand="0"/>
      </w:tblPr>
      <w:tblGrid>
        <w:gridCol w:w="4894"/>
        <w:gridCol w:w="1985"/>
        <w:gridCol w:w="1134"/>
        <w:gridCol w:w="1134"/>
        <w:gridCol w:w="2191"/>
        <w:gridCol w:w="1313"/>
        <w:gridCol w:w="1098"/>
        <w:gridCol w:w="1045"/>
      </w:tblGrid>
      <w:tr w:rsidR="004A65BB" w:rsidRPr="00082058" w:rsidTr="004A65BB">
        <w:trPr>
          <w:trHeight w:val="70"/>
        </w:trPr>
        <w:tc>
          <w:tcPr>
            <w:tcW w:w="4894" w:type="dxa"/>
            <w:vMerge w:val="restart"/>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Наименование подпрограммы, основного мероприятия, мероприятий, реализуемых в рамках основного мероприятия</w:t>
            </w:r>
          </w:p>
        </w:tc>
        <w:tc>
          <w:tcPr>
            <w:tcW w:w="1985" w:type="dxa"/>
            <w:vMerge w:val="restart"/>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Ответственный исполнитель (Ф.И.О., должность)</w:t>
            </w:r>
          </w:p>
        </w:tc>
        <w:tc>
          <w:tcPr>
            <w:tcW w:w="2268" w:type="dxa"/>
            <w:gridSpan w:val="2"/>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Срок</w:t>
            </w:r>
          </w:p>
        </w:tc>
        <w:tc>
          <w:tcPr>
            <w:tcW w:w="2191" w:type="dxa"/>
            <w:vMerge w:val="restart"/>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Финансирование (</w:t>
            </w:r>
            <w:proofErr w:type="spellStart"/>
            <w:r w:rsidRPr="00082058">
              <w:rPr>
                <w:rFonts w:ascii="Times New Roman" w:hAnsi="Times New Roman" w:cs="Times New Roman"/>
                <w:sz w:val="21"/>
                <w:szCs w:val="21"/>
              </w:rPr>
              <w:t>тыс.руб</w:t>
            </w:r>
            <w:proofErr w:type="spellEnd"/>
            <w:r w:rsidRPr="00082058">
              <w:rPr>
                <w:rFonts w:ascii="Times New Roman" w:hAnsi="Times New Roman" w:cs="Times New Roman"/>
                <w:sz w:val="21"/>
                <w:szCs w:val="21"/>
              </w:rPr>
              <w:t>.)</w:t>
            </w:r>
          </w:p>
        </w:tc>
        <w:tc>
          <w:tcPr>
            <w:tcW w:w="3456" w:type="dxa"/>
            <w:gridSpan w:val="3"/>
            <w:vMerge w:val="restart"/>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В том числе:</w:t>
            </w:r>
          </w:p>
        </w:tc>
      </w:tr>
      <w:tr w:rsidR="004A65BB" w:rsidRPr="00082058" w:rsidTr="004A65BB">
        <w:trPr>
          <w:trHeight w:val="509"/>
        </w:trPr>
        <w:tc>
          <w:tcPr>
            <w:tcW w:w="4894"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both"/>
              <w:rPr>
                <w:sz w:val="21"/>
                <w:szCs w:val="21"/>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center"/>
              <w:rPr>
                <w:sz w:val="21"/>
                <w:szCs w:val="21"/>
              </w:rPr>
            </w:pPr>
          </w:p>
        </w:tc>
        <w:tc>
          <w:tcPr>
            <w:tcW w:w="1134" w:type="dxa"/>
            <w:vMerge w:val="restart"/>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начала реализации</w:t>
            </w:r>
          </w:p>
        </w:tc>
        <w:tc>
          <w:tcPr>
            <w:tcW w:w="1134" w:type="dxa"/>
            <w:vMerge w:val="restart"/>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окончания реализации</w:t>
            </w:r>
          </w:p>
        </w:tc>
        <w:tc>
          <w:tcPr>
            <w:tcW w:w="2191"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both"/>
              <w:rPr>
                <w:sz w:val="21"/>
                <w:szCs w:val="21"/>
              </w:rPr>
            </w:pPr>
          </w:p>
        </w:tc>
        <w:tc>
          <w:tcPr>
            <w:tcW w:w="3456" w:type="dxa"/>
            <w:gridSpan w:val="3"/>
            <w:vMerge/>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r>
      <w:tr w:rsidR="004A65BB" w:rsidRPr="00082058" w:rsidTr="004A65BB">
        <w:tc>
          <w:tcPr>
            <w:tcW w:w="4894"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both"/>
              <w:rPr>
                <w:sz w:val="21"/>
                <w:szCs w:val="21"/>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center"/>
              <w:rPr>
                <w:sz w:val="21"/>
                <w:szCs w:val="21"/>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center"/>
              <w:rPr>
                <w:sz w:val="21"/>
                <w:szCs w:val="21"/>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center"/>
              <w:rPr>
                <w:sz w:val="21"/>
                <w:szCs w:val="21"/>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snapToGrid w:val="0"/>
              <w:jc w:val="both"/>
              <w:rPr>
                <w:sz w:val="21"/>
                <w:szCs w:val="21"/>
              </w:rPr>
            </w:pP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C76315" w:rsidP="00C76315">
            <w:pPr>
              <w:pStyle w:val="ConsPlusCell"/>
              <w:jc w:val="center"/>
              <w:rPr>
                <w:rFonts w:ascii="Times New Roman" w:hAnsi="Times New Roman" w:cs="Times New Roman"/>
                <w:sz w:val="21"/>
                <w:szCs w:val="21"/>
              </w:rPr>
            </w:pPr>
            <w:r>
              <w:rPr>
                <w:rFonts w:ascii="Times New Roman" w:hAnsi="Times New Roman" w:cs="Times New Roman"/>
                <w:sz w:val="21"/>
                <w:szCs w:val="21"/>
              </w:rPr>
              <w:t>2022</w:t>
            </w:r>
            <w:r w:rsidR="004A65BB" w:rsidRPr="00082058">
              <w:rPr>
                <w:rFonts w:ascii="Times New Roman" w:hAnsi="Times New Roman" w:cs="Times New Roman"/>
                <w:sz w:val="21"/>
                <w:szCs w:val="21"/>
              </w:rPr>
              <w:t xml:space="preserve"> год</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C76315" w:rsidP="00C76315">
            <w:pPr>
              <w:pStyle w:val="ConsPlusCell"/>
              <w:jc w:val="center"/>
              <w:rPr>
                <w:rFonts w:ascii="Times New Roman" w:hAnsi="Times New Roman" w:cs="Times New Roman"/>
                <w:sz w:val="21"/>
                <w:szCs w:val="21"/>
              </w:rPr>
            </w:pPr>
            <w:r>
              <w:rPr>
                <w:rFonts w:ascii="Times New Roman" w:hAnsi="Times New Roman" w:cs="Times New Roman"/>
                <w:sz w:val="21"/>
                <w:szCs w:val="21"/>
              </w:rPr>
              <w:t>2023</w:t>
            </w:r>
            <w:r w:rsidR="004A65BB" w:rsidRPr="00082058">
              <w:rPr>
                <w:rFonts w:ascii="Times New Roman" w:hAnsi="Times New Roman" w:cs="Times New Roman"/>
                <w:sz w:val="21"/>
                <w:szCs w:val="21"/>
              </w:rPr>
              <w:t xml:space="preserve"> год</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B00466" w:rsidP="00C76315">
            <w:pPr>
              <w:pStyle w:val="ConsPlusCell"/>
              <w:jc w:val="center"/>
              <w:rPr>
                <w:rFonts w:ascii="Times New Roman" w:hAnsi="Times New Roman" w:cs="Times New Roman"/>
                <w:sz w:val="21"/>
                <w:szCs w:val="21"/>
              </w:rPr>
            </w:pPr>
            <w:r>
              <w:rPr>
                <w:rFonts w:ascii="Times New Roman" w:hAnsi="Times New Roman" w:cs="Times New Roman"/>
                <w:sz w:val="21"/>
                <w:szCs w:val="21"/>
              </w:rPr>
              <w:t>2024</w:t>
            </w:r>
            <w:r w:rsidR="004A65BB" w:rsidRPr="00082058">
              <w:rPr>
                <w:rFonts w:ascii="Times New Roman" w:hAnsi="Times New Roman" w:cs="Times New Roman"/>
                <w:sz w:val="21"/>
                <w:szCs w:val="21"/>
              </w:rPr>
              <w:t xml:space="preserve"> год</w:t>
            </w:r>
          </w:p>
        </w:tc>
      </w:tr>
      <w:tr w:rsidR="004A65BB" w:rsidRPr="00082058" w:rsidTr="004A65BB">
        <w:tc>
          <w:tcPr>
            <w:tcW w:w="4894"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1</w:t>
            </w:r>
          </w:p>
        </w:tc>
        <w:tc>
          <w:tcPr>
            <w:tcW w:w="198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2</w:t>
            </w:r>
          </w:p>
        </w:tc>
        <w:tc>
          <w:tcPr>
            <w:tcW w:w="1134"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3</w:t>
            </w:r>
          </w:p>
        </w:tc>
        <w:tc>
          <w:tcPr>
            <w:tcW w:w="1134"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4</w:t>
            </w: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5</w:t>
            </w: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6</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7</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8</w:t>
            </w:r>
          </w:p>
        </w:tc>
      </w:tr>
      <w:tr w:rsidR="004A65BB" w:rsidRPr="00082058" w:rsidTr="004A65BB">
        <w:tc>
          <w:tcPr>
            <w:tcW w:w="4894"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rPr>
                <w:rFonts w:ascii="Times New Roman" w:hAnsi="Times New Roman" w:cs="Times New Roman"/>
                <w:b/>
                <w:sz w:val="21"/>
                <w:szCs w:val="21"/>
              </w:rPr>
            </w:pPr>
            <w:r w:rsidRPr="00082058">
              <w:rPr>
                <w:rFonts w:ascii="Times New Roman" w:hAnsi="Times New Roman" w:cs="Times New Roman"/>
                <w:b/>
                <w:sz w:val="21"/>
                <w:szCs w:val="21"/>
              </w:rPr>
              <w:t>Подпрограмма «Развитие и поддержка малого и среднего предпринимательства на территории муниципального образования»</w:t>
            </w:r>
          </w:p>
        </w:tc>
        <w:tc>
          <w:tcPr>
            <w:tcW w:w="198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eastAsia="Calibri" w:hAnsi="Times New Roman" w:cs="Times New Roman"/>
                <w:lang w:eastAsia="ru-RU"/>
              </w:rPr>
              <w:t>Ведущий специалист - землеустроитель</w:t>
            </w:r>
          </w:p>
        </w:tc>
        <w:tc>
          <w:tcPr>
            <w:tcW w:w="1134"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b/>
                <w:sz w:val="21"/>
                <w:szCs w:val="21"/>
              </w:rPr>
            </w:pPr>
            <w:r w:rsidRPr="00082058">
              <w:rPr>
                <w:rFonts w:ascii="Times New Roman" w:hAnsi="Times New Roman" w:cs="Times New Roman"/>
                <w:b/>
                <w:sz w:val="21"/>
                <w:szCs w:val="21"/>
              </w:rPr>
              <w:t>20,0</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b/>
                <w:sz w:val="21"/>
                <w:szCs w:val="21"/>
              </w:rPr>
            </w:pPr>
            <w:r w:rsidRPr="00082058">
              <w:rPr>
                <w:rFonts w:ascii="Times New Roman" w:hAnsi="Times New Roman" w:cs="Times New Roman"/>
                <w:b/>
                <w:sz w:val="21"/>
                <w:szCs w:val="21"/>
              </w:rPr>
              <w:t>20,0</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b/>
                <w:sz w:val="21"/>
                <w:szCs w:val="21"/>
              </w:rPr>
            </w:pPr>
            <w:r w:rsidRPr="00082058">
              <w:rPr>
                <w:rFonts w:ascii="Times New Roman" w:hAnsi="Times New Roman" w:cs="Times New Roman"/>
                <w:b/>
                <w:sz w:val="21"/>
                <w:szCs w:val="21"/>
              </w:rPr>
              <w:t>20,0</w:t>
            </w:r>
          </w:p>
        </w:tc>
      </w:tr>
      <w:tr w:rsidR="004A65BB" w:rsidRPr="00082058" w:rsidTr="004A65BB">
        <w:tc>
          <w:tcPr>
            <w:tcW w:w="4894"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both"/>
              <w:rPr>
                <w:rFonts w:ascii="Times New Roman" w:hAnsi="Times New Roman" w:cs="Times New Roman"/>
                <w:sz w:val="21"/>
                <w:szCs w:val="21"/>
              </w:rPr>
            </w:pPr>
            <w:r w:rsidRPr="00082058">
              <w:rPr>
                <w:rFonts w:ascii="Times New Roman" w:hAnsi="Times New Roman" w:cs="Times New Roman"/>
                <w:sz w:val="21"/>
                <w:szCs w:val="21"/>
              </w:rPr>
              <w:t xml:space="preserve">Мероприятие 1 </w:t>
            </w:r>
          </w:p>
        </w:tc>
        <w:tc>
          <w:tcPr>
            <w:tcW w:w="198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r>
      <w:tr w:rsidR="004A65BB" w:rsidRPr="00082058" w:rsidTr="004A65BB">
        <w:tc>
          <w:tcPr>
            <w:tcW w:w="4894" w:type="dxa"/>
            <w:vMerge w:val="restart"/>
            <w:tcBorders>
              <w:top w:val="single" w:sz="4" w:space="0" w:color="000000"/>
              <w:left w:val="single" w:sz="4" w:space="0" w:color="000000"/>
            </w:tcBorders>
            <w:shd w:val="clear" w:color="auto" w:fill="auto"/>
          </w:tcPr>
          <w:p w:rsidR="004A65BB" w:rsidRPr="00082058" w:rsidRDefault="004A65BB" w:rsidP="00C76315">
            <w:pPr>
              <w:pStyle w:val="ConsPlusCell"/>
              <w:rPr>
                <w:rFonts w:ascii="Times New Roman" w:hAnsi="Times New Roman" w:cs="Times New Roman"/>
                <w:sz w:val="21"/>
                <w:szCs w:val="21"/>
              </w:rPr>
            </w:pPr>
            <w:r w:rsidRPr="00082058">
              <w:rPr>
                <w:rFonts w:ascii="Times New Roman" w:hAnsi="Times New Roman" w:cs="Times New Roman"/>
                <w:sz w:val="21"/>
                <w:szCs w:val="21"/>
              </w:rPr>
              <w:t>Информационно – консультационная поддержка малого и среднего предпринимательства</w:t>
            </w:r>
          </w:p>
          <w:p w:rsidR="004A65BB" w:rsidRPr="00082058" w:rsidRDefault="004A65BB" w:rsidP="00C76315">
            <w:pPr>
              <w:pStyle w:val="ConsPlusCell"/>
              <w:snapToGrid w:val="0"/>
              <w:jc w:val="both"/>
              <w:rPr>
                <w:rFonts w:ascii="Times New Roman" w:hAnsi="Times New Roman" w:cs="Times New Roman"/>
                <w:sz w:val="21"/>
                <w:szCs w:val="21"/>
              </w:rPr>
            </w:pPr>
            <w:r w:rsidRPr="00082058">
              <w:rPr>
                <w:rFonts w:ascii="Times New Roman" w:hAnsi="Times New Roman" w:cs="Times New Roman"/>
                <w:sz w:val="21"/>
                <w:szCs w:val="21"/>
              </w:rPr>
              <w:t xml:space="preserve"> </w:t>
            </w:r>
          </w:p>
          <w:p w:rsidR="004A65BB" w:rsidRPr="00082058" w:rsidRDefault="004A65BB" w:rsidP="00C76315">
            <w:pPr>
              <w:pStyle w:val="ConsPlusCell"/>
              <w:snapToGrid w:val="0"/>
              <w:jc w:val="both"/>
              <w:rPr>
                <w:rFonts w:ascii="Times New Roman" w:hAnsi="Times New Roman" w:cs="Times New Roman"/>
                <w:sz w:val="21"/>
                <w:szCs w:val="21"/>
              </w:rPr>
            </w:pPr>
            <w:r w:rsidRPr="00082058">
              <w:rPr>
                <w:rFonts w:ascii="Times New Roman" w:hAnsi="Times New Roman" w:cs="Times New Roman"/>
                <w:sz w:val="21"/>
                <w:szCs w:val="21"/>
              </w:rPr>
              <w:t xml:space="preserve"> </w:t>
            </w:r>
          </w:p>
        </w:tc>
        <w:tc>
          <w:tcPr>
            <w:tcW w:w="1985" w:type="dxa"/>
            <w:vMerge w:val="restart"/>
            <w:tcBorders>
              <w:top w:val="single" w:sz="4" w:space="0" w:color="000000"/>
              <w:left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val="restart"/>
            <w:tcBorders>
              <w:top w:val="single" w:sz="4" w:space="0" w:color="000000"/>
              <w:left w:val="single" w:sz="4" w:space="0" w:color="000000"/>
            </w:tcBorders>
            <w:shd w:val="clear" w:color="auto" w:fill="auto"/>
            <w:vAlign w:val="center"/>
          </w:tcPr>
          <w:p w:rsidR="004A65BB" w:rsidRPr="00082058" w:rsidRDefault="00C76315" w:rsidP="00C76315">
            <w:pPr>
              <w:pStyle w:val="ConsPlusCell"/>
              <w:jc w:val="center"/>
              <w:rPr>
                <w:rFonts w:ascii="Times New Roman" w:hAnsi="Times New Roman" w:cs="Times New Roman"/>
                <w:sz w:val="21"/>
                <w:szCs w:val="21"/>
              </w:rPr>
            </w:pPr>
            <w:r>
              <w:rPr>
                <w:rFonts w:ascii="Times New Roman" w:hAnsi="Times New Roman" w:cs="Times New Roman"/>
                <w:sz w:val="21"/>
                <w:szCs w:val="21"/>
              </w:rPr>
              <w:t>2022</w:t>
            </w:r>
          </w:p>
        </w:tc>
        <w:tc>
          <w:tcPr>
            <w:tcW w:w="1134" w:type="dxa"/>
            <w:vMerge w:val="restart"/>
            <w:tcBorders>
              <w:top w:val="single" w:sz="4" w:space="0" w:color="000000"/>
              <w:left w:val="single" w:sz="4" w:space="0" w:color="000000"/>
            </w:tcBorders>
            <w:shd w:val="clear" w:color="auto" w:fill="auto"/>
            <w:vAlign w:val="center"/>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31.12.</w:t>
            </w:r>
            <w:r w:rsidR="00B00466">
              <w:rPr>
                <w:rFonts w:ascii="Times New Roman" w:hAnsi="Times New Roman" w:cs="Times New Roman"/>
                <w:sz w:val="21"/>
                <w:szCs w:val="21"/>
              </w:rPr>
              <w:t>2024</w:t>
            </w: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1"/>
                <w:szCs w:val="21"/>
              </w:rPr>
            </w:pPr>
            <w:r w:rsidRPr="00082058">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4A65BB" w:rsidRPr="00082058" w:rsidTr="004A65BB">
        <w:tc>
          <w:tcPr>
            <w:tcW w:w="4894" w:type="dxa"/>
            <w:vMerge/>
            <w:tcBorders>
              <w:left w:val="single" w:sz="4" w:space="0" w:color="000000"/>
            </w:tcBorders>
            <w:shd w:val="clear" w:color="auto" w:fill="auto"/>
          </w:tcPr>
          <w:p w:rsidR="004A65BB" w:rsidRPr="00082058" w:rsidRDefault="004A65BB" w:rsidP="00C76315">
            <w:pPr>
              <w:pStyle w:val="ConsPlusCell"/>
              <w:snapToGrid w:val="0"/>
              <w:jc w:val="both"/>
              <w:rPr>
                <w:rFonts w:ascii="Times New Roman" w:hAnsi="Times New Roman" w:cs="Times New Roman"/>
                <w:sz w:val="21"/>
                <w:szCs w:val="21"/>
              </w:rPr>
            </w:pPr>
          </w:p>
        </w:tc>
        <w:tc>
          <w:tcPr>
            <w:tcW w:w="1985" w:type="dxa"/>
            <w:vMerge/>
            <w:tcBorders>
              <w:left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vAlign w:val="center"/>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vAlign w:val="center"/>
          </w:tcPr>
          <w:p w:rsidR="004A65BB" w:rsidRPr="00082058" w:rsidRDefault="004A65BB" w:rsidP="00C7631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1"/>
                <w:szCs w:val="21"/>
              </w:rPr>
            </w:pPr>
            <w:r w:rsidRPr="00082058">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4A65BB" w:rsidRPr="00082058" w:rsidTr="004A65BB">
        <w:tc>
          <w:tcPr>
            <w:tcW w:w="4894" w:type="dxa"/>
            <w:vMerge/>
            <w:tcBorders>
              <w:left w:val="single" w:sz="4" w:space="0" w:color="000000"/>
            </w:tcBorders>
            <w:shd w:val="clear" w:color="auto" w:fill="auto"/>
          </w:tcPr>
          <w:p w:rsidR="004A65BB" w:rsidRPr="00082058" w:rsidRDefault="004A65BB" w:rsidP="00C76315">
            <w:pPr>
              <w:pStyle w:val="ConsPlusCell"/>
              <w:snapToGrid w:val="0"/>
              <w:jc w:val="both"/>
              <w:rPr>
                <w:rFonts w:ascii="Times New Roman" w:hAnsi="Times New Roman" w:cs="Times New Roman"/>
                <w:sz w:val="21"/>
                <w:szCs w:val="21"/>
              </w:rPr>
            </w:pPr>
          </w:p>
        </w:tc>
        <w:tc>
          <w:tcPr>
            <w:tcW w:w="1985" w:type="dxa"/>
            <w:vMerge/>
            <w:tcBorders>
              <w:left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vAlign w:val="center"/>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vAlign w:val="center"/>
          </w:tcPr>
          <w:p w:rsidR="004A65BB" w:rsidRPr="00082058" w:rsidRDefault="004A65BB" w:rsidP="00C7631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1"/>
                <w:szCs w:val="21"/>
              </w:rPr>
            </w:pPr>
            <w:r w:rsidRPr="00082058">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r>
      <w:tr w:rsidR="004A65BB" w:rsidRPr="00082058" w:rsidTr="004A65BB">
        <w:tc>
          <w:tcPr>
            <w:tcW w:w="4894" w:type="dxa"/>
            <w:vMerge/>
            <w:tcBorders>
              <w:left w:val="single" w:sz="4" w:space="0" w:color="000000"/>
              <w:bottom w:val="single" w:sz="4" w:space="0" w:color="000000"/>
            </w:tcBorders>
            <w:shd w:val="clear" w:color="auto" w:fill="auto"/>
          </w:tcPr>
          <w:p w:rsidR="004A65BB" w:rsidRPr="00082058" w:rsidRDefault="004A65BB" w:rsidP="00C76315">
            <w:pPr>
              <w:pStyle w:val="ConsPlusCell"/>
              <w:snapToGrid w:val="0"/>
              <w:jc w:val="both"/>
              <w:rPr>
                <w:rFonts w:ascii="Times New Roman" w:hAnsi="Times New Roman" w:cs="Times New Roman"/>
                <w:sz w:val="21"/>
                <w:szCs w:val="21"/>
              </w:rPr>
            </w:pPr>
          </w:p>
        </w:tc>
        <w:tc>
          <w:tcPr>
            <w:tcW w:w="1985" w:type="dxa"/>
            <w:vMerge/>
            <w:tcBorders>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bottom w:val="single" w:sz="4" w:space="0" w:color="000000"/>
            </w:tcBorders>
            <w:shd w:val="clear" w:color="auto" w:fill="auto"/>
            <w:vAlign w:val="center"/>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bottom w:val="single" w:sz="4" w:space="0" w:color="000000"/>
            </w:tcBorders>
            <w:shd w:val="clear" w:color="auto" w:fill="auto"/>
            <w:vAlign w:val="center"/>
          </w:tcPr>
          <w:p w:rsidR="004A65BB" w:rsidRPr="00082058" w:rsidRDefault="004A65BB" w:rsidP="00C7631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1"/>
                <w:szCs w:val="21"/>
              </w:rPr>
            </w:pPr>
            <w:r w:rsidRPr="00082058">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4A65BB" w:rsidRPr="00082058" w:rsidTr="004A65BB">
        <w:tc>
          <w:tcPr>
            <w:tcW w:w="4894"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both"/>
              <w:rPr>
                <w:rFonts w:ascii="Times New Roman" w:hAnsi="Times New Roman" w:cs="Times New Roman"/>
                <w:sz w:val="21"/>
                <w:szCs w:val="21"/>
              </w:rPr>
            </w:pPr>
            <w:r w:rsidRPr="00082058">
              <w:rPr>
                <w:rFonts w:ascii="Times New Roman" w:hAnsi="Times New Roman" w:cs="Times New Roman"/>
                <w:sz w:val="21"/>
                <w:szCs w:val="21"/>
              </w:rPr>
              <w:t>Мероприятие 2</w:t>
            </w:r>
          </w:p>
        </w:tc>
        <w:tc>
          <w:tcPr>
            <w:tcW w:w="198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4A65BB" w:rsidRPr="00082058" w:rsidRDefault="004A65BB" w:rsidP="00C7631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both"/>
              <w:rPr>
                <w:rFonts w:ascii="Times New Roman" w:hAnsi="Times New Roman" w:cs="Times New Roman"/>
                <w:sz w:val="21"/>
                <w:szCs w:val="21"/>
              </w:rPr>
            </w:pP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r>
      <w:tr w:rsidR="004A65BB" w:rsidRPr="00082058" w:rsidTr="004A65BB">
        <w:tc>
          <w:tcPr>
            <w:tcW w:w="4894" w:type="dxa"/>
            <w:vMerge w:val="restart"/>
            <w:tcBorders>
              <w:top w:val="single" w:sz="4" w:space="0" w:color="000000"/>
              <w:left w:val="single" w:sz="4" w:space="0" w:color="000000"/>
            </w:tcBorders>
            <w:shd w:val="clear" w:color="auto" w:fill="auto"/>
          </w:tcPr>
          <w:p w:rsidR="004A65BB" w:rsidRPr="00082058" w:rsidRDefault="004A65BB" w:rsidP="00C76315">
            <w:pPr>
              <w:pStyle w:val="ConsPlusCell"/>
              <w:rPr>
                <w:rFonts w:ascii="Times New Roman" w:hAnsi="Times New Roman" w:cs="Times New Roman"/>
                <w:sz w:val="21"/>
                <w:szCs w:val="21"/>
              </w:rPr>
            </w:pPr>
            <w:r w:rsidRPr="00082058">
              <w:rPr>
                <w:rFonts w:ascii="Times New Roman" w:hAnsi="Times New Roman" w:cs="Times New Roman"/>
                <w:sz w:val="21"/>
                <w:szCs w:val="21"/>
              </w:rPr>
              <w:t>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c>
          <w:tcPr>
            <w:tcW w:w="1985" w:type="dxa"/>
            <w:vMerge w:val="restart"/>
            <w:tcBorders>
              <w:top w:val="single" w:sz="4" w:space="0" w:color="000000"/>
              <w:left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val="restart"/>
            <w:tcBorders>
              <w:top w:val="single" w:sz="4" w:space="0" w:color="000000"/>
              <w:left w:val="single" w:sz="4" w:space="0" w:color="000000"/>
            </w:tcBorders>
            <w:shd w:val="clear" w:color="auto" w:fill="auto"/>
            <w:vAlign w:val="center"/>
          </w:tcPr>
          <w:p w:rsidR="004A65BB" w:rsidRPr="00082058" w:rsidRDefault="00B00466" w:rsidP="00C76315">
            <w:pPr>
              <w:pStyle w:val="ConsPlusCell"/>
              <w:jc w:val="center"/>
              <w:rPr>
                <w:rFonts w:ascii="Times New Roman" w:hAnsi="Times New Roman" w:cs="Times New Roman"/>
                <w:sz w:val="21"/>
                <w:szCs w:val="21"/>
              </w:rPr>
            </w:pPr>
            <w:r>
              <w:rPr>
                <w:rFonts w:ascii="Times New Roman" w:hAnsi="Times New Roman" w:cs="Times New Roman"/>
                <w:sz w:val="21"/>
                <w:szCs w:val="21"/>
              </w:rPr>
              <w:t>2024</w:t>
            </w:r>
          </w:p>
        </w:tc>
        <w:tc>
          <w:tcPr>
            <w:tcW w:w="1134" w:type="dxa"/>
            <w:vMerge w:val="restart"/>
            <w:tcBorders>
              <w:top w:val="single" w:sz="4" w:space="0" w:color="000000"/>
              <w:left w:val="single" w:sz="4" w:space="0" w:color="000000"/>
            </w:tcBorders>
            <w:shd w:val="clear" w:color="auto" w:fill="auto"/>
            <w:vAlign w:val="center"/>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31.12.</w:t>
            </w:r>
            <w:r w:rsidR="00B00466">
              <w:rPr>
                <w:rFonts w:ascii="Times New Roman" w:hAnsi="Times New Roman" w:cs="Times New Roman"/>
                <w:sz w:val="21"/>
                <w:szCs w:val="21"/>
              </w:rPr>
              <w:t>2024</w:t>
            </w: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1"/>
                <w:szCs w:val="21"/>
              </w:rPr>
            </w:pPr>
            <w:r w:rsidRPr="00082058">
              <w:rPr>
                <w:rFonts w:ascii="Times New Roman" w:hAnsi="Times New Roman" w:cs="Times New Roman"/>
                <w:sz w:val="21"/>
                <w:szCs w:val="21"/>
              </w:rPr>
              <w:t>Федеральный бюджет-</w:t>
            </w: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4A65BB" w:rsidRPr="00082058" w:rsidTr="004A65BB">
        <w:tc>
          <w:tcPr>
            <w:tcW w:w="4894" w:type="dxa"/>
            <w:vMerge/>
            <w:tcBorders>
              <w:left w:val="single" w:sz="4" w:space="0" w:color="000000"/>
            </w:tcBorders>
            <w:shd w:val="clear" w:color="auto" w:fill="auto"/>
          </w:tcPr>
          <w:p w:rsidR="004A65BB" w:rsidRPr="00082058" w:rsidRDefault="004A65BB" w:rsidP="00C76315">
            <w:pPr>
              <w:pStyle w:val="ConsPlusCell"/>
              <w:snapToGrid w:val="0"/>
              <w:jc w:val="both"/>
              <w:rPr>
                <w:rFonts w:ascii="Times New Roman" w:hAnsi="Times New Roman" w:cs="Times New Roman"/>
                <w:sz w:val="21"/>
                <w:szCs w:val="21"/>
              </w:rPr>
            </w:pPr>
          </w:p>
        </w:tc>
        <w:tc>
          <w:tcPr>
            <w:tcW w:w="1985" w:type="dxa"/>
            <w:vMerge/>
            <w:tcBorders>
              <w:left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1"/>
                <w:szCs w:val="21"/>
              </w:rPr>
            </w:pPr>
            <w:r w:rsidRPr="00082058">
              <w:rPr>
                <w:rFonts w:ascii="Times New Roman" w:hAnsi="Times New Roman" w:cs="Times New Roman"/>
                <w:sz w:val="21"/>
                <w:szCs w:val="21"/>
              </w:rPr>
              <w:t>Областной бюджет-</w:t>
            </w: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r>
      <w:tr w:rsidR="004A65BB" w:rsidRPr="00082058" w:rsidTr="004A65BB">
        <w:tc>
          <w:tcPr>
            <w:tcW w:w="4894" w:type="dxa"/>
            <w:vMerge/>
            <w:tcBorders>
              <w:left w:val="single" w:sz="4" w:space="0" w:color="000000"/>
            </w:tcBorders>
            <w:shd w:val="clear" w:color="auto" w:fill="auto"/>
          </w:tcPr>
          <w:p w:rsidR="004A65BB" w:rsidRPr="00082058" w:rsidRDefault="004A65BB" w:rsidP="00C76315">
            <w:pPr>
              <w:pStyle w:val="ConsPlusCell"/>
              <w:snapToGrid w:val="0"/>
              <w:jc w:val="both"/>
              <w:rPr>
                <w:rFonts w:ascii="Times New Roman" w:hAnsi="Times New Roman" w:cs="Times New Roman"/>
                <w:sz w:val="21"/>
                <w:szCs w:val="21"/>
              </w:rPr>
            </w:pPr>
          </w:p>
        </w:tc>
        <w:tc>
          <w:tcPr>
            <w:tcW w:w="1985" w:type="dxa"/>
            <w:vMerge/>
            <w:tcBorders>
              <w:left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1"/>
                <w:szCs w:val="21"/>
              </w:rPr>
            </w:pPr>
            <w:r w:rsidRPr="00082058">
              <w:rPr>
                <w:rFonts w:ascii="Times New Roman" w:hAnsi="Times New Roman" w:cs="Times New Roman"/>
                <w:sz w:val="21"/>
                <w:szCs w:val="21"/>
              </w:rPr>
              <w:t>Местный бюджет-</w:t>
            </w: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r w:rsidRPr="00082058">
              <w:rPr>
                <w:rFonts w:ascii="Times New Roman" w:hAnsi="Times New Roman" w:cs="Times New Roman"/>
                <w:sz w:val="21"/>
                <w:szCs w:val="21"/>
              </w:rPr>
              <w:t>10,0</w:t>
            </w:r>
          </w:p>
        </w:tc>
      </w:tr>
      <w:tr w:rsidR="004A65BB" w:rsidRPr="001B7C39" w:rsidTr="004A65BB">
        <w:tc>
          <w:tcPr>
            <w:tcW w:w="4894" w:type="dxa"/>
            <w:vMerge/>
            <w:tcBorders>
              <w:left w:val="single" w:sz="4" w:space="0" w:color="000000"/>
              <w:bottom w:val="single" w:sz="4" w:space="0" w:color="000000"/>
            </w:tcBorders>
            <w:shd w:val="clear" w:color="auto" w:fill="auto"/>
          </w:tcPr>
          <w:p w:rsidR="004A65BB" w:rsidRPr="00082058" w:rsidRDefault="004A65BB" w:rsidP="00C76315">
            <w:pPr>
              <w:pStyle w:val="ConsPlusCell"/>
              <w:snapToGrid w:val="0"/>
              <w:jc w:val="both"/>
              <w:rPr>
                <w:rFonts w:ascii="Times New Roman" w:hAnsi="Times New Roman" w:cs="Times New Roman"/>
                <w:sz w:val="21"/>
                <w:szCs w:val="21"/>
              </w:rPr>
            </w:pPr>
          </w:p>
        </w:tc>
        <w:tc>
          <w:tcPr>
            <w:tcW w:w="1985" w:type="dxa"/>
            <w:vMerge/>
            <w:tcBorders>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1134" w:type="dxa"/>
            <w:vMerge/>
            <w:tcBorders>
              <w:left w:val="single" w:sz="4" w:space="0" w:color="000000"/>
              <w:bottom w:val="single" w:sz="4" w:space="0" w:color="000000"/>
            </w:tcBorders>
            <w:shd w:val="clear" w:color="auto" w:fill="auto"/>
          </w:tcPr>
          <w:p w:rsidR="004A65BB" w:rsidRPr="00082058" w:rsidRDefault="004A65BB" w:rsidP="00C76315">
            <w:pPr>
              <w:pStyle w:val="ConsPlusCell"/>
              <w:snapToGrid w:val="0"/>
              <w:jc w:val="center"/>
              <w:rPr>
                <w:rFonts w:ascii="Times New Roman" w:hAnsi="Times New Roman" w:cs="Times New Roman"/>
                <w:sz w:val="21"/>
                <w:szCs w:val="21"/>
              </w:rPr>
            </w:pPr>
          </w:p>
        </w:tc>
        <w:tc>
          <w:tcPr>
            <w:tcW w:w="2191"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both"/>
              <w:rPr>
                <w:rFonts w:ascii="Times New Roman" w:hAnsi="Times New Roman" w:cs="Times New Roman"/>
                <w:sz w:val="21"/>
                <w:szCs w:val="21"/>
              </w:rPr>
            </w:pPr>
            <w:r w:rsidRPr="00082058">
              <w:rPr>
                <w:rFonts w:ascii="Times New Roman" w:hAnsi="Times New Roman" w:cs="Times New Roman"/>
                <w:sz w:val="21"/>
                <w:szCs w:val="21"/>
              </w:rPr>
              <w:t>Прочие источники</w:t>
            </w:r>
          </w:p>
        </w:tc>
        <w:tc>
          <w:tcPr>
            <w:tcW w:w="1313"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98"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c>
          <w:tcPr>
            <w:tcW w:w="1045" w:type="dxa"/>
            <w:tcBorders>
              <w:top w:val="single" w:sz="4" w:space="0" w:color="000000"/>
              <w:left w:val="single" w:sz="4" w:space="0" w:color="000000"/>
              <w:bottom w:val="single" w:sz="4" w:space="0" w:color="000000"/>
            </w:tcBorders>
            <w:shd w:val="clear" w:color="auto" w:fill="auto"/>
          </w:tcPr>
          <w:p w:rsidR="004A65BB" w:rsidRPr="00082058" w:rsidRDefault="004A65BB" w:rsidP="00C76315">
            <w:pPr>
              <w:pStyle w:val="ConsPlusCell"/>
              <w:jc w:val="center"/>
              <w:rPr>
                <w:rFonts w:ascii="Times New Roman" w:hAnsi="Times New Roman" w:cs="Times New Roman"/>
                <w:sz w:val="21"/>
                <w:szCs w:val="21"/>
              </w:rPr>
            </w:pPr>
            <w:r w:rsidRPr="00082058">
              <w:rPr>
                <w:rFonts w:ascii="Times New Roman" w:hAnsi="Times New Roman" w:cs="Times New Roman"/>
                <w:sz w:val="21"/>
                <w:szCs w:val="21"/>
              </w:rPr>
              <w:t>---</w:t>
            </w:r>
          </w:p>
        </w:tc>
      </w:tr>
    </w:tbl>
    <w:p w:rsidR="004A65BB" w:rsidRDefault="004A65BB" w:rsidP="00B00466">
      <w:pPr>
        <w:shd w:val="clear" w:color="auto" w:fill="FFFF00"/>
        <w:ind w:right="-1"/>
        <w:jc w:val="right"/>
      </w:pPr>
    </w:p>
    <w:p w:rsidR="004A65BB" w:rsidRDefault="004A65BB" w:rsidP="00B00466">
      <w:pPr>
        <w:shd w:val="clear" w:color="auto" w:fill="FFFF00"/>
        <w:ind w:right="-1"/>
        <w:jc w:val="right"/>
        <w:sectPr w:rsidR="004A65BB" w:rsidSect="00B00466">
          <w:pgSz w:w="16838" w:h="11906" w:orient="landscape"/>
          <w:pgMar w:top="1701" w:right="1134" w:bottom="851" w:left="1134" w:header="709" w:footer="709" w:gutter="0"/>
          <w:cols w:space="708"/>
          <w:docGrid w:linePitch="360"/>
        </w:sectPr>
      </w:pPr>
    </w:p>
    <w:p w:rsidR="004A65BB" w:rsidRPr="00B00466" w:rsidRDefault="004A65BB" w:rsidP="00B00466">
      <w:pPr>
        <w:jc w:val="center"/>
        <w:rPr>
          <w:b/>
          <w:sz w:val="24"/>
          <w:szCs w:val="24"/>
        </w:rPr>
      </w:pPr>
      <w:r w:rsidRPr="00B00466">
        <w:rPr>
          <w:b/>
          <w:sz w:val="24"/>
          <w:szCs w:val="24"/>
        </w:rPr>
        <w:t>П А С П О Р Т</w:t>
      </w:r>
    </w:p>
    <w:p w:rsidR="004A65BB" w:rsidRPr="00B00466" w:rsidRDefault="004A65BB" w:rsidP="00B00466">
      <w:pPr>
        <w:autoSpaceDE w:val="0"/>
        <w:jc w:val="center"/>
        <w:rPr>
          <w:b/>
          <w:sz w:val="24"/>
          <w:szCs w:val="24"/>
        </w:rPr>
      </w:pPr>
      <w:r w:rsidRPr="00B00466">
        <w:rPr>
          <w:b/>
          <w:sz w:val="24"/>
          <w:szCs w:val="24"/>
        </w:rPr>
        <w:t xml:space="preserve">муниципальной подпрограммы </w:t>
      </w:r>
    </w:p>
    <w:p w:rsidR="00B00466" w:rsidRPr="00B00466" w:rsidRDefault="00FD161F" w:rsidP="00B00466">
      <w:pPr>
        <w:jc w:val="center"/>
        <w:rPr>
          <w:b/>
          <w:sz w:val="24"/>
          <w:szCs w:val="24"/>
        </w:rPr>
      </w:pPr>
      <w:bookmarkStart w:id="20" w:name="OLE_LINK59"/>
      <w:bookmarkStart w:id="21" w:name="OLE_LINK60"/>
      <w:bookmarkStart w:id="22" w:name="OLE_LINK61"/>
      <w:bookmarkStart w:id="23" w:name="OLE_LINK62"/>
      <w:bookmarkStart w:id="24" w:name="OLE_LINK63"/>
      <w:bookmarkStart w:id="25" w:name="OLE_LINK64"/>
      <w:bookmarkStart w:id="26" w:name="OLE_LINK15"/>
      <w:bookmarkStart w:id="27" w:name="OLE_LINK16"/>
      <w:bookmarkStart w:id="28" w:name="OLE_LINK17"/>
      <w:r w:rsidRPr="00B00466">
        <w:rPr>
          <w:b/>
          <w:sz w:val="24"/>
          <w:szCs w:val="24"/>
        </w:rPr>
        <w:t xml:space="preserve"> </w:t>
      </w:r>
      <w:r w:rsidR="00B00466" w:rsidRPr="00B00466">
        <w:rPr>
          <w:b/>
          <w:sz w:val="24"/>
          <w:szCs w:val="24"/>
        </w:rPr>
        <w:t>«Развитие молодёжной политики в Муниципальном образовании Петровское сельское поселение на 2022 – 2024 годы «Молодёжь Петровского поселения»</w:t>
      </w:r>
    </w:p>
    <w:p w:rsidR="00B00466" w:rsidRPr="00B00466" w:rsidRDefault="00B00466" w:rsidP="00B00466">
      <w:pPr>
        <w:pStyle w:val="a4"/>
        <w:rPr>
          <w:rFonts w:ascii="Times New Roman" w:hAnsi="Times New Roman"/>
          <w:b/>
          <w:sz w:val="24"/>
          <w:szCs w:val="24"/>
        </w:rPr>
      </w:pPr>
    </w:p>
    <w:tbl>
      <w:tblPr>
        <w:tblW w:w="10064" w:type="dxa"/>
        <w:tblCellSpacing w:w="5" w:type="nil"/>
        <w:tblInd w:w="-788" w:type="dxa"/>
        <w:tblLayout w:type="fixed"/>
        <w:tblCellMar>
          <w:left w:w="75" w:type="dxa"/>
          <w:right w:w="75" w:type="dxa"/>
        </w:tblCellMar>
        <w:tblLook w:val="0000" w:firstRow="0" w:lastRow="0" w:firstColumn="0" w:lastColumn="0" w:noHBand="0" w:noVBand="0"/>
      </w:tblPr>
      <w:tblGrid>
        <w:gridCol w:w="4265"/>
        <w:gridCol w:w="5799"/>
      </w:tblGrid>
      <w:tr w:rsidR="00B00466" w:rsidRPr="00B00466" w:rsidTr="00B00466">
        <w:trPr>
          <w:tblCellSpacing w:w="5" w:type="nil"/>
        </w:trPr>
        <w:tc>
          <w:tcPr>
            <w:tcW w:w="4265" w:type="dxa"/>
            <w:tcBorders>
              <w:top w:val="single" w:sz="4" w:space="0" w:color="auto"/>
              <w:left w:val="single" w:sz="4" w:space="0" w:color="auto"/>
              <w:bottom w:val="single" w:sz="4" w:space="0" w:color="auto"/>
              <w:right w:val="single" w:sz="4" w:space="0" w:color="auto"/>
            </w:tcBorders>
          </w:tcPr>
          <w:p w:rsidR="00B00466" w:rsidRPr="00B00466" w:rsidRDefault="00B00466" w:rsidP="00B00466">
            <w:pPr>
              <w:pStyle w:val="ConsPlusCell"/>
              <w:tabs>
                <w:tab w:val="left" w:pos="209"/>
              </w:tabs>
              <w:rPr>
                <w:rFonts w:ascii="Times New Roman" w:hAnsi="Times New Roman" w:cs="Times New Roman"/>
                <w:sz w:val="24"/>
                <w:szCs w:val="24"/>
              </w:rPr>
            </w:pPr>
            <w:r w:rsidRPr="00B00466">
              <w:rPr>
                <w:rFonts w:ascii="Times New Roman" w:hAnsi="Times New Roman" w:cs="Times New Roman"/>
                <w:sz w:val="24"/>
                <w:szCs w:val="24"/>
              </w:rPr>
              <w:t>Полное наименование</w:t>
            </w:r>
          </w:p>
        </w:tc>
        <w:tc>
          <w:tcPr>
            <w:tcW w:w="5799" w:type="dxa"/>
            <w:tcBorders>
              <w:top w:val="single" w:sz="4" w:space="0" w:color="auto"/>
              <w:left w:val="single" w:sz="4" w:space="0" w:color="auto"/>
              <w:bottom w:val="single" w:sz="4" w:space="0" w:color="auto"/>
              <w:right w:val="single" w:sz="4" w:space="0" w:color="auto"/>
            </w:tcBorders>
          </w:tcPr>
          <w:p w:rsidR="00B00466" w:rsidRPr="00B00466" w:rsidRDefault="00B00466" w:rsidP="00B00466">
            <w:pPr>
              <w:rPr>
                <w:sz w:val="24"/>
                <w:szCs w:val="24"/>
              </w:rPr>
            </w:pPr>
            <w:r w:rsidRPr="00B00466">
              <w:rPr>
                <w:sz w:val="24"/>
                <w:szCs w:val="24"/>
              </w:rPr>
              <w:t xml:space="preserve">Подпрограмма муниципальной программы «Устойчивое общественное развитие в Муниципальном образовании Петровское сельское поселение Муниципального </w:t>
            </w:r>
          </w:p>
          <w:p w:rsidR="00B00466" w:rsidRPr="00B00466" w:rsidRDefault="00B00466" w:rsidP="00B00466">
            <w:pPr>
              <w:rPr>
                <w:sz w:val="24"/>
                <w:szCs w:val="24"/>
              </w:rPr>
            </w:pPr>
            <w:r w:rsidRPr="00B00466">
              <w:rPr>
                <w:sz w:val="24"/>
                <w:szCs w:val="24"/>
              </w:rPr>
              <w:t>образования Приозерский муниципальный район</w:t>
            </w:r>
          </w:p>
          <w:p w:rsidR="00B00466" w:rsidRPr="00B00466" w:rsidRDefault="00B00466" w:rsidP="00B00466">
            <w:pPr>
              <w:rPr>
                <w:sz w:val="24"/>
                <w:szCs w:val="24"/>
              </w:rPr>
            </w:pPr>
            <w:r w:rsidRPr="00B00466">
              <w:rPr>
                <w:sz w:val="24"/>
                <w:szCs w:val="24"/>
              </w:rPr>
              <w:t>Ленинградской области»</w:t>
            </w:r>
          </w:p>
          <w:p w:rsidR="00B00466" w:rsidRPr="00B00466" w:rsidRDefault="00B00466" w:rsidP="00B00466">
            <w:pPr>
              <w:rPr>
                <w:sz w:val="24"/>
                <w:szCs w:val="24"/>
              </w:rPr>
            </w:pPr>
            <w:r w:rsidRPr="00B00466">
              <w:rPr>
                <w:sz w:val="24"/>
                <w:szCs w:val="24"/>
              </w:rPr>
              <w:t>«Развитие молодёжной политики в Муниципальном образовании Петровское сельское поселение на 2022 – 2024 годы «Молодёжь Петровского поселения»</w:t>
            </w:r>
          </w:p>
        </w:tc>
      </w:tr>
      <w:tr w:rsidR="00B00466" w:rsidRPr="00B00466" w:rsidTr="00B00466">
        <w:trPr>
          <w:trHeight w:val="400"/>
          <w:tblCellSpacing w:w="5" w:type="nil"/>
        </w:trPr>
        <w:tc>
          <w:tcPr>
            <w:tcW w:w="4265"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w:t>
            </w:r>
            <w:r w:rsidRPr="00B00466">
              <w:rPr>
                <w:rFonts w:ascii="Times New Roman" w:hAnsi="Times New Roman" w:cs="Times New Roman"/>
                <w:sz w:val="24"/>
                <w:szCs w:val="24"/>
              </w:rPr>
              <w:br/>
              <w:t>муниципальной программы</w:t>
            </w:r>
          </w:p>
        </w:tc>
        <w:tc>
          <w:tcPr>
            <w:tcW w:w="5799" w:type="dxa"/>
            <w:tcBorders>
              <w:left w:val="single" w:sz="4" w:space="0" w:color="auto"/>
              <w:bottom w:val="single" w:sz="4" w:space="0" w:color="auto"/>
              <w:right w:val="single" w:sz="4" w:space="0" w:color="auto"/>
            </w:tcBorders>
          </w:tcPr>
          <w:p w:rsidR="00B00466" w:rsidRPr="00B00466" w:rsidRDefault="00B00466" w:rsidP="00B00466">
            <w:pPr>
              <w:rPr>
                <w:sz w:val="24"/>
                <w:szCs w:val="24"/>
              </w:rPr>
            </w:pPr>
            <w:r w:rsidRPr="00B00466">
              <w:rPr>
                <w:sz w:val="24"/>
                <w:szCs w:val="24"/>
              </w:rPr>
              <w:t>Администрация</w:t>
            </w:r>
            <w:r>
              <w:rPr>
                <w:sz w:val="24"/>
                <w:szCs w:val="24"/>
              </w:rPr>
              <w:t xml:space="preserve"> </w:t>
            </w:r>
            <w:r w:rsidRPr="00B00466">
              <w:rPr>
                <w:sz w:val="24"/>
                <w:szCs w:val="24"/>
              </w:rPr>
              <w:t>муниципального образования Петровское сельское поселение Муниципального образования Приозерский Муниципальный район</w:t>
            </w:r>
          </w:p>
          <w:p w:rsidR="00B00466" w:rsidRPr="00B00466" w:rsidRDefault="00B00466" w:rsidP="00B00466">
            <w:pPr>
              <w:rPr>
                <w:sz w:val="24"/>
                <w:szCs w:val="24"/>
              </w:rPr>
            </w:pPr>
            <w:r w:rsidRPr="00B00466">
              <w:rPr>
                <w:sz w:val="24"/>
                <w:szCs w:val="24"/>
              </w:rPr>
              <w:t>Ленинградской области</w:t>
            </w:r>
          </w:p>
          <w:p w:rsidR="00B00466" w:rsidRPr="00B00466" w:rsidRDefault="00B00466" w:rsidP="00B00466">
            <w:pPr>
              <w:pStyle w:val="ConsPlusCell"/>
              <w:rPr>
                <w:rFonts w:ascii="Times New Roman" w:hAnsi="Times New Roman" w:cs="Times New Roman"/>
                <w:sz w:val="24"/>
                <w:szCs w:val="24"/>
              </w:rPr>
            </w:pPr>
          </w:p>
        </w:tc>
      </w:tr>
      <w:tr w:rsidR="00B00466" w:rsidRPr="00B00466" w:rsidTr="00B00466">
        <w:trPr>
          <w:trHeight w:val="400"/>
          <w:tblCellSpacing w:w="5" w:type="nil"/>
        </w:trPr>
        <w:tc>
          <w:tcPr>
            <w:tcW w:w="4265"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Соисполнители муниципальной</w:t>
            </w:r>
            <w:r>
              <w:rPr>
                <w:rFonts w:ascii="Times New Roman" w:hAnsi="Times New Roman" w:cs="Times New Roman"/>
                <w:sz w:val="24"/>
                <w:szCs w:val="24"/>
              </w:rPr>
              <w:t xml:space="preserve"> </w:t>
            </w:r>
            <w:r w:rsidRPr="00B00466">
              <w:rPr>
                <w:rFonts w:ascii="Times New Roman" w:hAnsi="Times New Roman" w:cs="Times New Roman"/>
                <w:sz w:val="24"/>
                <w:szCs w:val="24"/>
              </w:rPr>
              <w:br/>
              <w:t>программы</w:t>
            </w:r>
          </w:p>
        </w:tc>
        <w:tc>
          <w:tcPr>
            <w:tcW w:w="5799" w:type="dxa"/>
            <w:tcBorders>
              <w:left w:val="single" w:sz="4" w:space="0" w:color="auto"/>
              <w:bottom w:val="single" w:sz="4" w:space="0" w:color="auto"/>
              <w:right w:val="single" w:sz="4" w:space="0" w:color="auto"/>
            </w:tcBorders>
          </w:tcPr>
          <w:p w:rsidR="00B00466" w:rsidRPr="00B00466" w:rsidRDefault="00B00466" w:rsidP="00B00466">
            <w:pPr>
              <w:rPr>
                <w:sz w:val="24"/>
                <w:szCs w:val="24"/>
              </w:rPr>
            </w:pPr>
            <w:r w:rsidRPr="00B00466">
              <w:rPr>
                <w:sz w:val="24"/>
                <w:szCs w:val="24"/>
              </w:rPr>
              <w:t>Муниципальное учреждение культуры «Петровское клубное объединение»</w:t>
            </w:r>
          </w:p>
          <w:p w:rsidR="00B00466" w:rsidRPr="00B00466" w:rsidRDefault="00B00466" w:rsidP="00B00466">
            <w:pPr>
              <w:rPr>
                <w:sz w:val="24"/>
                <w:szCs w:val="24"/>
              </w:rPr>
            </w:pPr>
          </w:p>
        </w:tc>
      </w:tr>
      <w:tr w:rsidR="00B00466" w:rsidRPr="00B00466" w:rsidTr="00B00466">
        <w:trPr>
          <w:trHeight w:val="400"/>
          <w:tblCellSpacing w:w="5" w:type="nil"/>
        </w:trPr>
        <w:tc>
          <w:tcPr>
            <w:tcW w:w="4265"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 xml:space="preserve">Участники муниципальной </w:t>
            </w:r>
            <w:r w:rsidRPr="00B00466">
              <w:rPr>
                <w:rFonts w:ascii="Times New Roman" w:hAnsi="Times New Roman" w:cs="Times New Roman"/>
                <w:sz w:val="24"/>
                <w:szCs w:val="24"/>
              </w:rPr>
              <w:br/>
              <w:t>программы</w:t>
            </w:r>
          </w:p>
        </w:tc>
        <w:tc>
          <w:tcPr>
            <w:tcW w:w="5799" w:type="dxa"/>
            <w:tcBorders>
              <w:left w:val="single" w:sz="4" w:space="0" w:color="auto"/>
              <w:bottom w:val="single" w:sz="4" w:space="0" w:color="auto"/>
              <w:right w:val="single" w:sz="4" w:space="0" w:color="auto"/>
            </w:tcBorders>
          </w:tcPr>
          <w:p w:rsidR="00B00466" w:rsidRPr="00B00466" w:rsidRDefault="00B00466" w:rsidP="00B00466">
            <w:pPr>
              <w:rPr>
                <w:sz w:val="24"/>
                <w:szCs w:val="24"/>
              </w:rPr>
            </w:pPr>
            <w:r w:rsidRPr="00B00466">
              <w:rPr>
                <w:color w:val="000000"/>
                <w:sz w:val="24"/>
                <w:szCs w:val="24"/>
              </w:rPr>
              <w:t xml:space="preserve">Молодёжь муниципального образования </w:t>
            </w:r>
            <w:r w:rsidRPr="00B00466">
              <w:rPr>
                <w:sz w:val="24"/>
                <w:szCs w:val="24"/>
              </w:rPr>
              <w:t>Петровское сельское поселение Муниципального образования Приозерский Муниципальный район</w:t>
            </w:r>
          </w:p>
          <w:p w:rsidR="00B00466" w:rsidRPr="00B00466" w:rsidRDefault="00B00466" w:rsidP="00B00466">
            <w:pPr>
              <w:rPr>
                <w:sz w:val="24"/>
                <w:szCs w:val="24"/>
              </w:rPr>
            </w:pPr>
            <w:r w:rsidRPr="00B00466">
              <w:rPr>
                <w:sz w:val="24"/>
                <w:szCs w:val="24"/>
              </w:rPr>
              <w:t>Ленинградской области</w:t>
            </w:r>
          </w:p>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color w:val="000000"/>
                <w:sz w:val="24"/>
                <w:szCs w:val="24"/>
              </w:rPr>
              <w:t xml:space="preserve"> от 14 до 35 лет и молодые семьи до 35 лет, а также молодёжные формальные и неформальные объединения и сообщества. </w:t>
            </w:r>
          </w:p>
        </w:tc>
      </w:tr>
      <w:tr w:rsidR="00B00466" w:rsidRPr="00B00466" w:rsidTr="00B00466">
        <w:trPr>
          <w:trHeight w:val="400"/>
          <w:tblCellSpacing w:w="5" w:type="nil"/>
        </w:trPr>
        <w:tc>
          <w:tcPr>
            <w:tcW w:w="4265"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Программно-целевые инструменты</w:t>
            </w:r>
            <w:r>
              <w:rPr>
                <w:rFonts w:ascii="Times New Roman" w:hAnsi="Times New Roman" w:cs="Times New Roman"/>
                <w:sz w:val="24"/>
                <w:szCs w:val="24"/>
              </w:rPr>
              <w:t xml:space="preserve"> </w:t>
            </w:r>
            <w:r w:rsidRPr="00B00466">
              <w:rPr>
                <w:rFonts w:ascii="Times New Roman" w:hAnsi="Times New Roman" w:cs="Times New Roman"/>
                <w:sz w:val="24"/>
                <w:szCs w:val="24"/>
              </w:rPr>
              <w:br/>
              <w:t>муниципальной программы</w:t>
            </w:r>
          </w:p>
        </w:tc>
        <w:tc>
          <w:tcPr>
            <w:tcW w:w="5799"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Не предусмотрены</w:t>
            </w:r>
          </w:p>
        </w:tc>
      </w:tr>
      <w:tr w:rsidR="00B00466" w:rsidRPr="00B00466" w:rsidTr="00B00466">
        <w:trPr>
          <w:tblCellSpacing w:w="5" w:type="nil"/>
        </w:trPr>
        <w:tc>
          <w:tcPr>
            <w:tcW w:w="4265"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Цели муниципальной</w:t>
            </w:r>
            <w:r>
              <w:rPr>
                <w:rFonts w:ascii="Times New Roman" w:hAnsi="Times New Roman" w:cs="Times New Roman"/>
                <w:sz w:val="24"/>
                <w:szCs w:val="24"/>
              </w:rPr>
              <w:t xml:space="preserve"> </w:t>
            </w:r>
            <w:r w:rsidRPr="00B00466">
              <w:rPr>
                <w:rFonts w:ascii="Times New Roman" w:hAnsi="Times New Roman" w:cs="Times New Roman"/>
                <w:sz w:val="24"/>
                <w:szCs w:val="24"/>
              </w:rPr>
              <w:t>программы</w:t>
            </w:r>
          </w:p>
        </w:tc>
        <w:tc>
          <w:tcPr>
            <w:tcW w:w="5799" w:type="dxa"/>
            <w:tcBorders>
              <w:left w:val="single" w:sz="4" w:space="0" w:color="auto"/>
              <w:bottom w:val="single" w:sz="4" w:space="0" w:color="auto"/>
              <w:right w:val="single" w:sz="4" w:space="0" w:color="auto"/>
            </w:tcBorders>
          </w:tcPr>
          <w:p w:rsidR="00B00466" w:rsidRPr="00B00466" w:rsidRDefault="00B00466" w:rsidP="00B00466">
            <w:pPr>
              <w:rPr>
                <w:sz w:val="24"/>
                <w:szCs w:val="24"/>
              </w:rPr>
            </w:pPr>
            <w:r w:rsidRPr="00B00466">
              <w:rPr>
                <w:sz w:val="24"/>
                <w:szCs w:val="24"/>
              </w:rPr>
              <w:t>Увеличение человеческого капитала молодёжи муниципального образования Петровское сельское поселение Муниципального образования Приозерский Муниципальный район</w:t>
            </w:r>
          </w:p>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Ленинградской области</w:t>
            </w:r>
          </w:p>
        </w:tc>
      </w:tr>
      <w:tr w:rsidR="00B00466" w:rsidRPr="00B00466" w:rsidTr="00B00466">
        <w:trPr>
          <w:tblCellSpacing w:w="5" w:type="nil"/>
        </w:trPr>
        <w:tc>
          <w:tcPr>
            <w:tcW w:w="4265"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Задачи муниципальной программы</w:t>
            </w:r>
          </w:p>
        </w:tc>
        <w:tc>
          <w:tcPr>
            <w:tcW w:w="5799" w:type="dxa"/>
            <w:tcBorders>
              <w:left w:val="single" w:sz="4" w:space="0" w:color="auto"/>
              <w:bottom w:val="single" w:sz="4" w:space="0" w:color="auto"/>
              <w:right w:val="single" w:sz="4" w:space="0" w:color="auto"/>
            </w:tcBorders>
          </w:tcPr>
          <w:p w:rsidR="00B00466" w:rsidRPr="00B00466" w:rsidRDefault="00B00466" w:rsidP="00B00466">
            <w:pPr>
              <w:pStyle w:val="a3"/>
              <w:numPr>
                <w:ilvl w:val="0"/>
                <w:numId w:val="19"/>
              </w:numPr>
              <w:rPr>
                <w:sz w:val="24"/>
                <w:szCs w:val="24"/>
              </w:rPr>
            </w:pPr>
            <w:r w:rsidRPr="00B00466">
              <w:rPr>
                <w:sz w:val="24"/>
                <w:szCs w:val="24"/>
              </w:rPr>
              <w:t>Стимулирование молодёжи к ведению здорового образа жизни;</w:t>
            </w:r>
          </w:p>
          <w:p w:rsidR="00B00466" w:rsidRPr="00B00466" w:rsidRDefault="00B00466" w:rsidP="00B00466">
            <w:pPr>
              <w:pStyle w:val="a3"/>
              <w:numPr>
                <w:ilvl w:val="0"/>
                <w:numId w:val="19"/>
              </w:numPr>
              <w:rPr>
                <w:sz w:val="24"/>
                <w:szCs w:val="24"/>
              </w:rPr>
            </w:pPr>
            <w:r w:rsidRPr="00B00466">
              <w:rPr>
                <w:sz w:val="24"/>
                <w:szCs w:val="24"/>
              </w:rPr>
              <w:t>Формирование устойчивой гражданской позиции у молодёжи;</w:t>
            </w:r>
          </w:p>
          <w:p w:rsidR="00B00466" w:rsidRPr="00B00466" w:rsidRDefault="00B00466" w:rsidP="00B00466">
            <w:pPr>
              <w:pStyle w:val="a3"/>
              <w:numPr>
                <w:ilvl w:val="0"/>
                <w:numId w:val="19"/>
              </w:numPr>
              <w:rPr>
                <w:sz w:val="24"/>
                <w:szCs w:val="24"/>
              </w:rPr>
            </w:pPr>
            <w:r w:rsidRPr="00B00466">
              <w:rPr>
                <w:sz w:val="24"/>
                <w:szCs w:val="24"/>
              </w:rPr>
              <w:t>Создание условий для самореализации молодёжи;</w:t>
            </w:r>
          </w:p>
          <w:p w:rsidR="00B00466" w:rsidRPr="00B00466" w:rsidRDefault="00B00466" w:rsidP="00B00466">
            <w:pPr>
              <w:pStyle w:val="a3"/>
              <w:numPr>
                <w:ilvl w:val="0"/>
                <w:numId w:val="19"/>
              </w:numPr>
              <w:rPr>
                <w:sz w:val="24"/>
                <w:szCs w:val="24"/>
              </w:rPr>
            </w:pPr>
            <w:r w:rsidRPr="00B00466">
              <w:rPr>
                <w:sz w:val="24"/>
                <w:szCs w:val="24"/>
              </w:rPr>
              <w:t>Развитие инфраструктуры в сфере молодёжной политики.</w:t>
            </w:r>
          </w:p>
        </w:tc>
      </w:tr>
      <w:tr w:rsidR="00B00466" w:rsidRPr="00B00466" w:rsidTr="00B00466">
        <w:trPr>
          <w:trHeight w:val="400"/>
          <w:tblCellSpacing w:w="5" w:type="nil"/>
        </w:trPr>
        <w:tc>
          <w:tcPr>
            <w:tcW w:w="4265"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 xml:space="preserve">Целевые индикаторы и показатели </w:t>
            </w:r>
            <w:r w:rsidRPr="00B00466">
              <w:rPr>
                <w:rFonts w:ascii="Times New Roman" w:hAnsi="Times New Roman" w:cs="Times New Roman"/>
                <w:sz w:val="24"/>
                <w:szCs w:val="24"/>
              </w:rPr>
              <w:br/>
              <w:t>муниципальной программы</w:t>
            </w:r>
          </w:p>
        </w:tc>
        <w:tc>
          <w:tcPr>
            <w:tcW w:w="5799" w:type="dxa"/>
            <w:tcBorders>
              <w:left w:val="single" w:sz="4" w:space="0" w:color="auto"/>
              <w:bottom w:val="single" w:sz="4" w:space="0" w:color="auto"/>
              <w:right w:val="single" w:sz="4" w:space="0" w:color="auto"/>
            </w:tcBorders>
          </w:tcPr>
          <w:p w:rsidR="00B00466" w:rsidRPr="00B00466" w:rsidRDefault="00B00466" w:rsidP="00B00466">
            <w:pPr>
              <w:pStyle w:val="a3"/>
              <w:numPr>
                <w:ilvl w:val="0"/>
                <w:numId w:val="20"/>
              </w:numPr>
              <w:rPr>
                <w:sz w:val="24"/>
                <w:szCs w:val="24"/>
              </w:rPr>
            </w:pPr>
            <w:r w:rsidRPr="00B00466">
              <w:rPr>
                <w:sz w:val="24"/>
                <w:szCs w:val="24"/>
              </w:rPr>
              <w:t xml:space="preserve">Увеличение числа молодёжи, участвующей в мероприятиях по основным направлениям молодёжной политики на 7% ежегодно относительно данных </w:t>
            </w:r>
            <w:r w:rsidR="00AD003D">
              <w:rPr>
                <w:sz w:val="24"/>
                <w:szCs w:val="24"/>
              </w:rPr>
              <w:t>2022</w:t>
            </w:r>
            <w:r w:rsidRPr="00B00466">
              <w:rPr>
                <w:sz w:val="24"/>
                <w:szCs w:val="24"/>
              </w:rPr>
              <w:t>год;</w:t>
            </w:r>
          </w:p>
          <w:p w:rsidR="00B00466" w:rsidRPr="00B00466" w:rsidRDefault="00B00466" w:rsidP="00B00466">
            <w:pPr>
              <w:pStyle w:val="a3"/>
              <w:numPr>
                <w:ilvl w:val="0"/>
                <w:numId w:val="20"/>
              </w:numPr>
              <w:rPr>
                <w:sz w:val="24"/>
                <w:szCs w:val="24"/>
              </w:rPr>
            </w:pPr>
            <w:r w:rsidRPr="00B00466">
              <w:rPr>
                <w:sz w:val="24"/>
                <w:szCs w:val="24"/>
              </w:rPr>
              <w:t xml:space="preserve">Увеличение числа </w:t>
            </w:r>
            <w:proofErr w:type="gramStart"/>
            <w:r w:rsidRPr="00B00466">
              <w:rPr>
                <w:sz w:val="24"/>
                <w:szCs w:val="24"/>
              </w:rPr>
              <w:t>молодёжи</w:t>
            </w:r>
            <w:proofErr w:type="gramEnd"/>
            <w:r w:rsidRPr="00B00466">
              <w:rPr>
                <w:sz w:val="24"/>
                <w:szCs w:val="24"/>
              </w:rPr>
              <w:t xml:space="preserve"> систематически занимающейся в подростковых молодёжных клубах на 7% ежегодно относительно данных </w:t>
            </w:r>
            <w:r w:rsidR="00AD003D">
              <w:rPr>
                <w:sz w:val="24"/>
                <w:szCs w:val="24"/>
              </w:rPr>
              <w:t>2022</w:t>
            </w:r>
            <w:r w:rsidRPr="00B00466">
              <w:rPr>
                <w:sz w:val="24"/>
                <w:szCs w:val="24"/>
              </w:rPr>
              <w:t xml:space="preserve"> года;</w:t>
            </w:r>
          </w:p>
          <w:p w:rsidR="00B00466" w:rsidRPr="00B00466" w:rsidRDefault="00B00466" w:rsidP="00B00466">
            <w:pPr>
              <w:pStyle w:val="a3"/>
              <w:widowControl w:val="0"/>
              <w:numPr>
                <w:ilvl w:val="0"/>
                <w:numId w:val="20"/>
              </w:numPr>
              <w:jc w:val="both"/>
              <w:rPr>
                <w:sz w:val="24"/>
                <w:szCs w:val="24"/>
              </w:rPr>
            </w:pPr>
            <w:r w:rsidRPr="00B00466">
              <w:rPr>
                <w:sz w:val="24"/>
                <w:szCs w:val="24"/>
              </w:rPr>
              <w:t>Увеличение числа временно трудоустроенных несовершеннолетних граждан на 5%;</w:t>
            </w:r>
          </w:p>
          <w:p w:rsidR="00B00466" w:rsidRPr="00B00466" w:rsidRDefault="00B00466" w:rsidP="00B00466">
            <w:pPr>
              <w:pStyle w:val="a3"/>
              <w:numPr>
                <w:ilvl w:val="0"/>
                <w:numId w:val="20"/>
              </w:numPr>
              <w:rPr>
                <w:sz w:val="24"/>
                <w:szCs w:val="24"/>
              </w:rPr>
            </w:pPr>
            <w:r w:rsidRPr="00B00466">
              <w:rPr>
                <w:sz w:val="24"/>
                <w:szCs w:val="24"/>
              </w:rPr>
              <w:t xml:space="preserve">Увеличение числа молодёжи, участвующей в выборах на 5% ежегодно относительно данных </w:t>
            </w:r>
            <w:r w:rsidR="00AD003D">
              <w:rPr>
                <w:sz w:val="24"/>
                <w:szCs w:val="24"/>
              </w:rPr>
              <w:t>2022</w:t>
            </w:r>
            <w:r w:rsidRPr="00B00466">
              <w:rPr>
                <w:sz w:val="24"/>
                <w:szCs w:val="24"/>
              </w:rPr>
              <w:t xml:space="preserve"> год.</w:t>
            </w:r>
          </w:p>
        </w:tc>
      </w:tr>
      <w:tr w:rsidR="00B00466" w:rsidRPr="00B00466" w:rsidTr="00B00466">
        <w:trPr>
          <w:trHeight w:val="400"/>
          <w:tblCellSpacing w:w="5" w:type="nil"/>
        </w:trPr>
        <w:tc>
          <w:tcPr>
            <w:tcW w:w="4265"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Этапы и сроки реализации</w:t>
            </w:r>
            <w:r>
              <w:rPr>
                <w:rFonts w:ascii="Times New Roman" w:hAnsi="Times New Roman" w:cs="Times New Roman"/>
                <w:sz w:val="24"/>
                <w:szCs w:val="24"/>
              </w:rPr>
              <w:t xml:space="preserve"> </w:t>
            </w:r>
            <w:r w:rsidRPr="00B00466">
              <w:rPr>
                <w:rFonts w:ascii="Times New Roman" w:hAnsi="Times New Roman" w:cs="Times New Roman"/>
                <w:sz w:val="24"/>
                <w:szCs w:val="24"/>
              </w:rPr>
              <w:br/>
              <w:t>муниципальной программы</w:t>
            </w:r>
          </w:p>
        </w:tc>
        <w:tc>
          <w:tcPr>
            <w:tcW w:w="5799"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Программа реализуется в период с 2022 по 2024 годы</w:t>
            </w:r>
          </w:p>
        </w:tc>
      </w:tr>
      <w:tr w:rsidR="00B00466" w:rsidRPr="00B00466" w:rsidTr="00B00466">
        <w:trPr>
          <w:trHeight w:val="400"/>
          <w:tblCellSpacing w:w="5" w:type="nil"/>
        </w:trPr>
        <w:tc>
          <w:tcPr>
            <w:tcW w:w="4265" w:type="dxa"/>
            <w:tcBorders>
              <w:left w:val="single" w:sz="4" w:space="0" w:color="auto"/>
              <w:bottom w:val="single" w:sz="4" w:space="0" w:color="auto"/>
              <w:right w:val="single" w:sz="4" w:space="0" w:color="auto"/>
            </w:tcBorders>
          </w:tcPr>
          <w:p w:rsidR="00B00466" w:rsidRPr="00B00466" w:rsidRDefault="00B00466" w:rsidP="00B00466">
            <w:pPr>
              <w:pStyle w:val="ConsPlusCell"/>
              <w:rPr>
                <w:rFonts w:ascii="Times New Roman" w:hAnsi="Times New Roman" w:cs="Times New Roman"/>
                <w:sz w:val="24"/>
                <w:szCs w:val="24"/>
              </w:rPr>
            </w:pPr>
            <w:r w:rsidRPr="00B00466">
              <w:rPr>
                <w:rFonts w:ascii="Times New Roman" w:hAnsi="Times New Roman" w:cs="Times New Roman"/>
                <w:sz w:val="24"/>
                <w:szCs w:val="24"/>
              </w:rPr>
              <w:t xml:space="preserve">Ожидаемые результаты реализации </w:t>
            </w:r>
            <w:r w:rsidRPr="00B00466">
              <w:rPr>
                <w:rFonts w:ascii="Times New Roman" w:hAnsi="Times New Roman" w:cs="Times New Roman"/>
                <w:sz w:val="24"/>
                <w:szCs w:val="24"/>
              </w:rPr>
              <w:br/>
              <w:t>муниципальной программы</w:t>
            </w:r>
          </w:p>
        </w:tc>
        <w:tc>
          <w:tcPr>
            <w:tcW w:w="5799" w:type="dxa"/>
            <w:tcBorders>
              <w:left w:val="single" w:sz="4" w:space="0" w:color="auto"/>
              <w:bottom w:val="single" w:sz="4" w:space="0" w:color="auto"/>
              <w:right w:val="single" w:sz="4" w:space="0" w:color="auto"/>
            </w:tcBorders>
          </w:tcPr>
          <w:p w:rsidR="00B00466" w:rsidRPr="00B00466" w:rsidRDefault="00B00466" w:rsidP="00B00466">
            <w:pPr>
              <w:pStyle w:val="ConsPlusCell"/>
              <w:widowControl/>
              <w:numPr>
                <w:ilvl w:val="0"/>
                <w:numId w:val="21"/>
              </w:numPr>
              <w:suppressAutoHyphens w:val="0"/>
              <w:autoSpaceDN w:val="0"/>
              <w:adjustRightInd w:val="0"/>
              <w:rPr>
                <w:rFonts w:ascii="Times New Roman" w:hAnsi="Times New Roman" w:cs="Times New Roman"/>
                <w:sz w:val="24"/>
                <w:szCs w:val="24"/>
              </w:rPr>
            </w:pPr>
            <w:r w:rsidRPr="00B00466">
              <w:rPr>
                <w:rFonts w:ascii="Times New Roman" w:hAnsi="Times New Roman" w:cs="Times New Roman"/>
                <w:sz w:val="24"/>
                <w:szCs w:val="24"/>
              </w:rPr>
              <w:t>Рост числа поддержанных инициатив от молодёжных объединений на 2 инициативы ежегодно;</w:t>
            </w:r>
          </w:p>
          <w:p w:rsidR="00B00466" w:rsidRPr="00B00466" w:rsidRDefault="00B00466" w:rsidP="00B00466">
            <w:pPr>
              <w:pStyle w:val="ConsPlusCell"/>
              <w:widowControl/>
              <w:numPr>
                <w:ilvl w:val="0"/>
                <w:numId w:val="21"/>
              </w:numPr>
              <w:suppressAutoHyphens w:val="0"/>
              <w:autoSpaceDN w:val="0"/>
              <w:adjustRightInd w:val="0"/>
              <w:rPr>
                <w:rFonts w:ascii="Times New Roman" w:hAnsi="Times New Roman" w:cs="Times New Roman"/>
                <w:sz w:val="24"/>
                <w:szCs w:val="24"/>
              </w:rPr>
            </w:pPr>
            <w:r w:rsidRPr="00B00466">
              <w:rPr>
                <w:rFonts w:ascii="Times New Roman" w:eastAsia="Calibri" w:hAnsi="Times New Roman" w:cs="Times New Roman"/>
                <w:sz w:val="24"/>
                <w:szCs w:val="24"/>
                <w:lang w:eastAsia="en-US"/>
              </w:rPr>
              <w:t>Увеличение количества реализованных социальных молодёжных проектов: 2022г. – 1 проект; 2023г. – 2 проекта; 2024г. –3 проекта.</w:t>
            </w:r>
          </w:p>
          <w:p w:rsidR="00B00466" w:rsidRPr="00B00466" w:rsidRDefault="00B00466" w:rsidP="00B00466">
            <w:pPr>
              <w:pStyle w:val="a3"/>
              <w:widowControl w:val="0"/>
              <w:numPr>
                <w:ilvl w:val="0"/>
                <w:numId w:val="21"/>
              </w:numPr>
              <w:jc w:val="both"/>
              <w:rPr>
                <w:sz w:val="24"/>
                <w:szCs w:val="24"/>
              </w:rPr>
            </w:pPr>
            <w:r w:rsidRPr="00B00466">
              <w:rPr>
                <w:sz w:val="24"/>
                <w:szCs w:val="24"/>
              </w:rPr>
              <w:t xml:space="preserve">Уменьшение количества правонарушений и в молодёжной среде на 3% ежегодно относительно данных </w:t>
            </w:r>
            <w:r w:rsidR="00AD003D">
              <w:rPr>
                <w:sz w:val="24"/>
                <w:szCs w:val="24"/>
              </w:rPr>
              <w:t>2022</w:t>
            </w:r>
            <w:r w:rsidRPr="00B00466">
              <w:rPr>
                <w:sz w:val="24"/>
                <w:szCs w:val="24"/>
              </w:rPr>
              <w:t xml:space="preserve"> год.</w:t>
            </w:r>
          </w:p>
          <w:p w:rsidR="00B00466" w:rsidRPr="00B00466" w:rsidRDefault="00B00466" w:rsidP="00B00466">
            <w:pPr>
              <w:pStyle w:val="a3"/>
              <w:widowControl w:val="0"/>
              <w:numPr>
                <w:ilvl w:val="0"/>
                <w:numId w:val="21"/>
              </w:numPr>
              <w:jc w:val="both"/>
              <w:rPr>
                <w:sz w:val="24"/>
                <w:szCs w:val="24"/>
              </w:rPr>
            </w:pPr>
            <w:r w:rsidRPr="00B00466">
              <w:rPr>
                <w:sz w:val="24"/>
                <w:szCs w:val="24"/>
              </w:rPr>
              <w:t>Уменьшение числа молодёжи, состоящей в межрайонном наркологическом диспансере на 3%;</w:t>
            </w:r>
          </w:p>
          <w:p w:rsidR="00B00466" w:rsidRPr="00B00466" w:rsidRDefault="00B00466" w:rsidP="00B00466">
            <w:pPr>
              <w:pStyle w:val="a3"/>
              <w:widowControl w:val="0"/>
              <w:numPr>
                <w:ilvl w:val="0"/>
                <w:numId w:val="21"/>
              </w:numPr>
              <w:jc w:val="both"/>
              <w:rPr>
                <w:sz w:val="24"/>
                <w:szCs w:val="24"/>
              </w:rPr>
            </w:pPr>
            <w:r w:rsidRPr="00B00466">
              <w:rPr>
                <w:sz w:val="24"/>
                <w:szCs w:val="24"/>
              </w:rPr>
              <w:t>Увеличение числа добровольцев (волонтеров) на 10%;</w:t>
            </w:r>
          </w:p>
          <w:p w:rsidR="00B00466" w:rsidRPr="00B00466" w:rsidRDefault="00B00466" w:rsidP="00B00466">
            <w:pPr>
              <w:pStyle w:val="a3"/>
              <w:widowControl w:val="0"/>
              <w:numPr>
                <w:ilvl w:val="0"/>
                <w:numId w:val="21"/>
              </w:numPr>
              <w:jc w:val="both"/>
              <w:rPr>
                <w:sz w:val="24"/>
                <w:szCs w:val="24"/>
              </w:rPr>
            </w:pPr>
            <w:r w:rsidRPr="00B00466">
              <w:rPr>
                <w:sz w:val="24"/>
                <w:szCs w:val="24"/>
              </w:rPr>
              <w:t>Увеличение числа временно трудоустроенных несовершеннолетних граждан на 5%;</w:t>
            </w:r>
          </w:p>
          <w:p w:rsidR="00B00466" w:rsidRPr="00B00466" w:rsidRDefault="00B00466" w:rsidP="00B00466">
            <w:pPr>
              <w:pStyle w:val="a3"/>
              <w:widowControl w:val="0"/>
              <w:numPr>
                <w:ilvl w:val="0"/>
                <w:numId w:val="21"/>
              </w:numPr>
              <w:jc w:val="both"/>
              <w:rPr>
                <w:sz w:val="24"/>
                <w:szCs w:val="24"/>
              </w:rPr>
            </w:pPr>
            <w:r w:rsidRPr="00B00466">
              <w:rPr>
                <w:sz w:val="24"/>
                <w:szCs w:val="24"/>
              </w:rPr>
              <w:t xml:space="preserve">Увеличение посещаемости </w:t>
            </w:r>
            <w:proofErr w:type="spellStart"/>
            <w:r w:rsidRPr="00B00466">
              <w:rPr>
                <w:sz w:val="24"/>
                <w:szCs w:val="24"/>
              </w:rPr>
              <w:t>интернет-ресурсов</w:t>
            </w:r>
            <w:proofErr w:type="spellEnd"/>
            <w:r w:rsidRPr="00B00466">
              <w:rPr>
                <w:sz w:val="24"/>
                <w:szCs w:val="24"/>
              </w:rPr>
              <w:t xml:space="preserve"> молодёжной политики.</w:t>
            </w:r>
          </w:p>
        </w:tc>
      </w:tr>
    </w:tbl>
    <w:p w:rsidR="00B00466" w:rsidRPr="00B00466" w:rsidRDefault="00B00466" w:rsidP="00B00466">
      <w:pPr>
        <w:rPr>
          <w:sz w:val="24"/>
          <w:szCs w:val="24"/>
        </w:rPr>
      </w:pPr>
    </w:p>
    <w:p w:rsidR="00B00466" w:rsidRDefault="00B00466" w:rsidP="00B00466">
      <w:pPr>
        <w:pStyle w:val="a3"/>
        <w:numPr>
          <w:ilvl w:val="0"/>
          <w:numId w:val="22"/>
        </w:numPr>
        <w:jc w:val="center"/>
        <w:rPr>
          <w:b/>
          <w:sz w:val="24"/>
          <w:szCs w:val="24"/>
        </w:rPr>
      </w:pPr>
      <w:r w:rsidRPr="00B00466">
        <w:rPr>
          <w:b/>
          <w:bCs/>
          <w:sz w:val="24"/>
          <w:szCs w:val="24"/>
        </w:rPr>
        <w:t xml:space="preserve">Характеристика текущего состояния молодёжной среды в муниципальном образовании </w:t>
      </w:r>
      <w:r w:rsidRPr="00B00466">
        <w:rPr>
          <w:b/>
          <w:sz w:val="24"/>
          <w:szCs w:val="24"/>
        </w:rPr>
        <w:t>Петровское сельское поселение Муниципального образования Приозерский муниципальный район</w:t>
      </w:r>
      <w:r>
        <w:rPr>
          <w:b/>
          <w:sz w:val="24"/>
          <w:szCs w:val="24"/>
        </w:rPr>
        <w:t xml:space="preserve"> Ленинградской области</w:t>
      </w:r>
    </w:p>
    <w:p w:rsidR="00B00466" w:rsidRPr="00B00466" w:rsidRDefault="00B00466" w:rsidP="00B00466">
      <w:pPr>
        <w:pStyle w:val="a3"/>
        <w:rPr>
          <w:b/>
          <w:sz w:val="24"/>
          <w:szCs w:val="24"/>
        </w:rPr>
      </w:pPr>
    </w:p>
    <w:p w:rsidR="00B00466" w:rsidRPr="00B00466" w:rsidRDefault="00B00466" w:rsidP="00B00466">
      <w:pPr>
        <w:rPr>
          <w:sz w:val="24"/>
          <w:szCs w:val="24"/>
        </w:rPr>
      </w:pPr>
      <w:r w:rsidRPr="00B00466">
        <w:rPr>
          <w:sz w:val="24"/>
          <w:szCs w:val="24"/>
        </w:rPr>
        <w:t>В настоящее время на территории муниципального образования Петровское сельское поселение Муниципального образования Приозерский Муниципальный район</w:t>
      </w:r>
    </w:p>
    <w:p w:rsidR="00B00466" w:rsidRPr="00B00466" w:rsidRDefault="00B00466" w:rsidP="00B00466">
      <w:pPr>
        <w:rPr>
          <w:color w:val="FF0000"/>
          <w:sz w:val="24"/>
          <w:szCs w:val="24"/>
        </w:rPr>
      </w:pPr>
      <w:r w:rsidRPr="00B00466">
        <w:rPr>
          <w:sz w:val="24"/>
          <w:szCs w:val="24"/>
        </w:rPr>
        <w:t>Ленинградской области проживает молодых людей - 461 в возрасте от 14 до 35 лет (26,04 % численности населения).</w:t>
      </w:r>
    </w:p>
    <w:p w:rsidR="00B00466" w:rsidRPr="00B00466" w:rsidRDefault="00B00466" w:rsidP="00B00466">
      <w:pPr>
        <w:ind w:firstLine="708"/>
        <w:jc w:val="both"/>
        <w:rPr>
          <w:sz w:val="24"/>
          <w:szCs w:val="24"/>
        </w:rPr>
      </w:pPr>
      <w:r w:rsidRPr="00B00466">
        <w:rPr>
          <w:sz w:val="24"/>
          <w:szCs w:val="24"/>
        </w:rPr>
        <w:t>Молодежная политика является одним из приоритетных направлений деятельности администрации муниципального образования Петровское сельское поселение. Она реализуется администрацией при участии молодёжных и детских общественных объединений, неправительственных организаций, иных юридических и физических лиц.</w:t>
      </w:r>
    </w:p>
    <w:p w:rsidR="00B00466" w:rsidRPr="00B00466" w:rsidRDefault="00B00466" w:rsidP="00B00466">
      <w:pPr>
        <w:pStyle w:val="a4"/>
        <w:ind w:firstLine="360"/>
        <w:jc w:val="both"/>
        <w:rPr>
          <w:rFonts w:ascii="Times New Roman" w:eastAsia="Calibri" w:hAnsi="Times New Roman"/>
          <w:sz w:val="24"/>
          <w:szCs w:val="24"/>
        </w:rPr>
      </w:pPr>
      <w:r w:rsidRPr="00B00466">
        <w:rPr>
          <w:rFonts w:ascii="Times New Roman" w:eastAsia="Calibri" w:hAnsi="Times New Roman"/>
          <w:sz w:val="24"/>
          <w:szCs w:val="24"/>
        </w:rPr>
        <w:t xml:space="preserve">Для стабильного развития молодёжной политики на территории МО </w:t>
      </w:r>
      <w:r w:rsidRPr="00B00466">
        <w:rPr>
          <w:rFonts w:ascii="Times New Roman" w:hAnsi="Times New Roman"/>
          <w:sz w:val="24"/>
          <w:szCs w:val="24"/>
        </w:rPr>
        <w:t>Петровское сельское поселение</w:t>
      </w:r>
      <w:r>
        <w:rPr>
          <w:rFonts w:ascii="Times New Roman" w:hAnsi="Times New Roman"/>
          <w:sz w:val="24"/>
          <w:szCs w:val="24"/>
        </w:rPr>
        <w:t xml:space="preserve"> </w:t>
      </w:r>
      <w:r w:rsidRPr="00B00466">
        <w:rPr>
          <w:rFonts w:ascii="Times New Roman" w:hAnsi="Times New Roman"/>
          <w:sz w:val="24"/>
          <w:szCs w:val="24"/>
        </w:rPr>
        <w:t>необходимо, активизировать работу о</w:t>
      </w:r>
      <w:r w:rsidRPr="00B00466">
        <w:rPr>
          <w:rFonts w:ascii="Times New Roman" w:eastAsia="Calibri" w:hAnsi="Times New Roman"/>
          <w:sz w:val="24"/>
          <w:szCs w:val="24"/>
        </w:rPr>
        <w:t>рганов молодёжного самоуправления.</w:t>
      </w:r>
    </w:p>
    <w:p w:rsidR="00B00466" w:rsidRPr="00B00466" w:rsidRDefault="00B00466" w:rsidP="00B00466">
      <w:pPr>
        <w:pStyle w:val="a4"/>
        <w:ind w:firstLine="360"/>
        <w:jc w:val="both"/>
        <w:rPr>
          <w:rFonts w:ascii="Times New Roman" w:eastAsia="Calibri" w:hAnsi="Times New Roman"/>
          <w:sz w:val="24"/>
          <w:szCs w:val="24"/>
        </w:rPr>
      </w:pPr>
    </w:p>
    <w:p w:rsidR="00B00466" w:rsidRPr="00B00466" w:rsidRDefault="00B00466" w:rsidP="00B00466">
      <w:pPr>
        <w:pStyle w:val="a3"/>
        <w:numPr>
          <w:ilvl w:val="0"/>
          <w:numId w:val="22"/>
        </w:numPr>
        <w:jc w:val="center"/>
        <w:rPr>
          <w:b/>
          <w:sz w:val="24"/>
          <w:szCs w:val="24"/>
          <w:lang w:eastAsia="en-US"/>
        </w:rPr>
      </w:pPr>
      <w:r w:rsidRPr="00B00466">
        <w:rPr>
          <w:b/>
          <w:sz w:val="24"/>
          <w:szCs w:val="24"/>
          <w:lang w:eastAsia="en-US"/>
        </w:rPr>
        <w:t xml:space="preserve">Приоритеты и цели муниципальной программы по развитию молодёжной политики в муниципальном образовании </w:t>
      </w:r>
      <w:r w:rsidRPr="00B00466">
        <w:rPr>
          <w:b/>
          <w:sz w:val="24"/>
          <w:szCs w:val="24"/>
        </w:rPr>
        <w:t>Петровское сельское поселение Муниципального образования Приозерский Муниципальный район Ленинградской области.</w:t>
      </w:r>
      <w:r w:rsidRPr="00B00466">
        <w:rPr>
          <w:sz w:val="24"/>
          <w:szCs w:val="24"/>
        </w:rPr>
        <w:t xml:space="preserve"> </w:t>
      </w:r>
    </w:p>
    <w:p w:rsidR="00B00466" w:rsidRPr="00B00466" w:rsidRDefault="00B00466" w:rsidP="00B00466">
      <w:pPr>
        <w:pStyle w:val="a4"/>
        <w:ind w:firstLine="360"/>
        <w:jc w:val="both"/>
        <w:rPr>
          <w:rFonts w:ascii="Times New Roman" w:eastAsia="Calibri" w:hAnsi="Times New Roman"/>
          <w:sz w:val="24"/>
          <w:szCs w:val="24"/>
        </w:rPr>
      </w:pPr>
    </w:p>
    <w:p w:rsidR="00B00466" w:rsidRPr="00B00466" w:rsidRDefault="00B00466" w:rsidP="00B00466">
      <w:pPr>
        <w:pStyle w:val="a4"/>
        <w:ind w:firstLine="360"/>
        <w:jc w:val="both"/>
        <w:rPr>
          <w:rFonts w:ascii="Times New Roman" w:eastAsia="Calibri" w:hAnsi="Times New Roman"/>
          <w:sz w:val="24"/>
          <w:szCs w:val="24"/>
        </w:rPr>
      </w:pPr>
      <w:r w:rsidRPr="00B00466">
        <w:rPr>
          <w:rFonts w:ascii="Times New Roman" w:eastAsia="Calibri" w:hAnsi="Times New Roman"/>
          <w:sz w:val="24"/>
          <w:szCs w:val="24"/>
        </w:rPr>
        <w:t xml:space="preserve">Приоритетом муниципальной Программы является максимальное вовлечение молодёжи МО </w:t>
      </w:r>
      <w:r w:rsidRPr="00B00466">
        <w:rPr>
          <w:rFonts w:ascii="Times New Roman" w:hAnsi="Times New Roman"/>
          <w:sz w:val="24"/>
          <w:szCs w:val="24"/>
        </w:rPr>
        <w:t xml:space="preserve">Петровское сельское поселение </w:t>
      </w:r>
      <w:r w:rsidRPr="00B00466">
        <w:rPr>
          <w:rFonts w:ascii="Times New Roman" w:eastAsia="Calibri" w:hAnsi="Times New Roman"/>
          <w:sz w:val="24"/>
          <w:szCs w:val="24"/>
        </w:rPr>
        <w:t>к ведению здорового образа жизни, идеям гражданско-патриотического воспитания и к развитию творческих и профессиональных навыков. Для этого важно в самые короткие сроки создать эффективную систему работы с молодёжью. В рамках муниципальной Программы необходимо:</w:t>
      </w:r>
    </w:p>
    <w:p w:rsidR="00B00466" w:rsidRPr="00B00466" w:rsidRDefault="00B00466" w:rsidP="00B00466">
      <w:pPr>
        <w:pStyle w:val="a4"/>
        <w:ind w:firstLine="360"/>
        <w:jc w:val="both"/>
        <w:rPr>
          <w:rFonts w:ascii="Times New Roman" w:eastAsia="Calibri" w:hAnsi="Times New Roman"/>
          <w:sz w:val="24"/>
          <w:szCs w:val="24"/>
        </w:rPr>
      </w:pPr>
    </w:p>
    <w:p w:rsidR="00B00466" w:rsidRPr="00B00466" w:rsidRDefault="00B00466" w:rsidP="00B00466">
      <w:pPr>
        <w:pStyle w:val="a4"/>
        <w:numPr>
          <w:ilvl w:val="0"/>
          <w:numId w:val="23"/>
        </w:numPr>
        <w:ind w:left="567"/>
        <w:jc w:val="both"/>
        <w:rPr>
          <w:rFonts w:ascii="Times New Roman" w:eastAsia="Calibri" w:hAnsi="Times New Roman"/>
          <w:sz w:val="24"/>
          <w:szCs w:val="24"/>
        </w:rPr>
      </w:pPr>
      <w:r w:rsidRPr="00B00466">
        <w:rPr>
          <w:rFonts w:ascii="Times New Roman" w:eastAsia="Calibri" w:hAnsi="Times New Roman"/>
          <w:b/>
          <w:sz w:val="24"/>
          <w:szCs w:val="24"/>
        </w:rPr>
        <w:t>Стимулировать молодёжь к ведению здорового образа жизни.</w:t>
      </w:r>
      <w:r w:rsidRPr="00B00466">
        <w:rPr>
          <w:rFonts w:ascii="Times New Roman" w:eastAsia="Calibri" w:hAnsi="Times New Roman"/>
          <w:sz w:val="24"/>
          <w:szCs w:val="24"/>
        </w:rPr>
        <w:t xml:space="preserve"> Высокая физическая активность должна стать общепринятым и массовым явлением, а употребление алкоголя, табака и наркотиков в молодёжной среде должно встречать резкую отрицательную реакцию. Данная задача достигается через:</w:t>
      </w:r>
    </w:p>
    <w:p w:rsidR="00B00466" w:rsidRPr="00B00466" w:rsidRDefault="00B00466" w:rsidP="00B00466">
      <w:pPr>
        <w:pStyle w:val="a4"/>
        <w:numPr>
          <w:ilvl w:val="0"/>
          <w:numId w:val="24"/>
        </w:numPr>
        <w:ind w:left="567"/>
        <w:jc w:val="both"/>
        <w:rPr>
          <w:rFonts w:ascii="Times New Roman" w:eastAsia="Calibri" w:hAnsi="Times New Roman"/>
          <w:sz w:val="24"/>
          <w:szCs w:val="24"/>
        </w:rPr>
      </w:pPr>
      <w:r w:rsidRPr="00B00466">
        <w:rPr>
          <w:rFonts w:ascii="Times New Roman" w:eastAsia="Calibri" w:hAnsi="Times New Roman"/>
          <w:sz w:val="24"/>
          <w:szCs w:val="24"/>
        </w:rPr>
        <w:t>Организацию и проведение мероприятий, направленных на профилактику асоциального поведения молодёжи, пропаганду здорового образа жизни;</w:t>
      </w:r>
    </w:p>
    <w:p w:rsidR="00B00466" w:rsidRPr="00B00466" w:rsidRDefault="00B00466" w:rsidP="00B00466">
      <w:pPr>
        <w:pStyle w:val="a4"/>
        <w:numPr>
          <w:ilvl w:val="0"/>
          <w:numId w:val="24"/>
        </w:numPr>
        <w:ind w:left="567"/>
        <w:jc w:val="both"/>
        <w:rPr>
          <w:rFonts w:ascii="Times New Roman" w:eastAsia="Calibri" w:hAnsi="Times New Roman"/>
          <w:sz w:val="24"/>
          <w:szCs w:val="24"/>
        </w:rPr>
      </w:pPr>
      <w:r w:rsidRPr="00B00466">
        <w:rPr>
          <w:rFonts w:ascii="Times New Roman" w:hAnsi="Times New Roman"/>
          <w:sz w:val="24"/>
          <w:szCs w:val="24"/>
        </w:rPr>
        <w:t>Организацию работы с молодёжью по месту жительства;</w:t>
      </w:r>
    </w:p>
    <w:p w:rsidR="00B00466" w:rsidRPr="00B00466" w:rsidRDefault="00B00466" w:rsidP="00B00466">
      <w:pPr>
        <w:pStyle w:val="a4"/>
        <w:numPr>
          <w:ilvl w:val="0"/>
          <w:numId w:val="24"/>
        </w:numPr>
        <w:ind w:left="567"/>
        <w:jc w:val="both"/>
        <w:rPr>
          <w:rFonts w:ascii="Times New Roman" w:eastAsia="Calibri" w:hAnsi="Times New Roman"/>
          <w:sz w:val="24"/>
          <w:szCs w:val="24"/>
        </w:rPr>
      </w:pPr>
      <w:r w:rsidRPr="00B00466">
        <w:rPr>
          <w:rFonts w:ascii="Times New Roman" w:hAnsi="Times New Roman"/>
          <w:sz w:val="24"/>
          <w:szCs w:val="24"/>
        </w:rPr>
        <w:t>Поддержку молодёжных инициатив в области пропаганды здорового образа жизни;</w:t>
      </w:r>
    </w:p>
    <w:p w:rsidR="00B00466" w:rsidRPr="00B00466" w:rsidRDefault="00B00466" w:rsidP="00B00466">
      <w:pPr>
        <w:pStyle w:val="a4"/>
        <w:numPr>
          <w:ilvl w:val="0"/>
          <w:numId w:val="24"/>
        </w:numPr>
        <w:ind w:left="567"/>
        <w:jc w:val="both"/>
        <w:rPr>
          <w:rFonts w:ascii="Times New Roman" w:eastAsia="Calibri" w:hAnsi="Times New Roman"/>
          <w:sz w:val="24"/>
          <w:szCs w:val="24"/>
        </w:rPr>
      </w:pPr>
      <w:r w:rsidRPr="00B00466">
        <w:rPr>
          <w:rFonts w:ascii="Times New Roman" w:hAnsi="Times New Roman"/>
          <w:sz w:val="24"/>
          <w:szCs w:val="24"/>
        </w:rPr>
        <w:t>Поддержку развития новых для нашей территории мероприятий, направленных на профилактику асоциального поведения молодёжи;</w:t>
      </w:r>
    </w:p>
    <w:p w:rsidR="00B00466" w:rsidRPr="00B00466" w:rsidRDefault="00B00466" w:rsidP="00B00466">
      <w:pPr>
        <w:pStyle w:val="a4"/>
        <w:numPr>
          <w:ilvl w:val="0"/>
          <w:numId w:val="24"/>
        </w:numPr>
        <w:ind w:left="567"/>
        <w:jc w:val="both"/>
        <w:rPr>
          <w:rFonts w:ascii="Times New Roman" w:eastAsia="Calibri" w:hAnsi="Times New Roman"/>
          <w:sz w:val="24"/>
          <w:szCs w:val="24"/>
        </w:rPr>
      </w:pPr>
      <w:r w:rsidRPr="00B00466">
        <w:rPr>
          <w:rFonts w:ascii="Times New Roman" w:hAnsi="Times New Roman"/>
          <w:sz w:val="24"/>
          <w:szCs w:val="24"/>
        </w:rPr>
        <w:t xml:space="preserve">Проведение мероприятий и реализация проектов, направленных на профилактику употребления </w:t>
      </w:r>
      <w:proofErr w:type="spellStart"/>
      <w:r w:rsidRPr="00B00466">
        <w:rPr>
          <w:rFonts w:ascii="Times New Roman" w:hAnsi="Times New Roman"/>
          <w:sz w:val="24"/>
          <w:szCs w:val="24"/>
        </w:rPr>
        <w:t>психоактивных</w:t>
      </w:r>
      <w:proofErr w:type="spellEnd"/>
      <w:r w:rsidRPr="00B00466">
        <w:rPr>
          <w:rFonts w:ascii="Times New Roman" w:hAnsi="Times New Roman"/>
          <w:sz w:val="24"/>
          <w:szCs w:val="24"/>
        </w:rPr>
        <w:t xml:space="preserve"> веществ;</w:t>
      </w:r>
    </w:p>
    <w:p w:rsidR="00B00466" w:rsidRPr="00B00466" w:rsidRDefault="00B00466" w:rsidP="00B00466">
      <w:pPr>
        <w:pStyle w:val="a4"/>
        <w:numPr>
          <w:ilvl w:val="0"/>
          <w:numId w:val="24"/>
        </w:numPr>
        <w:ind w:left="567"/>
        <w:jc w:val="both"/>
        <w:rPr>
          <w:rFonts w:ascii="Times New Roman" w:eastAsia="Calibri" w:hAnsi="Times New Roman"/>
          <w:sz w:val="24"/>
          <w:szCs w:val="24"/>
        </w:rPr>
      </w:pPr>
      <w:r w:rsidRPr="00B00466">
        <w:rPr>
          <w:rFonts w:ascii="Times New Roman" w:hAnsi="Times New Roman"/>
          <w:sz w:val="24"/>
          <w:szCs w:val="24"/>
        </w:rPr>
        <w:t xml:space="preserve">Профилактику </w:t>
      </w:r>
      <w:proofErr w:type="spellStart"/>
      <w:r w:rsidRPr="00B00466">
        <w:rPr>
          <w:rFonts w:ascii="Times New Roman" w:hAnsi="Times New Roman"/>
          <w:sz w:val="24"/>
          <w:szCs w:val="24"/>
        </w:rPr>
        <w:t>интренет</w:t>
      </w:r>
      <w:proofErr w:type="spellEnd"/>
      <w:r w:rsidRPr="00B00466">
        <w:rPr>
          <w:rFonts w:ascii="Times New Roman" w:hAnsi="Times New Roman"/>
          <w:sz w:val="24"/>
          <w:szCs w:val="24"/>
        </w:rPr>
        <w:t>- зависимости молодёжи;</w:t>
      </w:r>
    </w:p>
    <w:p w:rsidR="00B00466" w:rsidRPr="00B00466" w:rsidRDefault="00B00466" w:rsidP="00B00466">
      <w:pPr>
        <w:pStyle w:val="a4"/>
        <w:numPr>
          <w:ilvl w:val="0"/>
          <w:numId w:val="24"/>
        </w:numPr>
        <w:ind w:left="567"/>
        <w:jc w:val="both"/>
        <w:rPr>
          <w:rFonts w:ascii="Times New Roman" w:eastAsia="Calibri" w:hAnsi="Times New Roman"/>
          <w:sz w:val="24"/>
          <w:szCs w:val="24"/>
        </w:rPr>
      </w:pPr>
      <w:r w:rsidRPr="00B00466">
        <w:rPr>
          <w:rFonts w:ascii="Times New Roman" w:eastAsia="Calibri" w:hAnsi="Times New Roman"/>
          <w:sz w:val="24"/>
          <w:szCs w:val="24"/>
        </w:rPr>
        <w:t>Пропаганду основ красоты и стиля;</w:t>
      </w:r>
    </w:p>
    <w:p w:rsidR="00B00466" w:rsidRPr="00B00466" w:rsidRDefault="00B00466" w:rsidP="00B00466">
      <w:pPr>
        <w:pStyle w:val="a4"/>
        <w:numPr>
          <w:ilvl w:val="0"/>
          <w:numId w:val="24"/>
        </w:numPr>
        <w:ind w:left="567"/>
        <w:jc w:val="both"/>
        <w:rPr>
          <w:rFonts w:ascii="Times New Roman" w:eastAsia="Calibri" w:hAnsi="Times New Roman"/>
          <w:sz w:val="24"/>
          <w:szCs w:val="24"/>
        </w:rPr>
      </w:pPr>
      <w:r w:rsidRPr="00B00466">
        <w:rPr>
          <w:rFonts w:ascii="Times New Roman" w:eastAsia="Calibri" w:hAnsi="Times New Roman"/>
          <w:sz w:val="24"/>
          <w:szCs w:val="24"/>
        </w:rPr>
        <w:t>Повышение культуры безопасности.</w:t>
      </w:r>
    </w:p>
    <w:p w:rsidR="00B00466" w:rsidRPr="00B00466" w:rsidRDefault="00B00466" w:rsidP="00B00466">
      <w:pPr>
        <w:pStyle w:val="a4"/>
        <w:ind w:left="567"/>
        <w:jc w:val="both"/>
        <w:rPr>
          <w:rFonts w:ascii="Times New Roman" w:eastAsia="Calibri" w:hAnsi="Times New Roman"/>
          <w:sz w:val="24"/>
          <w:szCs w:val="24"/>
        </w:rPr>
      </w:pPr>
    </w:p>
    <w:p w:rsidR="00B00466" w:rsidRPr="00B00466" w:rsidRDefault="00B00466" w:rsidP="00B00466">
      <w:pPr>
        <w:pStyle w:val="a4"/>
        <w:numPr>
          <w:ilvl w:val="0"/>
          <w:numId w:val="23"/>
        </w:numPr>
        <w:ind w:left="567"/>
        <w:jc w:val="both"/>
        <w:rPr>
          <w:rFonts w:ascii="Times New Roman" w:eastAsia="Calibri" w:hAnsi="Times New Roman"/>
          <w:sz w:val="24"/>
          <w:szCs w:val="24"/>
        </w:rPr>
      </w:pPr>
      <w:r w:rsidRPr="00B00466">
        <w:rPr>
          <w:rFonts w:ascii="Times New Roman" w:eastAsia="Calibri" w:hAnsi="Times New Roman"/>
          <w:b/>
          <w:sz w:val="24"/>
          <w:szCs w:val="24"/>
        </w:rPr>
        <w:t>Формировать устойчивую гражданскую позицию у молодёжи.</w:t>
      </w:r>
      <w:r w:rsidRPr="00B00466">
        <w:rPr>
          <w:rFonts w:ascii="Times New Roman" w:eastAsia="Calibri" w:hAnsi="Times New Roman"/>
          <w:sz w:val="24"/>
          <w:szCs w:val="24"/>
        </w:rPr>
        <w:t xml:space="preserve"> Молодёжь МО Петровское сельское поселение должна стать достойным носителем культуры и истории. Особенно важно территориально ориентировать молодёжь, направлять на развитие своей малой родины. Данная задача достигается через:</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гражданскому, военно-патриотическому и военно-спортивному воспитанию молодёжи;</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историко-краеведческому воспитанию молодёжи и мероприятий, посвящённых памятным датам;</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Стимулирование общественно-политической активности молодёжи;</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Развитие добровольчества (</w:t>
      </w:r>
      <w:proofErr w:type="spellStart"/>
      <w:r w:rsidRPr="00B00466">
        <w:rPr>
          <w:rFonts w:ascii="Times New Roman" w:hAnsi="Times New Roman"/>
          <w:sz w:val="24"/>
          <w:szCs w:val="24"/>
        </w:rPr>
        <w:t>волонтёрства</w:t>
      </w:r>
      <w:proofErr w:type="spellEnd"/>
      <w:r w:rsidRPr="00B00466">
        <w:rPr>
          <w:rFonts w:ascii="Times New Roman" w:hAnsi="Times New Roman"/>
          <w:sz w:val="24"/>
          <w:szCs w:val="24"/>
        </w:rPr>
        <w:t>);</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Поддержку деятельности гражданско-патриотических объединений молодёжи;</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Профилактику экстремизма и терроризма в молодёжной среде;</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Проведение мероприятий по поисковой работе;</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Налаживание связей молодёжи с органами местного самоуправления;</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Участие молодёжи в работе Советов домов и формировании ТСЖ;</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Проведение общественно-политических мероприятий.</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 xml:space="preserve">Регулярные встречи Молодёжного актива с органами местного самоуправления </w:t>
      </w:r>
    </w:p>
    <w:p w:rsidR="00B00466" w:rsidRPr="00B00466" w:rsidRDefault="00B00466" w:rsidP="00B00466">
      <w:pPr>
        <w:pStyle w:val="a4"/>
        <w:ind w:left="567"/>
        <w:jc w:val="both"/>
        <w:rPr>
          <w:rFonts w:ascii="Times New Roman" w:eastAsia="Calibri" w:hAnsi="Times New Roman"/>
          <w:sz w:val="24"/>
          <w:szCs w:val="24"/>
        </w:rPr>
      </w:pPr>
    </w:p>
    <w:p w:rsidR="00B00466" w:rsidRPr="00B00466" w:rsidRDefault="00B00466" w:rsidP="00B00466">
      <w:pPr>
        <w:pStyle w:val="a4"/>
        <w:numPr>
          <w:ilvl w:val="0"/>
          <w:numId w:val="23"/>
        </w:numPr>
        <w:ind w:left="567"/>
        <w:jc w:val="both"/>
        <w:rPr>
          <w:rFonts w:ascii="Times New Roman" w:eastAsia="Calibri" w:hAnsi="Times New Roman"/>
          <w:sz w:val="24"/>
          <w:szCs w:val="24"/>
        </w:rPr>
      </w:pPr>
      <w:r w:rsidRPr="00B00466">
        <w:rPr>
          <w:rFonts w:ascii="Times New Roman" w:eastAsia="Calibri" w:hAnsi="Times New Roman"/>
          <w:b/>
          <w:sz w:val="24"/>
          <w:szCs w:val="24"/>
        </w:rPr>
        <w:t>Создавать условия для самореализации молодёжи.</w:t>
      </w:r>
      <w:r w:rsidRPr="00B00466">
        <w:rPr>
          <w:rFonts w:ascii="Times New Roman" w:eastAsia="Calibri" w:hAnsi="Times New Roman"/>
          <w:sz w:val="24"/>
          <w:szCs w:val="24"/>
        </w:rPr>
        <w:t xml:space="preserve"> Важно с раннего возраста готовить молодёжь к тому, что успеха в жизни каждому необходимо добиваться самостоятельно и активно пользоваться теми инструментами, которые созданы обществом для саморазвития. Необходимо находить возможности для реализации таланта на территории своего поселения и района. Все имеющиеся возможности на территории муниципального образования должны быть доступны для местной молодёжи. Данная задача достигается через:</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Информирование молодёжи о возможностях саморазвития;</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Стимулирование молодёжи к ведению научной и исследовательской работы;</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Профориентацию молодёжи;</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Популяризацию новых экономических и организационных технологий, и подходов (в том числе интернет-услуг);</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Самореализацию молодёжи с ограниченными возможностями;</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Взаимодействие с работающей молодёжью;</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Временное трудоустройство несовершеннолетних граждан;</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Поддержка существующих и развитие новых молодёжных (уличных) видов творчества;</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 xml:space="preserve">Развитие </w:t>
      </w:r>
      <w:proofErr w:type="spellStart"/>
      <w:r w:rsidRPr="00B00466">
        <w:rPr>
          <w:rFonts w:ascii="Times New Roman" w:hAnsi="Times New Roman"/>
          <w:sz w:val="24"/>
          <w:szCs w:val="24"/>
        </w:rPr>
        <w:t>КВНовского</w:t>
      </w:r>
      <w:proofErr w:type="spellEnd"/>
      <w:r w:rsidRPr="00B00466">
        <w:rPr>
          <w:rFonts w:ascii="Times New Roman" w:hAnsi="Times New Roman"/>
          <w:sz w:val="24"/>
          <w:szCs w:val="24"/>
        </w:rPr>
        <w:t xml:space="preserve"> движения;</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Информирование молодых семей о мерах поддержки и способах её получения;</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Поддержку проектов, направленных на развитие института молодой семьи.</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Формирование кадрового резерва;</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Стимулирование участия молодёжи МО Петровское сельское поселение в районных, региональных и федеральных проектах и мероприятиях;</w:t>
      </w:r>
    </w:p>
    <w:p w:rsidR="00B00466" w:rsidRPr="00B00466" w:rsidRDefault="00B00466" w:rsidP="00B00466">
      <w:pPr>
        <w:pStyle w:val="a4"/>
        <w:numPr>
          <w:ilvl w:val="0"/>
          <w:numId w:val="26"/>
        </w:numPr>
        <w:ind w:left="567"/>
        <w:jc w:val="both"/>
        <w:rPr>
          <w:rFonts w:ascii="Times New Roman" w:eastAsia="Calibri" w:hAnsi="Times New Roman"/>
          <w:sz w:val="24"/>
          <w:szCs w:val="24"/>
        </w:rPr>
      </w:pPr>
      <w:r w:rsidRPr="00B00466">
        <w:rPr>
          <w:rFonts w:ascii="Times New Roman" w:eastAsia="Calibri" w:hAnsi="Times New Roman"/>
          <w:sz w:val="24"/>
          <w:szCs w:val="24"/>
        </w:rPr>
        <w:t>Поддержку местных молодёжных инициатив;</w:t>
      </w:r>
      <w:r w:rsidRPr="00B00466">
        <w:rPr>
          <w:rFonts w:ascii="Times New Roman" w:hAnsi="Times New Roman"/>
          <w:sz w:val="24"/>
          <w:szCs w:val="24"/>
        </w:rPr>
        <w:t xml:space="preserve"> </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Участие молодёжи, достигшей наибольших творческих успехов, в мероприятиях районного, областного, федерального и международного уровней в сфере молодёжной политики;</w:t>
      </w:r>
    </w:p>
    <w:p w:rsidR="00B00466" w:rsidRPr="00B00466" w:rsidRDefault="00B00466" w:rsidP="00B00466">
      <w:pPr>
        <w:pStyle w:val="a4"/>
        <w:ind w:left="567"/>
        <w:jc w:val="both"/>
        <w:rPr>
          <w:rFonts w:ascii="Times New Roman" w:eastAsia="Calibri" w:hAnsi="Times New Roman"/>
          <w:sz w:val="24"/>
          <w:szCs w:val="24"/>
        </w:rPr>
      </w:pPr>
    </w:p>
    <w:p w:rsidR="00B00466" w:rsidRPr="00B00466" w:rsidRDefault="00B00466" w:rsidP="00B00466">
      <w:pPr>
        <w:pStyle w:val="a4"/>
        <w:numPr>
          <w:ilvl w:val="0"/>
          <w:numId w:val="23"/>
        </w:numPr>
        <w:ind w:left="567"/>
        <w:jc w:val="both"/>
        <w:rPr>
          <w:rFonts w:ascii="Times New Roman" w:eastAsia="Calibri" w:hAnsi="Times New Roman"/>
          <w:sz w:val="24"/>
          <w:szCs w:val="24"/>
        </w:rPr>
      </w:pPr>
      <w:r w:rsidRPr="00B00466">
        <w:rPr>
          <w:rFonts w:ascii="Times New Roman" w:eastAsia="Calibri" w:hAnsi="Times New Roman"/>
          <w:b/>
          <w:sz w:val="24"/>
          <w:szCs w:val="24"/>
        </w:rPr>
        <w:t>Развивать инфраструктуру в сфере молодёжной политики.</w:t>
      </w:r>
      <w:r w:rsidRPr="00B00466">
        <w:rPr>
          <w:rFonts w:ascii="Times New Roman" w:eastAsia="Calibri" w:hAnsi="Times New Roman"/>
          <w:sz w:val="24"/>
          <w:szCs w:val="24"/>
        </w:rPr>
        <w:t xml:space="preserve"> Для реализации поставленных задач важно развивать имеющуюся систему работы с молодёжью. Данная задача достигается через:</w:t>
      </w:r>
    </w:p>
    <w:p w:rsidR="00B00466" w:rsidRPr="00B00466" w:rsidRDefault="00B00466" w:rsidP="00B00466">
      <w:pPr>
        <w:pStyle w:val="a4"/>
        <w:numPr>
          <w:ilvl w:val="0"/>
          <w:numId w:val="26"/>
        </w:numPr>
        <w:ind w:left="567"/>
        <w:jc w:val="both"/>
        <w:rPr>
          <w:rFonts w:ascii="Times New Roman" w:eastAsia="Calibri" w:hAnsi="Times New Roman"/>
          <w:sz w:val="24"/>
          <w:szCs w:val="24"/>
        </w:rPr>
      </w:pPr>
      <w:r w:rsidRPr="00B00466">
        <w:rPr>
          <w:rFonts w:ascii="Times New Roman" w:hAnsi="Times New Roman"/>
          <w:sz w:val="24"/>
          <w:szCs w:val="24"/>
        </w:rPr>
        <w:t>Предоставление субсидий муниципальным автономным учреждениям;</w:t>
      </w:r>
    </w:p>
    <w:p w:rsidR="00B00466" w:rsidRPr="00B00466" w:rsidRDefault="00B00466" w:rsidP="00B00466">
      <w:pPr>
        <w:pStyle w:val="a4"/>
        <w:numPr>
          <w:ilvl w:val="0"/>
          <w:numId w:val="26"/>
        </w:numPr>
        <w:ind w:left="567"/>
        <w:jc w:val="both"/>
        <w:rPr>
          <w:rFonts w:ascii="Times New Roman" w:eastAsia="Calibri" w:hAnsi="Times New Roman"/>
          <w:sz w:val="24"/>
          <w:szCs w:val="24"/>
        </w:rPr>
      </w:pPr>
      <w:r w:rsidRPr="00B00466">
        <w:rPr>
          <w:rFonts w:ascii="Times New Roman" w:eastAsia="Calibri" w:hAnsi="Times New Roman"/>
          <w:sz w:val="24"/>
          <w:szCs w:val="24"/>
        </w:rPr>
        <w:t>Стимулирование развития деятельности Совета молодёжи;</w:t>
      </w:r>
    </w:p>
    <w:p w:rsidR="00B00466" w:rsidRPr="00B00466" w:rsidRDefault="00B00466" w:rsidP="00B00466">
      <w:pPr>
        <w:pStyle w:val="a4"/>
        <w:numPr>
          <w:ilvl w:val="0"/>
          <w:numId w:val="26"/>
        </w:numPr>
        <w:ind w:left="567"/>
        <w:jc w:val="both"/>
        <w:rPr>
          <w:rFonts w:ascii="Times New Roman" w:eastAsia="Calibri" w:hAnsi="Times New Roman"/>
          <w:sz w:val="24"/>
          <w:szCs w:val="24"/>
        </w:rPr>
      </w:pPr>
      <w:r w:rsidRPr="00B00466">
        <w:rPr>
          <w:rFonts w:ascii="Times New Roman" w:hAnsi="Times New Roman"/>
          <w:sz w:val="24"/>
          <w:szCs w:val="24"/>
        </w:rPr>
        <w:t>Стимулирование создания объектов молодёжной политики в МО Петровское сельское поселение</w:t>
      </w:r>
    </w:p>
    <w:p w:rsidR="00B00466" w:rsidRPr="00B00466" w:rsidRDefault="00B00466" w:rsidP="00B00466">
      <w:pPr>
        <w:pStyle w:val="a4"/>
        <w:numPr>
          <w:ilvl w:val="0"/>
          <w:numId w:val="26"/>
        </w:numPr>
        <w:ind w:left="567"/>
        <w:jc w:val="both"/>
        <w:rPr>
          <w:rFonts w:ascii="Times New Roman" w:eastAsia="Calibri" w:hAnsi="Times New Roman"/>
          <w:sz w:val="24"/>
          <w:szCs w:val="24"/>
        </w:rPr>
      </w:pPr>
      <w:r w:rsidRPr="00B00466">
        <w:rPr>
          <w:rFonts w:ascii="Times New Roman" w:eastAsia="Calibri" w:hAnsi="Times New Roman"/>
          <w:sz w:val="24"/>
          <w:szCs w:val="24"/>
        </w:rPr>
        <w:t>Методическую помощь по организации работы молодёжных объединений;</w:t>
      </w:r>
    </w:p>
    <w:p w:rsidR="00B00466" w:rsidRPr="00B00466" w:rsidRDefault="00B00466" w:rsidP="00B00466">
      <w:pPr>
        <w:pStyle w:val="a4"/>
        <w:numPr>
          <w:ilvl w:val="0"/>
          <w:numId w:val="26"/>
        </w:numPr>
        <w:ind w:left="567"/>
        <w:jc w:val="both"/>
        <w:rPr>
          <w:rFonts w:ascii="Times New Roman" w:eastAsia="Calibri" w:hAnsi="Times New Roman"/>
          <w:sz w:val="24"/>
          <w:szCs w:val="24"/>
        </w:rPr>
      </w:pPr>
      <w:r w:rsidRPr="00B00466">
        <w:rPr>
          <w:rFonts w:ascii="Times New Roman" w:eastAsia="Calibri" w:hAnsi="Times New Roman"/>
          <w:sz w:val="24"/>
          <w:szCs w:val="24"/>
        </w:rPr>
        <w:t>Информирование о развитии молодёжной политики;</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Поддержку мероприятий молодёжных общественных объединений;</w:t>
      </w:r>
    </w:p>
    <w:p w:rsidR="00B00466" w:rsidRPr="00B00466" w:rsidRDefault="00B00466" w:rsidP="00B00466">
      <w:pPr>
        <w:pStyle w:val="a4"/>
        <w:numPr>
          <w:ilvl w:val="0"/>
          <w:numId w:val="25"/>
        </w:numPr>
        <w:ind w:left="567"/>
        <w:jc w:val="both"/>
        <w:rPr>
          <w:rFonts w:ascii="Times New Roman" w:eastAsia="Calibri" w:hAnsi="Times New Roman"/>
          <w:sz w:val="24"/>
          <w:szCs w:val="24"/>
        </w:rPr>
      </w:pPr>
      <w:r w:rsidRPr="00B00466">
        <w:rPr>
          <w:rFonts w:ascii="Times New Roman" w:hAnsi="Times New Roman"/>
          <w:sz w:val="24"/>
          <w:szCs w:val="24"/>
        </w:rPr>
        <w:t>Проведение работы с детьми и молодежью по месту жительства.</w:t>
      </w:r>
    </w:p>
    <w:p w:rsidR="00B00466" w:rsidRPr="00B00466" w:rsidRDefault="00B00466" w:rsidP="00B00466">
      <w:pPr>
        <w:pStyle w:val="a4"/>
        <w:ind w:left="567"/>
        <w:jc w:val="both"/>
        <w:rPr>
          <w:rFonts w:ascii="Times New Roman" w:eastAsia="Calibri" w:hAnsi="Times New Roman"/>
          <w:sz w:val="24"/>
          <w:szCs w:val="24"/>
        </w:rPr>
      </w:pPr>
    </w:p>
    <w:p w:rsidR="00B00466" w:rsidRPr="00B00466" w:rsidRDefault="00B00466" w:rsidP="00B00466">
      <w:pPr>
        <w:pStyle w:val="a3"/>
        <w:numPr>
          <w:ilvl w:val="0"/>
          <w:numId w:val="22"/>
        </w:numPr>
        <w:ind w:left="567"/>
        <w:jc w:val="center"/>
        <w:rPr>
          <w:b/>
          <w:sz w:val="24"/>
          <w:szCs w:val="24"/>
          <w:lang w:eastAsia="en-US"/>
        </w:rPr>
      </w:pPr>
      <w:r w:rsidRPr="00B00466">
        <w:rPr>
          <w:b/>
          <w:sz w:val="24"/>
          <w:szCs w:val="24"/>
          <w:lang w:eastAsia="en-US"/>
        </w:rPr>
        <w:t>Прогноз конечных результатов муниципальной подпрограммы</w:t>
      </w:r>
    </w:p>
    <w:p w:rsidR="00B00466" w:rsidRPr="00B00466" w:rsidRDefault="00B00466" w:rsidP="00B00466">
      <w:pPr>
        <w:pStyle w:val="a4"/>
        <w:ind w:left="567"/>
        <w:rPr>
          <w:rFonts w:ascii="Times New Roman" w:hAnsi="Times New Roman"/>
          <w:sz w:val="24"/>
          <w:szCs w:val="24"/>
        </w:rPr>
      </w:pPr>
    </w:p>
    <w:p w:rsidR="00B00466" w:rsidRPr="00B00466" w:rsidRDefault="00B00466" w:rsidP="00B00466">
      <w:pPr>
        <w:pStyle w:val="ConsPlusCell"/>
        <w:widowControl/>
        <w:numPr>
          <w:ilvl w:val="0"/>
          <w:numId w:val="21"/>
        </w:numPr>
        <w:suppressAutoHyphens w:val="0"/>
        <w:autoSpaceDN w:val="0"/>
        <w:adjustRightInd w:val="0"/>
        <w:ind w:left="567"/>
        <w:rPr>
          <w:rFonts w:ascii="Times New Roman" w:hAnsi="Times New Roman" w:cs="Times New Roman"/>
          <w:sz w:val="24"/>
          <w:szCs w:val="24"/>
        </w:rPr>
      </w:pPr>
      <w:r w:rsidRPr="00B00466">
        <w:rPr>
          <w:rFonts w:ascii="Times New Roman" w:hAnsi="Times New Roman" w:cs="Times New Roman"/>
          <w:sz w:val="24"/>
          <w:szCs w:val="24"/>
        </w:rPr>
        <w:t>Рост числа поддержанных инициатив от молодёжных объединений на 2 инициативы ежегодно;</w:t>
      </w:r>
    </w:p>
    <w:p w:rsidR="00B00466" w:rsidRPr="00B00466" w:rsidRDefault="00B00466" w:rsidP="00B00466">
      <w:pPr>
        <w:pStyle w:val="ConsPlusCell"/>
        <w:widowControl/>
        <w:numPr>
          <w:ilvl w:val="0"/>
          <w:numId w:val="21"/>
        </w:numPr>
        <w:suppressAutoHyphens w:val="0"/>
        <w:autoSpaceDN w:val="0"/>
        <w:adjustRightInd w:val="0"/>
        <w:ind w:left="567"/>
        <w:rPr>
          <w:rFonts w:ascii="Times New Roman" w:hAnsi="Times New Roman" w:cs="Times New Roman"/>
          <w:sz w:val="24"/>
          <w:szCs w:val="24"/>
        </w:rPr>
      </w:pPr>
      <w:r w:rsidRPr="00B00466">
        <w:rPr>
          <w:rFonts w:ascii="Times New Roman" w:eastAsia="Calibri" w:hAnsi="Times New Roman" w:cs="Times New Roman"/>
          <w:sz w:val="24"/>
          <w:szCs w:val="24"/>
          <w:lang w:eastAsia="en-US"/>
        </w:rPr>
        <w:t>Увеличение количества реализованных социальных молодёжных проектов: 2022г. – 1 проект; 2023г. – 2 проекта; 2024г. – 3 проекта.</w:t>
      </w:r>
    </w:p>
    <w:p w:rsidR="00B00466" w:rsidRPr="00B00466" w:rsidRDefault="00B00466" w:rsidP="00B00466">
      <w:pPr>
        <w:pStyle w:val="a3"/>
        <w:widowControl w:val="0"/>
        <w:numPr>
          <w:ilvl w:val="0"/>
          <w:numId w:val="21"/>
        </w:numPr>
        <w:ind w:left="567"/>
        <w:jc w:val="both"/>
        <w:rPr>
          <w:sz w:val="24"/>
          <w:szCs w:val="24"/>
        </w:rPr>
      </w:pPr>
      <w:r w:rsidRPr="00B00466">
        <w:rPr>
          <w:sz w:val="24"/>
          <w:szCs w:val="24"/>
        </w:rPr>
        <w:t xml:space="preserve">Уменьшение количества правонарушений и в молодёжной среде на 1% ежегодно относительно данных </w:t>
      </w:r>
      <w:r w:rsidR="00AD003D">
        <w:rPr>
          <w:sz w:val="24"/>
          <w:szCs w:val="24"/>
        </w:rPr>
        <w:t>2022</w:t>
      </w:r>
      <w:r w:rsidRPr="00B00466">
        <w:rPr>
          <w:sz w:val="24"/>
          <w:szCs w:val="24"/>
        </w:rPr>
        <w:t xml:space="preserve"> года.</w:t>
      </w:r>
    </w:p>
    <w:p w:rsidR="00B00466" w:rsidRPr="00B00466" w:rsidRDefault="00B00466" w:rsidP="00B00466">
      <w:pPr>
        <w:pStyle w:val="a3"/>
        <w:widowControl w:val="0"/>
        <w:numPr>
          <w:ilvl w:val="0"/>
          <w:numId w:val="21"/>
        </w:numPr>
        <w:ind w:left="567"/>
        <w:jc w:val="both"/>
        <w:rPr>
          <w:sz w:val="24"/>
          <w:szCs w:val="24"/>
        </w:rPr>
      </w:pPr>
      <w:r w:rsidRPr="00B00466">
        <w:rPr>
          <w:sz w:val="24"/>
          <w:szCs w:val="24"/>
        </w:rPr>
        <w:t>Увеличение числа добровольцев (волонтеров) на 5%;</w:t>
      </w:r>
    </w:p>
    <w:p w:rsidR="00B00466" w:rsidRPr="00B00466" w:rsidRDefault="00B00466" w:rsidP="00B00466">
      <w:pPr>
        <w:pStyle w:val="a3"/>
        <w:widowControl w:val="0"/>
        <w:numPr>
          <w:ilvl w:val="0"/>
          <w:numId w:val="21"/>
        </w:numPr>
        <w:ind w:left="567"/>
        <w:jc w:val="both"/>
        <w:rPr>
          <w:sz w:val="24"/>
          <w:szCs w:val="24"/>
        </w:rPr>
      </w:pPr>
      <w:r w:rsidRPr="00B00466">
        <w:rPr>
          <w:sz w:val="24"/>
          <w:szCs w:val="24"/>
        </w:rPr>
        <w:t>Увеличение числа временно трудоустроенных несовершеннолетних граждан на 5%;</w:t>
      </w:r>
    </w:p>
    <w:p w:rsidR="00B00466" w:rsidRPr="00B00466" w:rsidRDefault="00B00466" w:rsidP="00B00466">
      <w:pPr>
        <w:pStyle w:val="a3"/>
        <w:widowControl w:val="0"/>
        <w:numPr>
          <w:ilvl w:val="0"/>
          <w:numId w:val="21"/>
        </w:numPr>
        <w:ind w:left="567"/>
        <w:rPr>
          <w:b/>
          <w:sz w:val="24"/>
          <w:szCs w:val="24"/>
          <w:lang w:eastAsia="en-US"/>
        </w:rPr>
      </w:pPr>
      <w:r w:rsidRPr="00B00466">
        <w:rPr>
          <w:sz w:val="24"/>
          <w:szCs w:val="24"/>
        </w:rPr>
        <w:t xml:space="preserve">Увеличение посещаемости </w:t>
      </w:r>
      <w:proofErr w:type="spellStart"/>
      <w:r w:rsidRPr="00B00466">
        <w:rPr>
          <w:sz w:val="24"/>
          <w:szCs w:val="24"/>
        </w:rPr>
        <w:t>интернет-ресурсов</w:t>
      </w:r>
      <w:proofErr w:type="spellEnd"/>
      <w:r w:rsidRPr="00B00466">
        <w:rPr>
          <w:sz w:val="24"/>
          <w:szCs w:val="24"/>
        </w:rPr>
        <w:t xml:space="preserve"> молодёжной политики.</w:t>
      </w:r>
    </w:p>
    <w:p w:rsidR="00B00466" w:rsidRPr="00B00466" w:rsidRDefault="00B00466" w:rsidP="00B00466">
      <w:pPr>
        <w:widowControl w:val="0"/>
        <w:ind w:left="567"/>
        <w:rPr>
          <w:b/>
          <w:sz w:val="24"/>
          <w:szCs w:val="24"/>
          <w:lang w:eastAsia="en-US"/>
        </w:rPr>
      </w:pPr>
    </w:p>
    <w:p w:rsidR="00B00466" w:rsidRPr="00B00466" w:rsidRDefault="00B00466" w:rsidP="00B00466">
      <w:pPr>
        <w:pStyle w:val="a3"/>
        <w:numPr>
          <w:ilvl w:val="0"/>
          <w:numId w:val="22"/>
        </w:numPr>
        <w:ind w:left="567"/>
        <w:jc w:val="center"/>
        <w:rPr>
          <w:b/>
          <w:sz w:val="24"/>
          <w:szCs w:val="24"/>
          <w:lang w:eastAsia="en-US"/>
        </w:rPr>
      </w:pPr>
      <w:r w:rsidRPr="00B00466">
        <w:rPr>
          <w:b/>
          <w:sz w:val="24"/>
          <w:szCs w:val="24"/>
        </w:rPr>
        <w:t>Сроки реализации муниципальной подпрограммы в целом, контрольные этапы и сроки их реализации с указанием промежуточных показателей</w:t>
      </w:r>
    </w:p>
    <w:p w:rsidR="00B00466" w:rsidRPr="00B00466" w:rsidRDefault="00B00466" w:rsidP="00B00466">
      <w:pPr>
        <w:pStyle w:val="a3"/>
        <w:ind w:left="567"/>
        <w:rPr>
          <w:b/>
          <w:sz w:val="24"/>
          <w:szCs w:val="24"/>
          <w:lang w:eastAsia="en-US"/>
        </w:rPr>
      </w:pPr>
    </w:p>
    <w:p w:rsidR="00B00466" w:rsidRPr="00B00466" w:rsidRDefault="00B00466" w:rsidP="00B00466">
      <w:pPr>
        <w:pStyle w:val="a4"/>
        <w:ind w:firstLine="360"/>
        <w:jc w:val="both"/>
        <w:rPr>
          <w:rFonts w:ascii="Times New Roman" w:hAnsi="Times New Roman"/>
          <w:sz w:val="24"/>
          <w:szCs w:val="24"/>
        </w:rPr>
      </w:pPr>
      <w:r w:rsidRPr="00B00466">
        <w:rPr>
          <w:rFonts w:ascii="Times New Roman" w:hAnsi="Times New Roman"/>
          <w:b/>
          <w:sz w:val="24"/>
          <w:szCs w:val="24"/>
        </w:rPr>
        <w:t>Срок реализации муниципальной Программы:</w:t>
      </w:r>
      <w:r w:rsidRPr="00B00466">
        <w:rPr>
          <w:rFonts w:ascii="Times New Roman" w:hAnsi="Times New Roman"/>
          <w:sz w:val="24"/>
          <w:szCs w:val="24"/>
        </w:rPr>
        <w:t xml:space="preserve"> Программа «Молодёжь Петровского сельского поселения»</w:t>
      </w:r>
      <w:r>
        <w:rPr>
          <w:rFonts w:ascii="Times New Roman" w:hAnsi="Times New Roman"/>
          <w:sz w:val="24"/>
          <w:szCs w:val="24"/>
        </w:rPr>
        <w:t xml:space="preserve"> </w:t>
      </w:r>
      <w:r w:rsidRPr="00B00466">
        <w:rPr>
          <w:rFonts w:ascii="Times New Roman" w:hAnsi="Times New Roman"/>
          <w:sz w:val="24"/>
          <w:szCs w:val="24"/>
        </w:rPr>
        <w:t>реализуется в период с 2022 по 2024 годы.</w:t>
      </w:r>
    </w:p>
    <w:p w:rsidR="00B00466" w:rsidRPr="00B00466" w:rsidRDefault="00B00466" w:rsidP="00B00466">
      <w:pPr>
        <w:pStyle w:val="a4"/>
        <w:ind w:firstLine="360"/>
        <w:jc w:val="both"/>
        <w:rPr>
          <w:rFonts w:ascii="Times New Roman" w:hAnsi="Times New Roman"/>
          <w:b/>
          <w:sz w:val="24"/>
          <w:szCs w:val="24"/>
        </w:rPr>
      </w:pPr>
    </w:p>
    <w:p w:rsidR="00B00466" w:rsidRPr="00B00466" w:rsidRDefault="00B00466" w:rsidP="00B00466">
      <w:pPr>
        <w:pStyle w:val="a3"/>
        <w:numPr>
          <w:ilvl w:val="0"/>
          <w:numId w:val="22"/>
        </w:numPr>
        <w:jc w:val="center"/>
        <w:rPr>
          <w:b/>
          <w:sz w:val="24"/>
          <w:szCs w:val="24"/>
          <w:lang w:eastAsia="en-US"/>
        </w:rPr>
      </w:pPr>
      <w:r w:rsidRPr="00B00466">
        <w:rPr>
          <w:b/>
          <w:sz w:val="24"/>
          <w:szCs w:val="24"/>
          <w:lang w:eastAsia="en-US"/>
        </w:rPr>
        <w:t>Перечень основных мероприятий</w:t>
      </w:r>
    </w:p>
    <w:p w:rsidR="00B00466" w:rsidRPr="00B00466" w:rsidRDefault="00B00466" w:rsidP="00B00466">
      <w:pPr>
        <w:ind w:firstLine="708"/>
        <w:rPr>
          <w:sz w:val="24"/>
          <w:szCs w:val="24"/>
        </w:rPr>
      </w:pPr>
      <w:r w:rsidRPr="00B00466">
        <w:rPr>
          <w:sz w:val="24"/>
          <w:szCs w:val="24"/>
        </w:rPr>
        <w:t>5.1. Организация и осуществление мероприятий по работе с детьми и молодежью в МО Петровское сельское поселение МО Приозерский муниципальный район Ленинградской области.</w:t>
      </w:r>
    </w:p>
    <w:p w:rsidR="00B00466" w:rsidRPr="00B00466" w:rsidRDefault="00B00466" w:rsidP="00B00466">
      <w:pPr>
        <w:ind w:firstLine="708"/>
        <w:rPr>
          <w:sz w:val="24"/>
          <w:szCs w:val="24"/>
        </w:rPr>
      </w:pPr>
    </w:p>
    <w:tbl>
      <w:tblPr>
        <w:tblStyle w:val="ac"/>
        <w:tblW w:w="0" w:type="auto"/>
        <w:tblInd w:w="392" w:type="dxa"/>
        <w:tblLook w:val="04A0" w:firstRow="1" w:lastRow="0" w:firstColumn="1" w:lastColumn="0" w:noHBand="0" w:noVBand="1"/>
      </w:tblPr>
      <w:tblGrid>
        <w:gridCol w:w="809"/>
        <w:gridCol w:w="8143"/>
      </w:tblGrid>
      <w:tr w:rsidR="00B00466" w:rsidRPr="00B00466" w:rsidTr="00B00466">
        <w:tc>
          <w:tcPr>
            <w:tcW w:w="850" w:type="dxa"/>
          </w:tcPr>
          <w:p w:rsidR="00B00466" w:rsidRPr="00B00466" w:rsidRDefault="00B00466" w:rsidP="00B00466">
            <w:pPr>
              <w:tabs>
                <w:tab w:val="left" w:pos="2220"/>
              </w:tabs>
              <w:jc w:val="center"/>
              <w:rPr>
                <w:b/>
                <w:sz w:val="24"/>
                <w:szCs w:val="24"/>
              </w:rPr>
            </w:pPr>
            <w:r w:rsidRPr="00B00466">
              <w:rPr>
                <w:b/>
                <w:sz w:val="24"/>
                <w:szCs w:val="24"/>
              </w:rPr>
              <w:t xml:space="preserve">№ </w:t>
            </w:r>
          </w:p>
          <w:p w:rsidR="00B00466" w:rsidRPr="00B00466" w:rsidRDefault="00B00466" w:rsidP="00B00466">
            <w:pPr>
              <w:tabs>
                <w:tab w:val="left" w:pos="2220"/>
              </w:tabs>
              <w:jc w:val="center"/>
              <w:rPr>
                <w:b/>
                <w:sz w:val="24"/>
                <w:szCs w:val="24"/>
              </w:rPr>
            </w:pPr>
            <w:r w:rsidRPr="00B00466">
              <w:rPr>
                <w:b/>
                <w:sz w:val="24"/>
                <w:szCs w:val="24"/>
              </w:rPr>
              <w:t>п/п</w:t>
            </w:r>
          </w:p>
        </w:tc>
        <w:tc>
          <w:tcPr>
            <w:tcW w:w="9072" w:type="dxa"/>
          </w:tcPr>
          <w:p w:rsidR="00B00466" w:rsidRPr="00B00466" w:rsidRDefault="00B00466" w:rsidP="00B00466">
            <w:pPr>
              <w:tabs>
                <w:tab w:val="left" w:pos="2220"/>
              </w:tabs>
              <w:jc w:val="center"/>
              <w:rPr>
                <w:b/>
                <w:sz w:val="24"/>
                <w:szCs w:val="24"/>
              </w:rPr>
            </w:pPr>
            <w:r w:rsidRPr="00B00466">
              <w:rPr>
                <w:b/>
                <w:sz w:val="24"/>
                <w:szCs w:val="24"/>
              </w:rPr>
              <w:t>Наименование мероприятий</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jc w:val="both"/>
              <w:rPr>
                <w:rFonts w:ascii="Times New Roman" w:eastAsia="Calibri" w:hAnsi="Times New Roman"/>
                <w:sz w:val="24"/>
                <w:szCs w:val="24"/>
              </w:rPr>
            </w:pPr>
            <w:r w:rsidRPr="00B00466">
              <w:rPr>
                <w:rFonts w:ascii="Times New Roman" w:eastAsia="Calibri" w:hAnsi="Times New Roman"/>
                <w:sz w:val="24"/>
                <w:szCs w:val="24"/>
              </w:rPr>
              <w:t>Организация и проведение мероприятий, направленных на профилактику асоциального поведения молодёжи, пропаганду здорового образа жизни;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jc w:val="both"/>
              <w:rPr>
                <w:rFonts w:ascii="Times New Roman" w:eastAsia="Calibri" w:hAnsi="Times New Roman"/>
                <w:sz w:val="24"/>
                <w:szCs w:val="24"/>
              </w:rPr>
            </w:pPr>
            <w:r w:rsidRPr="00B00466">
              <w:rPr>
                <w:rFonts w:ascii="Times New Roman" w:hAnsi="Times New Roman"/>
                <w:sz w:val="24"/>
                <w:szCs w:val="24"/>
              </w:rPr>
              <w:t>Ведение информационной политики, популяризирующую физическую активность;</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jc w:val="both"/>
              <w:rPr>
                <w:rFonts w:ascii="Times New Roman" w:eastAsia="Calibri" w:hAnsi="Times New Roman"/>
                <w:sz w:val="24"/>
                <w:szCs w:val="24"/>
              </w:rPr>
            </w:pPr>
            <w:r w:rsidRPr="00B00466">
              <w:rPr>
                <w:rFonts w:ascii="Times New Roman" w:hAnsi="Times New Roman"/>
                <w:sz w:val="24"/>
                <w:szCs w:val="24"/>
              </w:rPr>
              <w:t>Поддержка молодёжных инициатив в области пропаганды здорового образа жизни;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jc w:val="both"/>
              <w:rPr>
                <w:rFonts w:ascii="Times New Roman" w:eastAsia="Calibri" w:hAnsi="Times New Roman"/>
                <w:sz w:val="24"/>
                <w:szCs w:val="24"/>
              </w:rPr>
            </w:pPr>
            <w:r w:rsidRPr="00B00466">
              <w:rPr>
                <w:rFonts w:ascii="Times New Roman" w:hAnsi="Times New Roman"/>
                <w:sz w:val="24"/>
                <w:szCs w:val="24"/>
              </w:rPr>
              <w:t>Поддержка развития новых для нашей территории мероприятий, направленных на профилактику асоциального поведения молодёжи;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jc w:val="both"/>
              <w:rPr>
                <w:rFonts w:ascii="Times New Roman" w:eastAsia="Calibri" w:hAnsi="Times New Roman"/>
                <w:sz w:val="24"/>
                <w:szCs w:val="24"/>
              </w:rPr>
            </w:pPr>
            <w:r w:rsidRPr="00B00466">
              <w:rPr>
                <w:rFonts w:ascii="Times New Roman" w:hAnsi="Times New Roman"/>
                <w:sz w:val="24"/>
                <w:szCs w:val="24"/>
              </w:rPr>
              <w:t xml:space="preserve">Проведение мероприятий и реализация проектов, направленных на профилактику употребления </w:t>
            </w:r>
            <w:proofErr w:type="spellStart"/>
            <w:r w:rsidRPr="00B00466">
              <w:rPr>
                <w:rFonts w:ascii="Times New Roman" w:hAnsi="Times New Roman"/>
                <w:sz w:val="24"/>
                <w:szCs w:val="24"/>
              </w:rPr>
              <w:t>психоактивных</w:t>
            </w:r>
            <w:proofErr w:type="spellEnd"/>
            <w:r w:rsidRPr="00B00466">
              <w:rPr>
                <w:rFonts w:ascii="Times New Roman" w:hAnsi="Times New Roman"/>
                <w:sz w:val="24"/>
                <w:szCs w:val="24"/>
              </w:rPr>
              <w:t xml:space="preserve"> веществ;</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jc w:val="both"/>
              <w:rPr>
                <w:rFonts w:ascii="Times New Roman" w:eastAsia="Calibri" w:hAnsi="Times New Roman"/>
                <w:sz w:val="24"/>
                <w:szCs w:val="24"/>
              </w:rPr>
            </w:pPr>
            <w:r w:rsidRPr="00B00466">
              <w:rPr>
                <w:rFonts w:ascii="Times New Roman" w:hAnsi="Times New Roman"/>
                <w:sz w:val="24"/>
                <w:szCs w:val="24"/>
              </w:rPr>
              <w:t>Профилактика интернет-зависимости молодёжи;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jc w:val="both"/>
              <w:rPr>
                <w:rFonts w:ascii="Times New Roman" w:eastAsia="Calibri" w:hAnsi="Times New Roman"/>
                <w:sz w:val="24"/>
                <w:szCs w:val="24"/>
              </w:rPr>
            </w:pPr>
            <w:r w:rsidRPr="00B00466">
              <w:rPr>
                <w:rFonts w:ascii="Times New Roman" w:eastAsia="Calibri" w:hAnsi="Times New Roman"/>
                <w:sz w:val="24"/>
                <w:szCs w:val="24"/>
              </w:rPr>
              <w:t>Пропаганда основ красоты и стиля;</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jc w:val="both"/>
              <w:rPr>
                <w:rFonts w:ascii="Times New Roman" w:eastAsia="Calibri" w:hAnsi="Times New Roman"/>
                <w:sz w:val="24"/>
                <w:szCs w:val="24"/>
              </w:rPr>
            </w:pPr>
            <w:r w:rsidRPr="00B00466">
              <w:rPr>
                <w:rFonts w:ascii="Times New Roman" w:eastAsia="Calibri" w:hAnsi="Times New Roman"/>
                <w:sz w:val="24"/>
                <w:szCs w:val="24"/>
              </w:rPr>
              <w:t>Повышение культуры безопасности;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гражданскому, военно-патриотическому и военно-спортивному воспитанию молодёжи;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историко-краеведческому воспитанию молодёжи и мероприятий, посвящённых памятным датам;</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Стимулирование общественно-политической активности молодёжи;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Развитие добровольчества (</w:t>
            </w:r>
            <w:proofErr w:type="spellStart"/>
            <w:r w:rsidRPr="00B00466">
              <w:rPr>
                <w:rFonts w:ascii="Times New Roman" w:hAnsi="Times New Roman"/>
                <w:sz w:val="24"/>
                <w:szCs w:val="24"/>
              </w:rPr>
              <w:t>волонтёрства</w:t>
            </w:r>
            <w:proofErr w:type="spellEnd"/>
            <w:r w:rsidRPr="00B00466">
              <w:rPr>
                <w:rFonts w:ascii="Times New Roman" w:hAnsi="Times New Roman"/>
                <w:sz w:val="24"/>
                <w:szCs w:val="24"/>
              </w:rPr>
              <w:t>);</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hAnsi="Times New Roman"/>
                <w:sz w:val="24"/>
                <w:szCs w:val="24"/>
              </w:rPr>
            </w:pPr>
            <w:r w:rsidRPr="00B00466">
              <w:rPr>
                <w:rFonts w:ascii="Times New Roman" w:hAnsi="Times New Roman"/>
                <w:sz w:val="24"/>
                <w:szCs w:val="24"/>
              </w:rPr>
              <w:t>Проведение мероприятий по профилактике экстремизма и терроризма в молодёжной среде;</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Проведение мероприятий по поисковой работе;</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Налаживание связей молодёжи с органами местного самоуправления;</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Участие молодёжи в работе Советов домов и формировании ТСЖ;</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Проведение общественно-политических мероприятий;</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Информирование молодёжи о возможностях саморазвития;</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Стимулирование молодёжи к ведению научной и исследовательской работы;</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Профориентация молодёжи;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hAnsi="Times New Roman"/>
                <w:sz w:val="24"/>
                <w:szCs w:val="24"/>
              </w:rPr>
            </w:pPr>
            <w:r w:rsidRPr="00B00466">
              <w:rPr>
                <w:rFonts w:ascii="Times New Roman" w:hAnsi="Times New Roman"/>
                <w:sz w:val="24"/>
                <w:szCs w:val="24"/>
              </w:rPr>
              <w:t>Организация временного трудоустройства несовершеннолетних граждан от 14 до 18 лет в свободное от учебы время (трудовая бригада, Молодежный губернаторский трудовой отряд)</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Популяризация новых экономических и организационных технологий, и подходов (в том числе интернет-услуг);</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Самореализация молодёжи с ограниченными возможностями;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Взаимодействие с работающей молодёжью;</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Поддержка существующих и развитие новых молодёжных (уличных) видов творчества;</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 xml:space="preserve">Развитие </w:t>
            </w:r>
            <w:proofErr w:type="spellStart"/>
            <w:r w:rsidRPr="00B00466">
              <w:rPr>
                <w:rFonts w:ascii="Times New Roman" w:hAnsi="Times New Roman"/>
                <w:sz w:val="24"/>
                <w:szCs w:val="24"/>
              </w:rPr>
              <w:t>КВНовского</w:t>
            </w:r>
            <w:proofErr w:type="spellEnd"/>
            <w:r w:rsidRPr="00B00466">
              <w:rPr>
                <w:rFonts w:ascii="Times New Roman" w:hAnsi="Times New Roman"/>
                <w:sz w:val="24"/>
                <w:szCs w:val="24"/>
              </w:rPr>
              <w:t xml:space="preserve"> движения;</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Информирование молодых семей о мерах поддержки и способах её получения;</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Формирование кадрового резерва;</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Стимулирование участия молодёжи МО Петровское сельское</w:t>
            </w:r>
            <w:r>
              <w:rPr>
                <w:rFonts w:ascii="Times New Roman" w:hAnsi="Times New Roman"/>
                <w:sz w:val="24"/>
                <w:szCs w:val="24"/>
              </w:rPr>
              <w:t xml:space="preserve"> </w:t>
            </w:r>
            <w:r w:rsidRPr="00B00466">
              <w:rPr>
                <w:rFonts w:ascii="Times New Roman" w:hAnsi="Times New Roman"/>
                <w:sz w:val="24"/>
                <w:szCs w:val="24"/>
              </w:rPr>
              <w:t>в районных, региональных и федеральных проектах и мероприятиях;</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eastAsia="Calibri" w:hAnsi="Times New Roman"/>
                <w:sz w:val="24"/>
                <w:szCs w:val="24"/>
              </w:rPr>
              <w:t>Поддержка местных молодёжных инициатив;</w:t>
            </w:r>
            <w:r w:rsidRPr="00B00466">
              <w:rPr>
                <w:rFonts w:ascii="Times New Roman" w:hAnsi="Times New Roman"/>
                <w:sz w:val="24"/>
                <w:szCs w:val="24"/>
              </w:rPr>
              <w:t xml:space="preserve"> </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Участие молодёжи, достигшей наибольших творческих успехов, в мероприятиях районного, областного, федерального и международного уровней;</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4"/>
              <w:jc w:val="both"/>
              <w:rPr>
                <w:rFonts w:ascii="Times New Roman" w:eastAsia="Calibri" w:hAnsi="Times New Roman"/>
                <w:sz w:val="24"/>
                <w:szCs w:val="24"/>
              </w:rPr>
            </w:pPr>
            <w:r w:rsidRPr="00B00466">
              <w:rPr>
                <w:rFonts w:ascii="Times New Roman" w:eastAsia="Calibri" w:hAnsi="Times New Roman"/>
                <w:sz w:val="24"/>
                <w:szCs w:val="24"/>
              </w:rPr>
              <w:t>Стимулирование развития деятельности Совета молодёжи;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hAnsi="Times New Roman"/>
                <w:sz w:val="24"/>
                <w:szCs w:val="24"/>
              </w:rPr>
              <w:t>Стимулирование создания объектов молодёжной политики в МО Петровское сельское поселение.</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ind w:left="33"/>
              <w:jc w:val="both"/>
              <w:rPr>
                <w:rFonts w:ascii="Times New Roman" w:eastAsia="Calibri" w:hAnsi="Times New Roman"/>
                <w:sz w:val="24"/>
                <w:szCs w:val="24"/>
              </w:rPr>
            </w:pPr>
            <w:r w:rsidRPr="00B00466">
              <w:rPr>
                <w:rFonts w:ascii="Times New Roman" w:eastAsia="Calibri" w:hAnsi="Times New Roman"/>
                <w:sz w:val="24"/>
                <w:szCs w:val="24"/>
              </w:rPr>
              <w:t>Информирование о развитии молодёжной политики;</w:t>
            </w:r>
          </w:p>
        </w:tc>
      </w:tr>
      <w:tr w:rsidR="00B00466" w:rsidRPr="00B00466" w:rsidTr="00B00466">
        <w:tc>
          <w:tcPr>
            <w:tcW w:w="850" w:type="dxa"/>
          </w:tcPr>
          <w:p w:rsidR="00B00466" w:rsidRPr="00B00466" w:rsidRDefault="00B00466" w:rsidP="00B00466">
            <w:pPr>
              <w:pStyle w:val="a3"/>
              <w:numPr>
                <w:ilvl w:val="0"/>
                <w:numId w:val="29"/>
              </w:numPr>
              <w:tabs>
                <w:tab w:val="left" w:pos="450"/>
                <w:tab w:val="left" w:pos="2220"/>
              </w:tabs>
              <w:ind w:left="426"/>
              <w:jc w:val="center"/>
              <w:rPr>
                <w:sz w:val="24"/>
                <w:szCs w:val="24"/>
              </w:rPr>
            </w:pPr>
          </w:p>
        </w:tc>
        <w:tc>
          <w:tcPr>
            <w:tcW w:w="9072" w:type="dxa"/>
          </w:tcPr>
          <w:p w:rsidR="00B00466" w:rsidRPr="00B00466" w:rsidRDefault="00B00466" w:rsidP="00B00466">
            <w:pPr>
              <w:pStyle w:val="a4"/>
              <w:jc w:val="both"/>
              <w:rPr>
                <w:rFonts w:ascii="Times New Roman" w:eastAsia="Calibri" w:hAnsi="Times New Roman"/>
                <w:sz w:val="24"/>
                <w:szCs w:val="24"/>
              </w:rPr>
            </w:pPr>
            <w:r w:rsidRPr="00B00466">
              <w:rPr>
                <w:rFonts w:ascii="Times New Roman" w:hAnsi="Times New Roman"/>
                <w:sz w:val="24"/>
                <w:szCs w:val="24"/>
              </w:rPr>
              <w:t>Проведение работы с детьми и молодежью по месту жительства;</w:t>
            </w:r>
          </w:p>
        </w:tc>
      </w:tr>
      <w:tr w:rsidR="00B00466" w:rsidRPr="00B00466" w:rsidTr="00B00466">
        <w:trPr>
          <w:trHeight w:val="562"/>
        </w:trPr>
        <w:tc>
          <w:tcPr>
            <w:tcW w:w="9922" w:type="dxa"/>
            <w:gridSpan w:val="2"/>
            <w:tcBorders>
              <w:left w:val="nil"/>
              <w:bottom w:val="nil"/>
              <w:right w:val="nil"/>
            </w:tcBorders>
          </w:tcPr>
          <w:p w:rsidR="00B00466" w:rsidRPr="00B00466" w:rsidRDefault="00B00466" w:rsidP="00B00466">
            <w:pPr>
              <w:pStyle w:val="a4"/>
              <w:jc w:val="both"/>
              <w:rPr>
                <w:rFonts w:ascii="Times New Roman" w:hAnsi="Times New Roman"/>
                <w:sz w:val="24"/>
                <w:szCs w:val="24"/>
              </w:rPr>
            </w:pPr>
          </w:p>
          <w:p w:rsidR="00B00466" w:rsidRPr="00B00466" w:rsidRDefault="00B00466" w:rsidP="00B00466">
            <w:pPr>
              <w:pStyle w:val="a4"/>
              <w:jc w:val="both"/>
              <w:rPr>
                <w:rFonts w:ascii="Times New Roman" w:hAnsi="Times New Roman"/>
                <w:sz w:val="24"/>
                <w:szCs w:val="24"/>
              </w:rPr>
            </w:pPr>
          </w:p>
        </w:tc>
      </w:tr>
    </w:tbl>
    <w:p w:rsidR="00B00466" w:rsidRPr="00B00466" w:rsidRDefault="00B00466" w:rsidP="00B00466">
      <w:pPr>
        <w:pStyle w:val="a3"/>
        <w:numPr>
          <w:ilvl w:val="0"/>
          <w:numId w:val="22"/>
        </w:numPr>
        <w:jc w:val="center"/>
        <w:rPr>
          <w:b/>
          <w:sz w:val="24"/>
          <w:szCs w:val="24"/>
          <w:lang w:eastAsia="en-US"/>
        </w:rPr>
      </w:pPr>
      <w:r w:rsidRPr="00B00466">
        <w:rPr>
          <w:b/>
          <w:sz w:val="24"/>
          <w:szCs w:val="24"/>
          <w:lang w:eastAsia="en-US"/>
        </w:rPr>
        <w:t>Основные меры правового регулирования</w:t>
      </w:r>
    </w:p>
    <w:p w:rsidR="00B00466" w:rsidRPr="00B00466" w:rsidRDefault="00B00466" w:rsidP="00B00466">
      <w:pPr>
        <w:ind w:left="360"/>
        <w:jc w:val="center"/>
        <w:rPr>
          <w:b/>
          <w:sz w:val="24"/>
          <w:szCs w:val="24"/>
          <w:lang w:eastAsia="en-US"/>
        </w:rPr>
      </w:pPr>
    </w:p>
    <w:p w:rsidR="00B00466" w:rsidRPr="00B00466" w:rsidRDefault="00B00466" w:rsidP="00B00466">
      <w:pPr>
        <w:jc w:val="both"/>
        <w:rPr>
          <w:sz w:val="24"/>
          <w:szCs w:val="24"/>
          <w:lang w:eastAsia="en-US"/>
        </w:rPr>
      </w:pPr>
      <w:r w:rsidRPr="00B00466">
        <w:rPr>
          <w:sz w:val="24"/>
          <w:szCs w:val="24"/>
          <w:lang w:eastAsia="en-US"/>
        </w:rPr>
        <w:t>Муниципальная программа разработана в соответствии со следующими нормативно-правовыми актами:</w:t>
      </w:r>
    </w:p>
    <w:p w:rsidR="00B00466" w:rsidRPr="00B00466" w:rsidRDefault="00B00466" w:rsidP="00B00466">
      <w:pPr>
        <w:pStyle w:val="a3"/>
        <w:numPr>
          <w:ilvl w:val="0"/>
          <w:numId w:val="38"/>
        </w:numPr>
        <w:jc w:val="both"/>
        <w:rPr>
          <w:sz w:val="24"/>
          <w:szCs w:val="24"/>
        </w:rPr>
      </w:pPr>
      <w:r w:rsidRPr="00B00466">
        <w:rPr>
          <w:sz w:val="24"/>
          <w:szCs w:val="24"/>
        </w:rPr>
        <w:t xml:space="preserve">Федеральным законам от 30 декабря </w:t>
      </w:r>
      <w:r w:rsidR="00AD003D">
        <w:rPr>
          <w:sz w:val="24"/>
          <w:szCs w:val="24"/>
        </w:rPr>
        <w:t>2022</w:t>
      </w:r>
      <w:r w:rsidRPr="00B00466">
        <w:rPr>
          <w:sz w:val="24"/>
          <w:szCs w:val="24"/>
        </w:rPr>
        <w:t xml:space="preserve"> года №489-ФЗ «О молодежной политике в Российской Федерации», </w:t>
      </w:r>
    </w:p>
    <w:p w:rsidR="00B00466" w:rsidRPr="00B00466" w:rsidRDefault="00B00466" w:rsidP="00B00466">
      <w:pPr>
        <w:pStyle w:val="a3"/>
        <w:numPr>
          <w:ilvl w:val="0"/>
          <w:numId w:val="38"/>
        </w:numPr>
        <w:jc w:val="both"/>
        <w:rPr>
          <w:sz w:val="24"/>
          <w:szCs w:val="24"/>
          <w:lang w:eastAsia="en-US"/>
        </w:rPr>
      </w:pPr>
      <w:r w:rsidRPr="00B00466">
        <w:rPr>
          <w:sz w:val="24"/>
          <w:szCs w:val="24"/>
        </w:rPr>
        <w:t xml:space="preserve">распоряжением Правительства РФ от 29 ноября 2014 года № 2403-р «Об утверждении Основ государственной молодежной политики Российской Федерации на период до 2025 года», </w:t>
      </w:r>
    </w:p>
    <w:p w:rsidR="00B00466" w:rsidRPr="00B00466" w:rsidRDefault="00B00466" w:rsidP="00B00466">
      <w:pPr>
        <w:pStyle w:val="a3"/>
        <w:numPr>
          <w:ilvl w:val="0"/>
          <w:numId w:val="38"/>
        </w:numPr>
        <w:jc w:val="both"/>
        <w:rPr>
          <w:sz w:val="24"/>
          <w:szCs w:val="24"/>
          <w:lang w:eastAsia="en-US"/>
        </w:rPr>
      </w:pPr>
      <w:r w:rsidRPr="00B00466">
        <w:rPr>
          <w:sz w:val="24"/>
          <w:szCs w:val="24"/>
        </w:rPr>
        <w:t>законом Ленинградской области от 13 декабря 2011 года № 105-оз «О государственной молодежной политике в Ленинградской области» и законом Ленинградской области от 13 ноября 2015 года № 115-оз «О патриотическом воспитании в Ленинградской области».</w:t>
      </w:r>
    </w:p>
    <w:p w:rsidR="00B00466" w:rsidRPr="00B00466" w:rsidRDefault="00B00466" w:rsidP="00B00466">
      <w:pPr>
        <w:ind w:left="720"/>
        <w:jc w:val="both"/>
        <w:rPr>
          <w:sz w:val="24"/>
          <w:szCs w:val="24"/>
          <w:lang w:eastAsia="en-US"/>
        </w:rPr>
      </w:pPr>
    </w:p>
    <w:p w:rsidR="00B00466" w:rsidRPr="00B00466" w:rsidRDefault="00B00466" w:rsidP="00B00466">
      <w:pPr>
        <w:pStyle w:val="a3"/>
        <w:numPr>
          <w:ilvl w:val="0"/>
          <w:numId w:val="22"/>
        </w:numPr>
        <w:jc w:val="center"/>
        <w:rPr>
          <w:b/>
          <w:sz w:val="24"/>
          <w:szCs w:val="24"/>
          <w:lang w:eastAsia="en-US"/>
        </w:rPr>
      </w:pPr>
      <w:r w:rsidRPr="00B00466">
        <w:rPr>
          <w:b/>
          <w:sz w:val="24"/>
          <w:szCs w:val="24"/>
          <w:lang w:eastAsia="en-US"/>
        </w:rPr>
        <w:t>Перечень и краткое описание муниципальных программ и подпрограмм</w:t>
      </w:r>
    </w:p>
    <w:p w:rsidR="00B00466" w:rsidRPr="00B00466" w:rsidRDefault="00B00466" w:rsidP="00B00466">
      <w:pPr>
        <w:jc w:val="both"/>
        <w:rPr>
          <w:sz w:val="24"/>
          <w:szCs w:val="24"/>
          <w:lang w:eastAsia="en-US"/>
        </w:rPr>
      </w:pPr>
    </w:p>
    <w:p w:rsidR="00B00466" w:rsidRPr="00B00466" w:rsidRDefault="00B00466" w:rsidP="00B00466">
      <w:pPr>
        <w:jc w:val="both"/>
        <w:rPr>
          <w:sz w:val="24"/>
          <w:szCs w:val="24"/>
          <w:lang w:eastAsia="en-US"/>
        </w:rPr>
      </w:pPr>
      <w:r w:rsidRPr="00B00466">
        <w:rPr>
          <w:sz w:val="24"/>
          <w:szCs w:val="24"/>
          <w:lang w:eastAsia="en-US"/>
        </w:rPr>
        <w:t xml:space="preserve">Муниципальная программа </w:t>
      </w:r>
      <w:r w:rsidRPr="00B00466">
        <w:rPr>
          <w:sz w:val="24"/>
          <w:szCs w:val="24"/>
        </w:rPr>
        <w:t xml:space="preserve">«Молодёжь Петровского поселения» не содержит подпрограмм и </w:t>
      </w:r>
      <w:r w:rsidRPr="00B00466">
        <w:rPr>
          <w:sz w:val="24"/>
          <w:szCs w:val="24"/>
          <w:lang w:eastAsia="en-US"/>
        </w:rPr>
        <w:t>взаимодействует со следующими программами:</w:t>
      </w:r>
    </w:p>
    <w:p w:rsidR="00B00466" w:rsidRPr="00B00466" w:rsidRDefault="00B00466" w:rsidP="00B00466">
      <w:pPr>
        <w:pStyle w:val="a3"/>
        <w:numPr>
          <w:ilvl w:val="0"/>
          <w:numId w:val="39"/>
        </w:numPr>
        <w:rPr>
          <w:sz w:val="24"/>
          <w:szCs w:val="24"/>
        </w:rPr>
      </w:pPr>
      <w:r w:rsidRPr="00B00466">
        <w:rPr>
          <w:sz w:val="24"/>
          <w:szCs w:val="24"/>
        </w:rPr>
        <w:t xml:space="preserve">Муниципальная программа «Устойчивое общественное развитие в Муниципальном образовании Петровское сельское поселение Муниципального </w:t>
      </w:r>
    </w:p>
    <w:p w:rsidR="00B00466" w:rsidRPr="00B00466" w:rsidRDefault="00B00466" w:rsidP="00B00466">
      <w:pPr>
        <w:pStyle w:val="a3"/>
        <w:rPr>
          <w:sz w:val="24"/>
          <w:szCs w:val="24"/>
        </w:rPr>
      </w:pPr>
      <w:r w:rsidRPr="00B00466">
        <w:rPr>
          <w:sz w:val="24"/>
          <w:szCs w:val="24"/>
        </w:rPr>
        <w:t>образования Приозерский муниципальный район Ленинградской области»</w:t>
      </w:r>
    </w:p>
    <w:p w:rsidR="00B00466" w:rsidRPr="00B00466" w:rsidRDefault="00B00466" w:rsidP="00B00466">
      <w:pPr>
        <w:pStyle w:val="a3"/>
        <w:numPr>
          <w:ilvl w:val="0"/>
          <w:numId w:val="36"/>
        </w:numPr>
        <w:rPr>
          <w:sz w:val="24"/>
          <w:szCs w:val="24"/>
        </w:rPr>
      </w:pPr>
      <w:r w:rsidRPr="00B00466">
        <w:rPr>
          <w:sz w:val="24"/>
          <w:szCs w:val="24"/>
        </w:rPr>
        <w:t>Подпрограмма «Молодежь Ленинградской области на 2022-2024 годы»</w:t>
      </w:r>
    </w:p>
    <w:p w:rsidR="00B00466" w:rsidRPr="00B00466" w:rsidRDefault="00B00466" w:rsidP="00B00466">
      <w:pPr>
        <w:pStyle w:val="a3"/>
        <w:numPr>
          <w:ilvl w:val="0"/>
          <w:numId w:val="27"/>
        </w:numPr>
        <w:jc w:val="both"/>
        <w:rPr>
          <w:sz w:val="24"/>
          <w:szCs w:val="24"/>
          <w:lang w:eastAsia="en-US"/>
        </w:rPr>
      </w:pPr>
      <w:r w:rsidRPr="00B00466">
        <w:rPr>
          <w:sz w:val="24"/>
          <w:szCs w:val="24"/>
        </w:rPr>
        <w:t>Государственная программа Ленинградской области «У</w:t>
      </w:r>
      <w:r>
        <w:rPr>
          <w:sz w:val="24"/>
          <w:szCs w:val="24"/>
        </w:rPr>
        <w:t>стойчивое общественное развитие</w:t>
      </w:r>
      <w:r w:rsidRPr="00B00466">
        <w:rPr>
          <w:sz w:val="24"/>
          <w:szCs w:val="24"/>
        </w:rPr>
        <w:t xml:space="preserve"> в Ленинградской области».</w:t>
      </w:r>
    </w:p>
    <w:p w:rsidR="00B00466" w:rsidRPr="00B00466" w:rsidRDefault="00B00466" w:rsidP="00B00466">
      <w:pPr>
        <w:pStyle w:val="a3"/>
        <w:numPr>
          <w:ilvl w:val="0"/>
          <w:numId w:val="27"/>
        </w:numPr>
        <w:jc w:val="both"/>
        <w:rPr>
          <w:sz w:val="24"/>
          <w:szCs w:val="24"/>
          <w:lang w:eastAsia="en-US"/>
        </w:rPr>
      </w:pPr>
      <w:r>
        <w:rPr>
          <w:sz w:val="24"/>
          <w:szCs w:val="24"/>
        </w:rPr>
        <w:t xml:space="preserve">Муниципальная </w:t>
      </w:r>
      <w:r w:rsidRPr="00B00466">
        <w:rPr>
          <w:sz w:val="24"/>
          <w:szCs w:val="24"/>
        </w:rPr>
        <w:t>программа муниципа</w:t>
      </w:r>
      <w:r>
        <w:rPr>
          <w:sz w:val="24"/>
          <w:szCs w:val="24"/>
        </w:rPr>
        <w:t xml:space="preserve">льного образования Приозерский </w:t>
      </w:r>
      <w:r w:rsidRPr="00B00466">
        <w:rPr>
          <w:sz w:val="24"/>
          <w:szCs w:val="24"/>
        </w:rPr>
        <w:t>муниципальный район Ленинградской области</w:t>
      </w:r>
      <w:r>
        <w:rPr>
          <w:sz w:val="24"/>
          <w:szCs w:val="24"/>
        </w:rPr>
        <w:t xml:space="preserve"> </w:t>
      </w:r>
      <w:r w:rsidRPr="00B00466">
        <w:rPr>
          <w:sz w:val="24"/>
          <w:szCs w:val="24"/>
        </w:rPr>
        <w:t xml:space="preserve">«Молодежь муниципального образования Приозерский муниципальный район Ленинградской области на </w:t>
      </w:r>
      <w:r w:rsidR="00AD003D">
        <w:rPr>
          <w:sz w:val="24"/>
          <w:szCs w:val="24"/>
        </w:rPr>
        <w:t>2022</w:t>
      </w:r>
      <w:r w:rsidRPr="00B00466">
        <w:rPr>
          <w:sz w:val="24"/>
          <w:szCs w:val="24"/>
        </w:rPr>
        <w:t>-2022 годы»</w:t>
      </w:r>
    </w:p>
    <w:p w:rsidR="00B00466" w:rsidRPr="00B00466" w:rsidRDefault="00B00466" w:rsidP="00B00466">
      <w:pPr>
        <w:ind w:left="360"/>
        <w:jc w:val="both"/>
        <w:rPr>
          <w:sz w:val="24"/>
          <w:szCs w:val="24"/>
          <w:lang w:eastAsia="en-US"/>
        </w:rPr>
      </w:pPr>
    </w:p>
    <w:p w:rsidR="00B00466" w:rsidRPr="00B00466" w:rsidRDefault="00B00466" w:rsidP="00B00466">
      <w:pPr>
        <w:pStyle w:val="a4"/>
        <w:numPr>
          <w:ilvl w:val="0"/>
          <w:numId w:val="22"/>
        </w:numPr>
        <w:jc w:val="center"/>
        <w:rPr>
          <w:rFonts w:ascii="Times New Roman" w:eastAsia="Calibri" w:hAnsi="Times New Roman"/>
          <w:b/>
          <w:bCs/>
          <w:sz w:val="24"/>
          <w:szCs w:val="24"/>
        </w:rPr>
      </w:pPr>
      <w:r w:rsidRPr="00B00466">
        <w:rPr>
          <w:rFonts w:ascii="Times New Roman" w:eastAsia="Calibri" w:hAnsi="Times New Roman"/>
          <w:b/>
          <w:bCs/>
          <w:sz w:val="24"/>
          <w:szCs w:val="24"/>
        </w:rPr>
        <w:t>Перечень целевых индикаторов</w:t>
      </w:r>
    </w:p>
    <w:p w:rsidR="00B00466" w:rsidRPr="00B00466" w:rsidRDefault="00B00466" w:rsidP="00B00466">
      <w:pPr>
        <w:pStyle w:val="a4"/>
        <w:ind w:left="720"/>
        <w:rPr>
          <w:rFonts w:ascii="Times New Roman" w:eastAsia="Calibri" w:hAnsi="Times New Roman"/>
          <w:b/>
          <w:bCs/>
          <w:sz w:val="24"/>
          <w:szCs w:val="24"/>
        </w:rPr>
      </w:pPr>
    </w:p>
    <w:tbl>
      <w:tblPr>
        <w:tblW w:w="10119"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3680"/>
        <w:gridCol w:w="709"/>
        <w:gridCol w:w="1613"/>
        <w:gridCol w:w="1417"/>
        <w:gridCol w:w="1817"/>
        <w:gridCol w:w="26"/>
      </w:tblGrid>
      <w:tr w:rsidR="00B00466" w:rsidRPr="00B00466" w:rsidTr="00B00466">
        <w:trPr>
          <w:gridAfter w:val="1"/>
          <w:wAfter w:w="26" w:type="dxa"/>
        </w:trPr>
        <w:tc>
          <w:tcPr>
            <w:tcW w:w="857" w:type="dxa"/>
            <w:vMerge w:val="restart"/>
            <w:vAlign w:val="center"/>
          </w:tcPr>
          <w:p w:rsidR="00B00466" w:rsidRPr="00B00466" w:rsidRDefault="00B00466" w:rsidP="00B00466">
            <w:pPr>
              <w:rPr>
                <w:sz w:val="24"/>
                <w:szCs w:val="24"/>
              </w:rPr>
            </w:pPr>
            <w:r w:rsidRPr="00B00466">
              <w:rPr>
                <w:sz w:val="24"/>
                <w:szCs w:val="24"/>
              </w:rPr>
              <w:t>№ п/п</w:t>
            </w:r>
          </w:p>
        </w:tc>
        <w:tc>
          <w:tcPr>
            <w:tcW w:w="3680" w:type="dxa"/>
            <w:vMerge w:val="restart"/>
            <w:vAlign w:val="center"/>
          </w:tcPr>
          <w:p w:rsidR="00B00466" w:rsidRPr="00B00466" w:rsidRDefault="00B00466" w:rsidP="00B00466">
            <w:pPr>
              <w:jc w:val="center"/>
              <w:rPr>
                <w:sz w:val="24"/>
                <w:szCs w:val="24"/>
              </w:rPr>
            </w:pPr>
            <w:r w:rsidRPr="00B00466">
              <w:rPr>
                <w:sz w:val="24"/>
                <w:szCs w:val="24"/>
              </w:rPr>
              <w:t>Показатель (индикатор)</w:t>
            </w:r>
          </w:p>
        </w:tc>
        <w:tc>
          <w:tcPr>
            <w:tcW w:w="709" w:type="dxa"/>
            <w:vMerge w:val="restart"/>
            <w:vAlign w:val="center"/>
          </w:tcPr>
          <w:p w:rsidR="00B00466" w:rsidRPr="00B00466" w:rsidRDefault="00B00466" w:rsidP="00B00466">
            <w:pPr>
              <w:rPr>
                <w:sz w:val="24"/>
                <w:szCs w:val="24"/>
              </w:rPr>
            </w:pPr>
            <w:r w:rsidRPr="00B00466">
              <w:rPr>
                <w:sz w:val="24"/>
                <w:szCs w:val="24"/>
              </w:rPr>
              <w:t>Ед.</w:t>
            </w:r>
          </w:p>
          <w:p w:rsidR="00B00466" w:rsidRPr="00B00466" w:rsidRDefault="00B00466" w:rsidP="00B00466">
            <w:pPr>
              <w:rPr>
                <w:sz w:val="24"/>
                <w:szCs w:val="24"/>
              </w:rPr>
            </w:pPr>
            <w:r w:rsidRPr="00B00466">
              <w:rPr>
                <w:sz w:val="24"/>
                <w:szCs w:val="24"/>
              </w:rPr>
              <w:t>изм.</w:t>
            </w:r>
          </w:p>
        </w:tc>
        <w:tc>
          <w:tcPr>
            <w:tcW w:w="4847" w:type="dxa"/>
            <w:gridSpan w:val="3"/>
            <w:vAlign w:val="center"/>
          </w:tcPr>
          <w:p w:rsidR="00B00466" w:rsidRPr="00B00466" w:rsidRDefault="00B00466" w:rsidP="00B00466">
            <w:pPr>
              <w:jc w:val="center"/>
              <w:rPr>
                <w:sz w:val="24"/>
                <w:szCs w:val="24"/>
              </w:rPr>
            </w:pPr>
            <w:r w:rsidRPr="00B00466">
              <w:rPr>
                <w:sz w:val="24"/>
                <w:szCs w:val="24"/>
              </w:rPr>
              <w:t>Значения показателей (индикаторов) по годам</w:t>
            </w:r>
          </w:p>
        </w:tc>
      </w:tr>
      <w:tr w:rsidR="00B00466" w:rsidRPr="00B00466" w:rsidTr="00B00466">
        <w:tc>
          <w:tcPr>
            <w:tcW w:w="857" w:type="dxa"/>
            <w:vMerge/>
          </w:tcPr>
          <w:p w:rsidR="00B00466" w:rsidRPr="00B00466" w:rsidRDefault="00B00466" w:rsidP="00B00466">
            <w:pPr>
              <w:jc w:val="both"/>
              <w:rPr>
                <w:sz w:val="24"/>
                <w:szCs w:val="24"/>
              </w:rPr>
            </w:pPr>
          </w:p>
        </w:tc>
        <w:tc>
          <w:tcPr>
            <w:tcW w:w="3680" w:type="dxa"/>
            <w:vMerge/>
          </w:tcPr>
          <w:p w:rsidR="00B00466" w:rsidRPr="00B00466" w:rsidRDefault="00B00466" w:rsidP="00B00466">
            <w:pPr>
              <w:jc w:val="both"/>
              <w:rPr>
                <w:sz w:val="24"/>
                <w:szCs w:val="24"/>
              </w:rPr>
            </w:pPr>
          </w:p>
        </w:tc>
        <w:tc>
          <w:tcPr>
            <w:tcW w:w="709" w:type="dxa"/>
            <w:vMerge/>
          </w:tcPr>
          <w:p w:rsidR="00B00466" w:rsidRPr="00B00466" w:rsidRDefault="00B00466" w:rsidP="00B00466">
            <w:pPr>
              <w:jc w:val="both"/>
              <w:rPr>
                <w:sz w:val="24"/>
                <w:szCs w:val="24"/>
              </w:rPr>
            </w:pPr>
          </w:p>
        </w:tc>
        <w:tc>
          <w:tcPr>
            <w:tcW w:w="1613" w:type="dxa"/>
            <w:vAlign w:val="center"/>
          </w:tcPr>
          <w:p w:rsidR="00B00466" w:rsidRPr="00B00466" w:rsidRDefault="00B00466" w:rsidP="00B00466">
            <w:pPr>
              <w:jc w:val="center"/>
              <w:rPr>
                <w:sz w:val="24"/>
                <w:szCs w:val="24"/>
              </w:rPr>
            </w:pPr>
            <w:r w:rsidRPr="00B00466">
              <w:rPr>
                <w:sz w:val="24"/>
                <w:szCs w:val="24"/>
              </w:rPr>
              <w:t>2022</w:t>
            </w:r>
          </w:p>
        </w:tc>
        <w:tc>
          <w:tcPr>
            <w:tcW w:w="1417" w:type="dxa"/>
            <w:vAlign w:val="center"/>
          </w:tcPr>
          <w:p w:rsidR="00B00466" w:rsidRPr="00B00466" w:rsidRDefault="00B00466" w:rsidP="00B00466">
            <w:pPr>
              <w:jc w:val="center"/>
              <w:rPr>
                <w:sz w:val="24"/>
                <w:szCs w:val="24"/>
              </w:rPr>
            </w:pPr>
            <w:r w:rsidRPr="00B00466">
              <w:rPr>
                <w:sz w:val="24"/>
                <w:szCs w:val="24"/>
              </w:rPr>
              <w:t>2023</w:t>
            </w:r>
          </w:p>
        </w:tc>
        <w:tc>
          <w:tcPr>
            <w:tcW w:w="1843" w:type="dxa"/>
            <w:gridSpan w:val="2"/>
            <w:vAlign w:val="center"/>
          </w:tcPr>
          <w:p w:rsidR="00B00466" w:rsidRPr="00B00466" w:rsidRDefault="00B00466" w:rsidP="00B00466">
            <w:pPr>
              <w:jc w:val="center"/>
              <w:rPr>
                <w:sz w:val="24"/>
                <w:szCs w:val="24"/>
              </w:rPr>
            </w:pPr>
            <w:r w:rsidRPr="00B00466">
              <w:rPr>
                <w:sz w:val="24"/>
                <w:szCs w:val="24"/>
              </w:rPr>
              <w:t>2024</w:t>
            </w:r>
          </w:p>
        </w:tc>
      </w:tr>
      <w:tr w:rsidR="00B00466" w:rsidRPr="00B00466" w:rsidTr="00B00466">
        <w:trPr>
          <w:trHeight w:val="1085"/>
        </w:trPr>
        <w:tc>
          <w:tcPr>
            <w:tcW w:w="857" w:type="dxa"/>
            <w:vAlign w:val="center"/>
          </w:tcPr>
          <w:p w:rsidR="00B00466" w:rsidRPr="00B00466" w:rsidRDefault="00B00466" w:rsidP="00B00466">
            <w:pPr>
              <w:jc w:val="center"/>
              <w:rPr>
                <w:sz w:val="24"/>
                <w:szCs w:val="24"/>
              </w:rPr>
            </w:pPr>
            <w:r w:rsidRPr="00B00466">
              <w:rPr>
                <w:sz w:val="24"/>
                <w:szCs w:val="24"/>
              </w:rPr>
              <w:t>1</w:t>
            </w:r>
          </w:p>
        </w:tc>
        <w:tc>
          <w:tcPr>
            <w:tcW w:w="3680" w:type="dxa"/>
          </w:tcPr>
          <w:p w:rsidR="00B00466" w:rsidRPr="00B00466" w:rsidRDefault="00B00466" w:rsidP="00B00466">
            <w:pPr>
              <w:jc w:val="center"/>
              <w:rPr>
                <w:sz w:val="24"/>
                <w:szCs w:val="24"/>
              </w:rPr>
            </w:pPr>
            <w:r w:rsidRPr="00B00466">
              <w:rPr>
                <w:sz w:val="24"/>
                <w:szCs w:val="24"/>
              </w:rPr>
              <w:t>Увеличение числа молодёжи, участвующей в мероприятиях по основным направлениям молодёжной политики</w:t>
            </w:r>
          </w:p>
        </w:tc>
        <w:tc>
          <w:tcPr>
            <w:tcW w:w="709" w:type="dxa"/>
            <w:vAlign w:val="center"/>
          </w:tcPr>
          <w:p w:rsidR="00B00466" w:rsidRPr="00B00466" w:rsidRDefault="00B00466" w:rsidP="00B00466">
            <w:pPr>
              <w:jc w:val="center"/>
              <w:rPr>
                <w:sz w:val="24"/>
                <w:szCs w:val="24"/>
              </w:rPr>
            </w:pPr>
            <w:r w:rsidRPr="00B00466">
              <w:rPr>
                <w:sz w:val="24"/>
                <w:szCs w:val="24"/>
              </w:rPr>
              <w:t>%</w:t>
            </w:r>
          </w:p>
        </w:tc>
        <w:tc>
          <w:tcPr>
            <w:tcW w:w="1613" w:type="dxa"/>
            <w:vAlign w:val="center"/>
          </w:tcPr>
          <w:p w:rsidR="00B00466" w:rsidRPr="00B00466" w:rsidRDefault="00B00466" w:rsidP="00B00466">
            <w:pPr>
              <w:jc w:val="center"/>
              <w:rPr>
                <w:sz w:val="24"/>
                <w:szCs w:val="24"/>
              </w:rPr>
            </w:pPr>
          </w:p>
          <w:p w:rsidR="00B00466" w:rsidRPr="00B00466" w:rsidRDefault="00B00466" w:rsidP="00B00466">
            <w:pPr>
              <w:jc w:val="center"/>
              <w:rPr>
                <w:sz w:val="24"/>
                <w:szCs w:val="24"/>
              </w:rPr>
            </w:pPr>
            <w:r w:rsidRPr="00B00466">
              <w:rPr>
                <w:sz w:val="24"/>
                <w:szCs w:val="24"/>
              </w:rPr>
              <w:t>5</w:t>
            </w:r>
          </w:p>
          <w:p w:rsidR="00B00466" w:rsidRPr="00B00466" w:rsidRDefault="00B00466" w:rsidP="00B00466">
            <w:pPr>
              <w:jc w:val="center"/>
              <w:rPr>
                <w:sz w:val="24"/>
                <w:szCs w:val="24"/>
              </w:rPr>
            </w:pPr>
          </w:p>
        </w:tc>
        <w:tc>
          <w:tcPr>
            <w:tcW w:w="1417" w:type="dxa"/>
            <w:vAlign w:val="center"/>
          </w:tcPr>
          <w:p w:rsidR="00B00466" w:rsidRPr="00B00466" w:rsidRDefault="00B00466" w:rsidP="00B00466">
            <w:pPr>
              <w:jc w:val="center"/>
              <w:rPr>
                <w:sz w:val="24"/>
                <w:szCs w:val="24"/>
              </w:rPr>
            </w:pPr>
            <w:r w:rsidRPr="00B00466">
              <w:rPr>
                <w:sz w:val="24"/>
                <w:szCs w:val="24"/>
              </w:rPr>
              <w:t>5</w:t>
            </w:r>
          </w:p>
        </w:tc>
        <w:tc>
          <w:tcPr>
            <w:tcW w:w="1843" w:type="dxa"/>
            <w:gridSpan w:val="2"/>
            <w:vAlign w:val="center"/>
          </w:tcPr>
          <w:p w:rsidR="00B00466" w:rsidRPr="00B00466" w:rsidRDefault="00B00466" w:rsidP="00B00466">
            <w:pPr>
              <w:jc w:val="center"/>
              <w:rPr>
                <w:sz w:val="24"/>
                <w:szCs w:val="24"/>
              </w:rPr>
            </w:pPr>
            <w:r w:rsidRPr="00B00466">
              <w:rPr>
                <w:sz w:val="24"/>
                <w:szCs w:val="24"/>
              </w:rPr>
              <w:t>5</w:t>
            </w:r>
          </w:p>
        </w:tc>
      </w:tr>
      <w:tr w:rsidR="00B00466" w:rsidRPr="00B00466" w:rsidTr="00B00466">
        <w:tc>
          <w:tcPr>
            <w:tcW w:w="857" w:type="dxa"/>
            <w:vAlign w:val="center"/>
          </w:tcPr>
          <w:p w:rsidR="00B00466" w:rsidRPr="00B00466" w:rsidRDefault="00B00466" w:rsidP="00B00466">
            <w:pPr>
              <w:jc w:val="center"/>
              <w:rPr>
                <w:sz w:val="24"/>
                <w:szCs w:val="24"/>
              </w:rPr>
            </w:pPr>
            <w:r w:rsidRPr="00B00466">
              <w:rPr>
                <w:sz w:val="24"/>
                <w:szCs w:val="24"/>
              </w:rPr>
              <w:t>2</w:t>
            </w:r>
          </w:p>
        </w:tc>
        <w:tc>
          <w:tcPr>
            <w:tcW w:w="3680" w:type="dxa"/>
          </w:tcPr>
          <w:p w:rsidR="00B00466" w:rsidRPr="00B00466" w:rsidRDefault="00B00466" w:rsidP="00B00466">
            <w:pPr>
              <w:jc w:val="center"/>
              <w:rPr>
                <w:sz w:val="24"/>
                <w:szCs w:val="24"/>
              </w:rPr>
            </w:pPr>
            <w:r w:rsidRPr="00B00466">
              <w:rPr>
                <w:sz w:val="24"/>
                <w:szCs w:val="24"/>
              </w:rPr>
              <w:t>Увеличение числа молодёжи систематически занимающейся в подростковых и молодёжных центрах, и клубах</w:t>
            </w:r>
          </w:p>
        </w:tc>
        <w:tc>
          <w:tcPr>
            <w:tcW w:w="709" w:type="dxa"/>
            <w:vAlign w:val="center"/>
          </w:tcPr>
          <w:p w:rsidR="00B00466" w:rsidRPr="00B00466" w:rsidRDefault="00B00466" w:rsidP="00B00466">
            <w:pPr>
              <w:jc w:val="center"/>
              <w:rPr>
                <w:sz w:val="24"/>
                <w:szCs w:val="24"/>
              </w:rPr>
            </w:pPr>
            <w:r w:rsidRPr="00B00466">
              <w:rPr>
                <w:sz w:val="24"/>
                <w:szCs w:val="24"/>
              </w:rPr>
              <w:t>%</w:t>
            </w:r>
          </w:p>
        </w:tc>
        <w:tc>
          <w:tcPr>
            <w:tcW w:w="1613" w:type="dxa"/>
            <w:vAlign w:val="center"/>
          </w:tcPr>
          <w:p w:rsidR="00B00466" w:rsidRPr="00B00466" w:rsidRDefault="00B00466" w:rsidP="00B00466">
            <w:pPr>
              <w:jc w:val="center"/>
              <w:rPr>
                <w:sz w:val="24"/>
                <w:szCs w:val="24"/>
              </w:rPr>
            </w:pPr>
            <w:r w:rsidRPr="00B00466">
              <w:rPr>
                <w:sz w:val="24"/>
                <w:szCs w:val="24"/>
              </w:rPr>
              <w:t>5</w:t>
            </w:r>
          </w:p>
        </w:tc>
        <w:tc>
          <w:tcPr>
            <w:tcW w:w="1417" w:type="dxa"/>
            <w:vAlign w:val="center"/>
          </w:tcPr>
          <w:p w:rsidR="00B00466" w:rsidRPr="00B00466" w:rsidRDefault="00B00466" w:rsidP="00B00466">
            <w:pPr>
              <w:jc w:val="center"/>
              <w:rPr>
                <w:sz w:val="24"/>
                <w:szCs w:val="24"/>
              </w:rPr>
            </w:pPr>
            <w:r w:rsidRPr="00B00466">
              <w:rPr>
                <w:sz w:val="24"/>
                <w:szCs w:val="24"/>
              </w:rPr>
              <w:t>5</w:t>
            </w:r>
          </w:p>
        </w:tc>
        <w:tc>
          <w:tcPr>
            <w:tcW w:w="1843" w:type="dxa"/>
            <w:gridSpan w:val="2"/>
            <w:vAlign w:val="center"/>
          </w:tcPr>
          <w:p w:rsidR="00B00466" w:rsidRPr="00B00466" w:rsidRDefault="00B00466" w:rsidP="00B00466">
            <w:pPr>
              <w:jc w:val="center"/>
              <w:rPr>
                <w:sz w:val="24"/>
                <w:szCs w:val="24"/>
              </w:rPr>
            </w:pPr>
            <w:r w:rsidRPr="00B00466">
              <w:rPr>
                <w:sz w:val="24"/>
                <w:szCs w:val="24"/>
              </w:rPr>
              <w:t>5</w:t>
            </w:r>
          </w:p>
        </w:tc>
      </w:tr>
      <w:tr w:rsidR="00B00466" w:rsidRPr="00B00466" w:rsidTr="00B00466">
        <w:tc>
          <w:tcPr>
            <w:tcW w:w="857" w:type="dxa"/>
            <w:vAlign w:val="center"/>
          </w:tcPr>
          <w:p w:rsidR="00B00466" w:rsidRPr="00B00466" w:rsidRDefault="00B00466" w:rsidP="00B00466">
            <w:pPr>
              <w:jc w:val="center"/>
              <w:rPr>
                <w:sz w:val="24"/>
                <w:szCs w:val="24"/>
              </w:rPr>
            </w:pPr>
            <w:r w:rsidRPr="00B00466">
              <w:rPr>
                <w:sz w:val="24"/>
                <w:szCs w:val="24"/>
              </w:rPr>
              <w:t>3</w:t>
            </w:r>
          </w:p>
        </w:tc>
        <w:tc>
          <w:tcPr>
            <w:tcW w:w="3680" w:type="dxa"/>
          </w:tcPr>
          <w:p w:rsidR="00B00466" w:rsidRPr="00B00466" w:rsidRDefault="00B00466" w:rsidP="00B00466">
            <w:pPr>
              <w:jc w:val="center"/>
              <w:rPr>
                <w:sz w:val="24"/>
                <w:szCs w:val="24"/>
              </w:rPr>
            </w:pPr>
            <w:r w:rsidRPr="00B00466">
              <w:rPr>
                <w:sz w:val="24"/>
                <w:szCs w:val="24"/>
              </w:rPr>
              <w:t>Увеличение числа молодёжи, участвующей в выборах</w:t>
            </w:r>
          </w:p>
        </w:tc>
        <w:tc>
          <w:tcPr>
            <w:tcW w:w="709" w:type="dxa"/>
            <w:vAlign w:val="center"/>
          </w:tcPr>
          <w:p w:rsidR="00B00466" w:rsidRPr="00B00466" w:rsidRDefault="00B00466" w:rsidP="00B00466">
            <w:pPr>
              <w:jc w:val="center"/>
              <w:rPr>
                <w:sz w:val="24"/>
                <w:szCs w:val="24"/>
              </w:rPr>
            </w:pPr>
            <w:r w:rsidRPr="00B00466">
              <w:rPr>
                <w:sz w:val="24"/>
                <w:szCs w:val="24"/>
              </w:rPr>
              <w:t>%</w:t>
            </w:r>
          </w:p>
        </w:tc>
        <w:tc>
          <w:tcPr>
            <w:tcW w:w="1613" w:type="dxa"/>
            <w:vAlign w:val="center"/>
          </w:tcPr>
          <w:p w:rsidR="00B00466" w:rsidRPr="00B00466" w:rsidRDefault="00B00466" w:rsidP="00B00466">
            <w:pPr>
              <w:jc w:val="center"/>
              <w:rPr>
                <w:sz w:val="24"/>
                <w:szCs w:val="24"/>
              </w:rPr>
            </w:pPr>
          </w:p>
          <w:p w:rsidR="00B00466" w:rsidRPr="00B00466" w:rsidRDefault="00B00466" w:rsidP="00B00466">
            <w:pPr>
              <w:jc w:val="center"/>
              <w:rPr>
                <w:sz w:val="24"/>
                <w:szCs w:val="24"/>
              </w:rPr>
            </w:pPr>
            <w:r w:rsidRPr="00B00466">
              <w:rPr>
                <w:sz w:val="24"/>
                <w:szCs w:val="24"/>
              </w:rPr>
              <w:t>5</w:t>
            </w:r>
          </w:p>
        </w:tc>
        <w:tc>
          <w:tcPr>
            <w:tcW w:w="1417" w:type="dxa"/>
            <w:vAlign w:val="center"/>
          </w:tcPr>
          <w:p w:rsidR="00B00466" w:rsidRPr="00B00466" w:rsidRDefault="00B00466" w:rsidP="00B00466">
            <w:pPr>
              <w:jc w:val="center"/>
              <w:rPr>
                <w:sz w:val="24"/>
                <w:szCs w:val="24"/>
              </w:rPr>
            </w:pPr>
          </w:p>
          <w:p w:rsidR="00B00466" w:rsidRPr="00B00466" w:rsidRDefault="00B00466" w:rsidP="00B00466">
            <w:pPr>
              <w:jc w:val="center"/>
              <w:rPr>
                <w:sz w:val="24"/>
                <w:szCs w:val="24"/>
              </w:rPr>
            </w:pPr>
            <w:r w:rsidRPr="00B00466">
              <w:rPr>
                <w:sz w:val="24"/>
                <w:szCs w:val="24"/>
              </w:rPr>
              <w:t>5</w:t>
            </w:r>
          </w:p>
        </w:tc>
        <w:tc>
          <w:tcPr>
            <w:tcW w:w="1843" w:type="dxa"/>
            <w:gridSpan w:val="2"/>
            <w:vAlign w:val="center"/>
          </w:tcPr>
          <w:p w:rsidR="00B00466" w:rsidRPr="00B00466" w:rsidRDefault="00B00466" w:rsidP="00B00466">
            <w:pPr>
              <w:jc w:val="center"/>
              <w:rPr>
                <w:sz w:val="24"/>
                <w:szCs w:val="24"/>
              </w:rPr>
            </w:pPr>
          </w:p>
          <w:p w:rsidR="00B00466" w:rsidRPr="00B00466" w:rsidRDefault="00B00466" w:rsidP="00B00466">
            <w:pPr>
              <w:jc w:val="center"/>
              <w:rPr>
                <w:sz w:val="24"/>
                <w:szCs w:val="24"/>
              </w:rPr>
            </w:pPr>
            <w:r w:rsidRPr="00B00466">
              <w:rPr>
                <w:sz w:val="24"/>
                <w:szCs w:val="24"/>
              </w:rPr>
              <w:t>5</w:t>
            </w:r>
          </w:p>
        </w:tc>
      </w:tr>
      <w:tr w:rsidR="00B00466" w:rsidRPr="00B00466" w:rsidTr="00B00466">
        <w:trPr>
          <w:trHeight w:val="800"/>
        </w:trPr>
        <w:tc>
          <w:tcPr>
            <w:tcW w:w="857" w:type="dxa"/>
            <w:vAlign w:val="center"/>
          </w:tcPr>
          <w:p w:rsidR="00B00466" w:rsidRPr="00B00466" w:rsidRDefault="00B00466" w:rsidP="00B00466">
            <w:pPr>
              <w:jc w:val="center"/>
              <w:rPr>
                <w:sz w:val="24"/>
                <w:szCs w:val="24"/>
              </w:rPr>
            </w:pPr>
            <w:r w:rsidRPr="00B00466">
              <w:rPr>
                <w:sz w:val="24"/>
                <w:szCs w:val="24"/>
              </w:rPr>
              <w:t>4</w:t>
            </w:r>
          </w:p>
        </w:tc>
        <w:tc>
          <w:tcPr>
            <w:tcW w:w="3680" w:type="dxa"/>
          </w:tcPr>
          <w:p w:rsidR="00B00466" w:rsidRPr="00B00466" w:rsidRDefault="00B00466" w:rsidP="00B00466">
            <w:pPr>
              <w:widowControl w:val="0"/>
              <w:jc w:val="center"/>
              <w:rPr>
                <w:sz w:val="24"/>
                <w:szCs w:val="24"/>
              </w:rPr>
            </w:pPr>
            <w:r w:rsidRPr="00B00466">
              <w:rPr>
                <w:sz w:val="24"/>
                <w:szCs w:val="24"/>
              </w:rPr>
              <w:t>Увеличение числа временно трудоустроенных несовершеннолетних граждан</w:t>
            </w:r>
          </w:p>
        </w:tc>
        <w:tc>
          <w:tcPr>
            <w:tcW w:w="709" w:type="dxa"/>
            <w:vAlign w:val="center"/>
          </w:tcPr>
          <w:p w:rsidR="00B00466" w:rsidRPr="00B00466" w:rsidRDefault="00B00466" w:rsidP="00B00466">
            <w:pPr>
              <w:jc w:val="center"/>
              <w:rPr>
                <w:sz w:val="24"/>
                <w:szCs w:val="24"/>
              </w:rPr>
            </w:pPr>
            <w:r w:rsidRPr="00B00466">
              <w:rPr>
                <w:sz w:val="24"/>
                <w:szCs w:val="24"/>
              </w:rPr>
              <w:t>%</w:t>
            </w:r>
          </w:p>
        </w:tc>
        <w:tc>
          <w:tcPr>
            <w:tcW w:w="1613" w:type="dxa"/>
            <w:vAlign w:val="center"/>
          </w:tcPr>
          <w:p w:rsidR="00B00466" w:rsidRPr="00B00466" w:rsidRDefault="00B00466" w:rsidP="00B00466">
            <w:pPr>
              <w:jc w:val="center"/>
              <w:rPr>
                <w:sz w:val="24"/>
                <w:szCs w:val="24"/>
              </w:rPr>
            </w:pPr>
            <w:r w:rsidRPr="00B00466">
              <w:rPr>
                <w:sz w:val="24"/>
                <w:szCs w:val="24"/>
              </w:rPr>
              <w:t>2</w:t>
            </w:r>
          </w:p>
        </w:tc>
        <w:tc>
          <w:tcPr>
            <w:tcW w:w="1417" w:type="dxa"/>
            <w:vAlign w:val="center"/>
          </w:tcPr>
          <w:p w:rsidR="00B00466" w:rsidRPr="00B00466" w:rsidRDefault="00B00466" w:rsidP="00B00466">
            <w:pPr>
              <w:jc w:val="center"/>
              <w:rPr>
                <w:sz w:val="24"/>
                <w:szCs w:val="24"/>
              </w:rPr>
            </w:pPr>
            <w:r w:rsidRPr="00B00466">
              <w:rPr>
                <w:sz w:val="24"/>
                <w:szCs w:val="24"/>
              </w:rPr>
              <w:t>2</w:t>
            </w:r>
          </w:p>
        </w:tc>
        <w:tc>
          <w:tcPr>
            <w:tcW w:w="1843" w:type="dxa"/>
            <w:gridSpan w:val="2"/>
            <w:vAlign w:val="center"/>
          </w:tcPr>
          <w:p w:rsidR="00B00466" w:rsidRPr="00B00466" w:rsidRDefault="00B00466" w:rsidP="00B00466">
            <w:pPr>
              <w:jc w:val="center"/>
              <w:rPr>
                <w:sz w:val="24"/>
                <w:szCs w:val="24"/>
              </w:rPr>
            </w:pPr>
            <w:r w:rsidRPr="00B00466">
              <w:rPr>
                <w:sz w:val="24"/>
                <w:szCs w:val="24"/>
              </w:rPr>
              <w:t>2</w:t>
            </w:r>
          </w:p>
        </w:tc>
      </w:tr>
    </w:tbl>
    <w:p w:rsidR="00B00466" w:rsidRPr="00B00466" w:rsidRDefault="00B00466" w:rsidP="00B00466">
      <w:pPr>
        <w:ind w:left="360"/>
        <w:jc w:val="center"/>
        <w:rPr>
          <w:b/>
          <w:bCs/>
          <w:sz w:val="24"/>
          <w:szCs w:val="24"/>
          <w:lang w:eastAsia="en-US"/>
        </w:rPr>
      </w:pPr>
    </w:p>
    <w:p w:rsidR="00B00466" w:rsidRPr="00B00466" w:rsidRDefault="00B00466" w:rsidP="00B00466">
      <w:pPr>
        <w:pStyle w:val="a3"/>
        <w:numPr>
          <w:ilvl w:val="0"/>
          <w:numId w:val="37"/>
        </w:numPr>
        <w:jc w:val="center"/>
        <w:rPr>
          <w:b/>
          <w:bCs/>
          <w:sz w:val="24"/>
          <w:szCs w:val="24"/>
          <w:lang w:eastAsia="en-US"/>
        </w:rPr>
      </w:pPr>
      <w:r w:rsidRPr="00B00466">
        <w:rPr>
          <w:b/>
          <w:bCs/>
          <w:sz w:val="24"/>
          <w:szCs w:val="24"/>
          <w:lang w:eastAsia="en-US"/>
        </w:rPr>
        <w:t>Обоснование состава и значений</w:t>
      </w:r>
    </w:p>
    <w:p w:rsidR="00B00466" w:rsidRPr="00B00466" w:rsidRDefault="00B00466" w:rsidP="00B00466">
      <w:pPr>
        <w:ind w:left="360"/>
        <w:jc w:val="center"/>
        <w:rPr>
          <w:b/>
          <w:bCs/>
          <w:sz w:val="24"/>
          <w:szCs w:val="24"/>
          <w:lang w:eastAsia="en-US"/>
        </w:rPr>
      </w:pPr>
    </w:p>
    <w:p w:rsidR="00B00466" w:rsidRPr="00B00466" w:rsidRDefault="00B00466" w:rsidP="00B00466">
      <w:pPr>
        <w:pStyle w:val="a3"/>
        <w:numPr>
          <w:ilvl w:val="0"/>
          <w:numId w:val="20"/>
        </w:numPr>
        <w:jc w:val="both"/>
        <w:rPr>
          <w:sz w:val="24"/>
          <w:szCs w:val="24"/>
        </w:rPr>
      </w:pPr>
      <w:r w:rsidRPr="00B00466">
        <w:rPr>
          <w:b/>
          <w:sz w:val="24"/>
          <w:szCs w:val="24"/>
        </w:rPr>
        <w:t>Увеличение числа молодёжи, участвующей в мероприятиях по основным направлениям молодёжной политики.</w:t>
      </w:r>
      <w:r w:rsidRPr="00B00466">
        <w:rPr>
          <w:sz w:val="24"/>
          <w:szCs w:val="24"/>
        </w:rPr>
        <w:t xml:space="preserve"> Данный показатель позволяет определить активность по каждому из направлений развития молодёжной политики;</w:t>
      </w:r>
    </w:p>
    <w:p w:rsidR="00B00466" w:rsidRPr="00B00466" w:rsidRDefault="00B00466" w:rsidP="00B00466">
      <w:pPr>
        <w:pStyle w:val="a3"/>
        <w:numPr>
          <w:ilvl w:val="0"/>
          <w:numId w:val="20"/>
        </w:numPr>
        <w:jc w:val="both"/>
        <w:rPr>
          <w:sz w:val="24"/>
          <w:szCs w:val="24"/>
        </w:rPr>
      </w:pPr>
      <w:r w:rsidRPr="00B00466">
        <w:rPr>
          <w:b/>
          <w:sz w:val="24"/>
          <w:szCs w:val="24"/>
        </w:rPr>
        <w:t xml:space="preserve">Увеличение числа </w:t>
      </w:r>
      <w:proofErr w:type="gramStart"/>
      <w:r w:rsidRPr="00B00466">
        <w:rPr>
          <w:b/>
          <w:sz w:val="24"/>
          <w:szCs w:val="24"/>
        </w:rPr>
        <w:t>молодёжи</w:t>
      </w:r>
      <w:proofErr w:type="gramEnd"/>
      <w:r w:rsidRPr="00B00466">
        <w:rPr>
          <w:b/>
          <w:sz w:val="24"/>
          <w:szCs w:val="24"/>
        </w:rPr>
        <w:t xml:space="preserve"> систематически занимающейся в молодёжных и подростковых клубах.</w:t>
      </w:r>
      <w:r w:rsidRPr="00B00466">
        <w:rPr>
          <w:sz w:val="24"/>
          <w:szCs w:val="24"/>
        </w:rPr>
        <w:t xml:space="preserve"> Данный показатель позволяет оценить работу и уровень развития молодёжных подростковых клубов;</w:t>
      </w:r>
    </w:p>
    <w:p w:rsidR="00B00466" w:rsidRPr="00B00466" w:rsidRDefault="00B00466" w:rsidP="00B00466">
      <w:pPr>
        <w:pStyle w:val="a3"/>
        <w:numPr>
          <w:ilvl w:val="0"/>
          <w:numId w:val="20"/>
        </w:numPr>
        <w:jc w:val="both"/>
        <w:rPr>
          <w:sz w:val="24"/>
          <w:szCs w:val="24"/>
        </w:rPr>
      </w:pPr>
      <w:r w:rsidRPr="00B00466">
        <w:rPr>
          <w:b/>
          <w:sz w:val="24"/>
          <w:szCs w:val="24"/>
        </w:rPr>
        <w:t>Увеличение числа молодёжи, участвующей в выборах.</w:t>
      </w:r>
      <w:r w:rsidRPr="00B00466">
        <w:rPr>
          <w:sz w:val="24"/>
          <w:szCs w:val="24"/>
        </w:rPr>
        <w:t xml:space="preserve"> Данный показатель позволяет определить уровень развития молодёжной общественно-политической активности.</w:t>
      </w:r>
    </w:p>
    <w:p w:rsidR="00B00466" w:rsidRPr="00B00466" w:rsidRDefault="00B00466" w:rsidP="00B00466">
      <w:pPr>
        <w:ind w:left="360"/>
        <w:jc w:val="center"/>
        <w:rPr>
          <w:b/>
          <w:bCs/>
          <w:sz w:val="24"/>
          <w:szCs w:val="24"/>
          <w:lang w:eastAsia="en-US"/>
        </w:rPr>
      </w:pPr>
    </w:p>
    <w:tbl>
      <w:tblPr>
        <w:tblpPr w:leftFromText="180" w:rightFromText="180" w:vertAnchor="text" w:horzAnchor="margin" w:tblpXSpec="center" w:tblpY="4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809"/>
        <w:gridCol w:w="1701"/>
        <w:gridCol w:w="1559"/>
        <w:gridCol w:w="1843"/>
        <w:gridCol w:w="1984"/>
      </w:tblGrid>
      <w:tr w:rsidR="00B00466" w:rsidRPr="00B00466" w:rsidTr="00B00466">
        <w:trPr>
          <w:trHeight w:val="417"/>
        </w:trPr>
        <w:tc>
          <w:tcPr>
            <w:tcW w:w="560" w:type="dxa"/>
            <w:vMerge w:val="restart"/>
            <w:shd w:val="clear" w:color="auto" w:fill="auto"/>
          </w:tcPr>
          <w:p w:rsidR="00B00466" w:rsidRPr="00B00466" w:rsidRDefault="00B00466" w:rsidP="00B00466">
            <w:pPr>
              <w:tabs>
                <w:tab w:val="left" w:pos="2220"/>
              </w:tabs>
              <w:jc w:val="center"/>
              <w:rPr>
                <w:sz w:val="24"/>
                <w:szCs w:val="24"/>
              </w:rPr>
            </w:pPr>
            <w:r w:rsidRPr="00B00466">
              <w:rPr>
                <w:sz w:val="24"/>
                <w:szCs w:val="24"/>
              </w:rPr>
              <w:t>№ п/п</w:t>
            </w:r>
          </w:p>
        </w:tc>
        <w:tc>
          <w:tcPr>
            <w:tcW w:w="2809" w:type="dxa"/>
            <w:vMerge w:val="restart"/>
            <w:shd w:val="clear" w:color="auto" w:fill="auto"/>
          </w:tcPr>
          <w:p w:rsidR="00B00466" w:rsidRPr="00B00466" w:rsidRDefault="00B00466" w:rsidP="00B00466">
            <w:pPr>
              <w:tabs>
                <w:tab w:val="left" w:pos="2220"/>
              </w:tabs>
              <w:jc w:val="center"/>
              <w:rPr>
                <w:sz w:val="24"/>
                <w:szCs w:val="24"/>
              </w:rPr>
            </w:pPr>
            <w:r w:rsidRPr="00B00466">
              <w:rPr>
                <w:sz w:val="24"/>
                <w:szCs w:val="24"/>
              </w:rPr>
              <w:t>Наименование мероприятия</w:t>
            </w:r>
          </w:p>
        </w:tc>
        <w:tc>
          <w:tcPr>
            <w:tcW w:w="5103" w:type="dxa"/>
            <w:gridSpan w:val="3"/>
            <w:shd w:val="clear" w:color="auto" w:fill="auto"/>
          </w:tcPr>
          <w:p w:rsidR="00B00466" w:rsidRPr="00B00466" w:rsidRDefault="00B00466" w:rsidP="00B00466">
            <w:pPr>
              <w:jc w:val="center"/>
              <w:rPr>
                <w:sz w:val="24"/>
                <w:szCs w:val="24"/>
              </w:rPr>
            </w:pPr>
            <w:r w:rsidRPr="00B00466">
              <w:rPr>
                <w:sz w:val="24"/>
                <w:szCs w:val="24"/>
              </w:rPr>
              <w:t xml:space="preserve">Объем финансирования, </w:t>
            </w:r>
            <w:r w:rsidRPr="00B00466">
              <w:rPr>
                <w:sz w:val="24"/>
                <w:szCs w:val="24"/>
              </w:rPr>
              <w:br/>
            </w:r>
            <w:proofErr w:type="spellStart"/>
            <w:r w:rsidRPr="00B00466">
              <w:rPr>
                <w:sz w:val="24"/>
                <w:szCs w:val="24"/>
              </w:rPr>
              <w:t>тыс.руб</w:t>
            </w:r>
            <w:proofErr w:type="spellEnd"/>
            <w:r w:rsidRPr="00B00466">
              <w:rPr>
                <w:sz w:val="24"/>
                <w:szCs w:val="24"/>
              </w:rPr>
              <w:t>.</w:t>
            </w:r>
          </w:p>
        </w:tc>
        <w:tc>
          <w:tcPr>
            <w:tcW w:w="1984" w:type="dxa"/>
            <w:shd w:val="clear" w:color="auto" w:fill="auto"/>
          </w:tcPr>
          <w:p w:rsidR="00B00466" w:rsidRPr="00B00466" w:rsidRDefault="00B00466" w:rsidP="00B00466">
            <w:pPr>
              <w:jc w:val="center"/>
              <w:rPr>
                <w:sz w:val="24"/>
                <w:szCs w:val="24"/>
              </w:rPr>
            </w:pPr>
            <w:r w:rsidRPr="00B00466">
              <w:rPr>
                <w:sz w:val="24"/>
                <w:szCs w:val="24"/>
              </w:rPr>
              <w:t xml:space="preserve">Всего, </w:t>
            </w:r>
            <w:proofErr w:type="spellStart"/>
            <w:r w:rsidRPr="00B00466">
              <w:rPr>
                <w:sz w:val="24"/>
                <w:szCs w:val="24"/>
              </w:rPr>
              <w:t>тыс.руб</w:t>
            </w:r>
            <w:proofErr w:type="spellEnd"/>
            <w:r w:rsidRPr="00B00466">
              <w:rPr>
                <w:sz w:val="24"/>
                <w:szCs w:val="24"/>
              </w:rPr>
              <w:t>.</w:t>
            </w:r>
          </w:p>
        </w:tc>
      </w:tr>
      <w:tr w:rsidR="00B00466" w:rsidRPr="00B00466" w:rsidTr="00B00466">
        <w:trPr>
          <w:trHeight w:val="187"/>
        </w:trPr>
        <w:tc>
          <w:tcPr>
            <w:tcW w:w="560" w:type="dxa"/>
            <w:vMerge/>
            <w:shd w:val="clear" w:color="auto" w:fill="auto"/>
          </w:tcPr>
          <w:p w:rsidR="00B00466" w:rsidRPr="00B00466" w:rsidRDefault="00B00466" w:rsidP="00B00466">
            <w:pPr>
              <w:tabs>
                <w:tab w:val="left" w:pos="2220"/>
              </w:tabs>
              <w:jc w:val="center"/>
              <w:rPr>
                <w:sz w:val="24"/>
                <w:szCs w:val="24"/>
              </w:rPr>
            </w:pPr>
          </w:p>
        </w:tc>
        <w:tc>
          <w:tcPr>
            <w:tcW w:w="2809" w:type="dxa"/>
            <w:vMerge/>
            <w:shd w:val="clear" w:color="auto" w:fill="auto"/>
          </w:tcPr>
          <w:p w:rsidR="00B00466" w:rsidRPr="00B00466" w:rsidRDefault="00B00466" w:rsidP="00B00466">
            <w:pPr>
              <w:tabs>
                <w:tab w:val="left" w:pos="2220"/>
              </w:tabs>
              <w:jc w:val="center"/>
              <w:rPr>
                <w:sz w:val="24"/>
                <w:szCs w:val="24"/>
              </w:rPr>
            </w:pPr>
          </w:p>
        </w:tc>
        <w:tc>
          <w:tcPr>
            <w:tcW w:w="1701" w:type="dxa"/>
            <w:tcBorders>
              <w:bottom w:val="single" w:sz="4" w:space="0" w:color="auto"/>
            </w:tcBorders>
            <w:shd w:val="clear" w:color="auto" w:fill="auto"/>
            <w:vAlign w:val="center"/>
          </w:tcPr>
          <w:p w:rsidR="00B00466" w:rsidRPr="00B00466" w:rsidRDefault="00B00466" w:rsidP="00B00466">
            <w:pPr>
              <w:tabs>
                <w:tab w:val="left" w:pos="2220"/>
              </w:tabs>
              <w:jc w:val="center"/>
              <w:rPr>
                <w:sz w:val="24"/>
                <w:szCs w:val="24"/>
              </w:rPr>
            </w:pPr>
            <w:r w:rsidRPr="00B00466">
              <w:rPr>
                <w:sz w:val="24"/>
                <w:szCs w:val="24"/>
              </w:rPr>
              <w:t>2022г.</w:t>
            </w:r>
          </w:p>
        </w:tc>
        <w:tc>
          <w:tcPr>
            <w:tcW w:w="1559" w:type="dxa"/>
            <w:tcBorders>
              <w:bottom w:val="single" w:sz="4" w:space="0" w:color="auto"/>
            </w:tcBorders>
            <w:shd w:val="clear" w:color="auto" w:fill="auto"/>
            <w:vAlign w:val="center"/>
          </w:tcPr>
          <w:p w:rsidR="00B00466" w:rsidRPr="00B00466" w:rsidRDefault="00B00466" w:rsidP="00B00466">
            <w:pPr>
              <w:tabs>
                <w:tab w:val="left" w:pos="2220"/>
              </w:tabs>
              <w:jc w:val="center"/>
              <w:rPr>
                <w:sz w:val="24"/>
                <w:szCs w:val="24"/>
              </w:rPr>
            </w:pPr>
            <w:r w:rsidRPr="00B00466">
              <w:rPr>
                <w:sz w:val="24"/>
                <w:szCs w:val="24"/>
              </w:rPr>
              <w:t>2023г.</w:t>
            </w:r>
          </w:p>
        </w:tc>
        <w:tc>
          <w:tcPr>
            <w:tcW w:w="1843" w:type="dxa"/>
            <w:tcBorders>
              <w:bottom w:val="single" w:sz="4" w:space="0" w:color="auto"/>
            </w:tcBorders>
          </w:tcPr>
          <w:p w:rsidR="00B00466" w:rsidRPr="00B00466" w:rsidRDefault="00B00466" w:rsidP="00B00466">
            <w:pPr>
              <w:jc w:val="center"/>
              <w:rPr>
                <w:sz w:val="24"/>
                <w:szCs w:val="24"/>
              </w:rPr>
            </w:pPr>
            <w:r w:rsidRPr="00B00466">
              <w:rPr>
                <w:sz w:val="24"/>
                <w:szCs w:val="24"/>
              </w:rPr>
              <w:t>2024г.</w:t>
            </w:r>
          </w:p>
        </w:tc>
        <w:tc>
          <w:tcPr>
            <w:tcW w:w="1984" w:type="dxa"/>
            <w:tcBorders>
              <w:bottom w:val="single" w:sz="4" w:space="0" w:color="auto"/>
            </w:tcBorders>
            <w:shd w:val="clear" w:color="auto" w:fill="auto"/>
          </w:tcPr>
          <w:p w:rsidR="00B00466" w:rsidRPr="00B00466" w:rsidRDefault="00B00466" w:rsidP="00B00466">
            <w:pPr>
              <w:jc w:val="center"/>
              <w:rPr>
                <w:sz w:val="24"/>
                <w:szCs w:val="24"/>
              </w:rPr>
            </w:pPr>
          </w:p>
        </w:tc>
      </w:tr>
      <w:tr w:rsidR="00B00466" w:rsidRPr="00B00466" w:rsidTr="00B00466">
        <w:tc>
          <w:tcPr>
            <w:tcW w:w="560" w:type="dxa"/>
            <w:shd w:val="clear" w:color="auto" w:fill="auto"/>
          </w:tcPr>
          <w:p w:rsidR="00B00466" w:rsidRPr="00B00466" w:rsidRDefault="00B00466" w:rsidP="00B00466">
            <w:pPr>
              <w:pStyle w:val="a3"/>
              <w:numPr>
                <w:ilvl w:val="0"/>
                <w:numId w:val="30"/>
              </w:numPr>
              <w:tabs>
                <w:tab w:val="left" w:pos="450"/>
                <w:tab w:val="left" w:pos="2220"/>
              </w:tabs>
              <w:ind w:left="426"/>
              <w:rPr>
                <w:sz w:val="24"/>
                <w:szCs w:val="24"/>
              </w:rPr>
            </w:pPr>
          </w:p>
        </w:tc>
        <w:tc>
          <w:tcPr>
            <w:tcW w:w="2809" w:type="dxa"/>
            <w:shd w:val="clear" w:color="auto" w:fill="auto"/>
          </w:tcPr>
          <w:p w:rsidR="00B00466" w:rsidRPr="00B00466" w:rsidRDefault="00B00466" w:rsidP="00B00466">
            <w:pPr>
              <w:pStyle w:val="a4"/>
              <w:ind w:left="33"/>
              <w:rPr>
                <w:rFonts w:ascii="Times New Roman" w:hAnsi="Times New Roman"/>
                <w:sz w:val="24"/>
                <w:szCs w:val="24"/>
              </w:rPr>
            </w:pPr>
            <w:r w:rsidRPr="00B00466">
              <w:rPr>
                <w:rFonts w:ascii="Times New Roman" w:hAnsi="Times New Roman"/>
                <w:sz w:val="24"/>
                <w:szCs w:val="24"/>
              </w:rPr>
              <w:t>Организация и осуществление мероприятий по работе с детьми и молодежью в МО Петровское сельское поселение</w:t>
            </w:r>
          </w:p>
        </w:tc>
        <w:tc>
          <w:tcPr>
            <w:tcW w:w="1701" w:type="dxa"/>
            <w:shd w:val="clear" w:color="auto" w:fill="auto"/>
          </w:tcPr>
          <w:p w:rsidR="00B00466" w:rsidRPr="00B00466" w:rsidRDefault="001E15A9" w:rsidP="001E15A9">
            <w:pPr>
              <w:pStyle w:val="a4"/>
              <w:ind w:left="33"/>
              <w:jc w:val="both"/>
              <w:rPr>
                <w:rFonts w:ascii="Times New Roman" w:hAnsi="Times New Roman"/>
                <w:sz w:val="24"/>
                <w:szCs w:val="24"/>
              </w:rPr>
            </w:pPr>
            <w:r>
              <w:rPr>
                <w:rFonts w:ascii="Times New Roman" w:hAnsi="Times New Roman"/>
                <w:sz w:val="24"/>
                <w:szCs w:val="24"/>
              </w:rPr>
              <w:t>400,0</w:t>
            </w:r>
          </w:p>
        </w:tc>
        <w:tc>
          <w:tcPr>
            <w:tcW w:w="1559" w:type="dxa"/>
            <w:shd w:val="clear" w:color="auto" w:fill="auto"/>
          </w:tcPr>
          <w:p w:rsidR="00B00466" w:rsidRPr="00B00466" w:rsidRDefault="001E15A9" w:rsidP="001E15A9">
            <w:pPr>
              <w:pStyle w:val="a4"/>
              <w:jc w:val="both"/>
              <w:rPr>
                <w:rFonts w:ascii="Times New Roman" w:hAnsi="Times New Roman"/>
                <w:sz w:val="24"/>
                <w:szCs w:val="24"/>
              </w:rPr>
            </w:pPr>
            <w:r>
              <w:rPr>
                <w:rFonts w:ascii="Times New Roman" w:hAnsi="Times New Roman"/>
                <w:sz w:val="24"/>
                <w:szCs w:val="24"/>
              </w:rPr>
              <w:t>400,0</w:t>
            </w:r>
          </w:p>
        </w:tc>
        <w:tc>
          <w:tcPr>
            <w:tcW w:w="1843" w:type="dxa"/>
          </w:tcPr>
          <w:p w:rsidR="00B00466" w:rsidRPr="00B00466" w:rsidRDefault="001E15A9" w:rsidP="001E15A9">
            <w:pPr>
              <w:pStyle w:val="a4"/>
              <w:ind w:left="33"/>
              <w:rPr>
                <w:rFonts w:ascii="Times New Roman" w:hAnsi="Times New Roman"/>
                <w:sz w:val="24"/>
                <w:szCs w:val="24"/>
              </w:rPr>
            </w:pPr>
            <w:r>
              <w:rPr>
                <w:rFonts w:ascii="Times New Roman" w:hAnsi="Times New Roman"/>
                <w:sz w:val="24"/>
                <w:szCs w:val="24"/>
              </w:rPr>
              <w:t>400,0</w:t>
            </w:r>
          </w:p>
        </w:tc>
        <w:tc>
          <w:tcPr>
            <w:tcW w:w="1984" w:type="dxa"/>
            <w:shd w:val="clear" w:color="auto" w:fill="auto"/>
          </w:tcPr>
          <w:p w:rsidR="00B00466" w:rsidRPr="00B00466" w:rsidRDefault="00B00466" w:rsidP="001E15A9">
            <w:pPr>
              <w:pStyle w:val="a4"/>
              <w:ind w:left="33"/>
              <w:rPr>
                <w:rFonts w:ascii="Times New Roman" w:hAnsi="Times New Roman"/>
                <w:sz w:val="24"/>
                <w:szCs w:val="24"/>
              </w:rPr>
            </w:pPr>
            <w:r w:rsidRPr="00B00466">
              <w:rPr>
                <w:rFonts w:ascii="Times New Roman" w:hAnsi="Times New Roman"/>
                <w:sz w:val="24"/>
                <w:szCs w:val="24"/>
              </w:rPr>
              <w:t>1200</w:t>
            </w:r>
            <w:r w:rsidR="001E15A9">
              <w:rPr>
                <w:rFonts w:ascii="Times New Roman" w:hAnsi="Times New Roman"/>
                <w:sz w:val="24"/>
                <w:szCs w:val="24"/>
              </w:rPr>
              <w:t>,0</w:t>
            </w:r>
          </w:p>
        </w:tc>
      </w:tr>
    </w:tbl>
    <w:p w:rsidR="00B00466" w:rsidRPr="00B00466" w:rsidRDefault="00B00466" w:rsidP="00B00466">
      <w:pPr>
        <w:pStyle w:val="a4"/>
        <w:numPr>
          <w:ilvl w:val="0"/>
          <w:numId w:val="37"/>
        </w:numPr>
        <w:jc w:val="center"/>
        <w:rPr>
          <w:rFonts w:ascii="Times New Roman" w:hAnsi="Times New Roman"/>
          <w:b/>
          <w:bCs/>
          <w:sz w:val="24"/>
          <w:szCs w:val="24"/>
        </w:rPr>
      </w:pPr>
      <w:r w:rsidRPr="00B00466">
        <w:rPr>
          <w:rFonts w:ascii="Times New Roman" w:hAnsi="Times New Roman"/>
          <w:b/>
          <w:bCs/>
          <w:sz w:val="24"/>
          <w:szCs w:val="24"/>
        </w:rPr>
        <w:t>Информация по ресурсному обеспечению</w:t>
      </w:r>
    </w:p>
    <w:p w:rsidR="00B00466" w:rsidRPr="00B00466" w:rsidRDefault="00B00466" w:rsidP="00B00466">
      <w:pPr>
        <w:pStyle w:val="a4"/>
        <w:rPr>
          <w:rFonts w:ascii="Times New Roman" w:hAnsi="Times New Roman"/>
          <w:b/>
          <w:bCs/>
          <w:sz w:val="24"/>
          <w:szCs w:val="24"/>
        </w:rPr>
      </w:pPr>
    </w:p>
    <w:p w:rsidR="00B00466" w:rsidRPr="00B00466" w:rsidRDefault="00B00466" w:rsidP="00B00466">
      <w:pPr>
        <w:pStyle w:val="a3"/>
        <w:numPr>
          <w:ilvl w:val="0"/>
          <w:numId w:val="37"/>
        </w:numPr>
        <w:jc w:val="center"/>
        <w:rPr>
          <w:b/>
          <w:bCs/>
          <w:sz w:val="24"/>
          <w:szCs w:val="24"/>
          <w:lang w:eastAsia="en-US"/>
        </w:rPr>
      </w:pPr>
      <w:r w:rsidRPr="00B00466">
        <w:rPr>
          <w:b/>
          <w:bCs/>
          <w:sz w:val="24"/>
          <w:szCs w:val="24"/>
          <w:lang w:eastAsia="en-US"/>
        </w:rPr>
        <w:t>Описание мер муниципального регулирования</w:t>
      </w:r>
    </w:p>
    <w:p w:rsidR="00B00466" w:rsidRPr="00B00466" w:rsidRDefault="00B00466" w:rsidP="00B00466">
      <w:pPr>
        <w:ind w:left="360"/>
        <w:jc w:val="center"/>
        <w:rPr>
          <w:b/>
          <w:bCs/>
          <w:sz w:val="24"/>
          <w:szCs w:val="24"/>
          <w:lang w:eastAsia="en-US"/>
        </w:rPr>
      </w:pPr>
    </w:p>
    <w:p w:rsidR="00B00466" w:rsidRPr="00B00466" w:rsidRDefault="00B00466" w:rsidP="00B00466">
      <w:pPr>
        <w:numPr>
          <w:ilvl w:val="0"/>
          <w:numId w:val="28"/>
        </w:numPr>
        <w:jc w:val="both"/>
        <w:rPr>
          <w:sz w:val="24"/>
          <w:szCs w:val="24"/>
          <w:lang w:eastAsia="en-US"/>
        </w:rPr>
      </w:pPr>
      <w:r w:rsidRPr="00B00466">
        <w:rPr>
          <w:b/>
          <w:bCs/>
          <w:sz w:val="24"/>
          <w:szCs w:val="24"/>
          <w:lang w:eastAsia="en-US"/>
        </w:rPr>
        <w:t>Администрация (отраслевой орган, специалист) муниципального образования Петровское сельское поселение Муниципального образований Приозерский муниципальный район Ленинградской области</w:t>
      </w:r>
      <w:r w:rsidRPr="00B00466">
        <w:rPr>
          <w:bCs/>
          <w:sz w:val="24"/>
          <w:szCs w:val="24"/>
          <w:lang w:eastAsia="en-US"/>
        </w:rPr>
        <w:t xml:space="preserve"> отвечает за о</w:t>
      </w:r>
      <w:r w:rsidRPr="00B00466">
        <w:rPr>
          <w:sz w:val="24"/>
          <w:szCs w:val="24"/>
        </w:rPr>
        <w:t xml:space="preserve">рганизацию и осуществление мероприятий по работе с детьми и молодежью в МО Петровское сельское поселение Муниципального образования Приозерский Муниципальный района Ленинградской области, </w:t>
      </w:r>
      <w:r w:rsidRPr="00B00466">
        <w:rPr>
          <w:bCs/>
          <w:sz w:val="24"/>
          <w:szCs w:val="24"/>
          <w:lang w:eastAsia="en-US"/>
        </w:rPr>
        <w:t>исполнение и корректировку Программы.</w:t>
      </w:r>
    </w:p>
    <w:p w:rsidR="00B00466" w:rsidRPr="00B00466" w:rsidRDefault="00B00466" w:rsidP="00B00466">
      <w:pPr>
        <w:numPr>
          <w:ilvl w:val="0"/>
          <w:numId w:val="28"/>
        </w:numPr>
        <w:jc w:val="both"/>
        <w:rPr>
          <w:bCs/>
          <w:sz w:val="24"/>
          <w:szCs w:val="24"/>
          <w:lang w:eastAsia="en-US"/>
        </w:rPr>
      </w:pPr>
      <w:r w:rsidRPr="00B00466">
        <w:rPr>
          <w:b/>
          <w:bCs/>
          <w:sz w:val="24"/>
          <w:szCs w:val="24"/>
          <w:lang w:eastAsia="en-US"/>
        </w:rPr>
        <w:t xml:space="preserve">Совет Молодёжи при главе администрации муниципального образования </w:t>
      </w:r>
      <w:r w:rsidRPr="00B00466">
        <w:rPr>
          <w:sz w:val="24"/>
          <w:szCs w:val="24"/>
        </w:rPr>
        <w:t>Петровское сельское поселение участвует в формировании и реализации молодёжной политики на территории МО Петровское сельское поселение Муниципального образования Приозерский муниципальный район Ленинградской области</w:t>
      </w:r>
      <w:r w:rsidRPr="00B00466">
        <w:rPr>
          <w:bCs/>
          <w:sz w:val="24"/>
          <w:szCs w:val="24"/>
          <w:lang w:eastAsia="en-US"/>
        </w:rPr>
        <w:t>.</w:t>
      </w:r>
    </w:p>
    <w:p w:rsidR="00B00466" w:rsidRPr="00B00466" w:rsidRDefault="00B00466" w:rsidP="00B00466">
      <w:pPr>
        <w:jc w:val="both"/>
        <w:rPr>
          <w:bCs/>
          <w:sz w:val="24"/>
          <w:szCs w:val="24"/>
          <w:lang w:eastAsia="en-US"/>
        </w:rPr>
      </w:pPr>
    </w:p>
    <w:p w:rsidR="00B00466" w:rsidRPr="00B00466" w:rsidRDefault="00B00466" w:rsidP="00B00466">
      <w:pPr>
        <w:jc w:val="center"/>
        <w:rPr>
          <w:b/>
          <w:color w:val="000000" w:themeColor="text1"/>
          <w:sz w:val="24"/>
          <w:szCs w:val="24"/>
        </w:rPr>
      </w:pPr>
      <w:r w:rsidRPr="00B00466">
        <w:rPr>
          <w:b/>
          <w:color w:val="000000" w:themeColor="text1"/>
          <w:sz w:val="24"/>
          <w:szCs w:val="24"/>
        </w:rPr>
        <w:t>12.</w:t>
      </w:r>
      <w:r w:rsidRPr="00B00466">
        <w:rPr>
          <w:b/>
          <w:color w:val="000000" w:themeColor="text1"/>
          <w:sz w:val="24"/>
          <w:szCs w:val="24"/>
        </w:rPr>
        <w:tab/>
        <w:t>Анализ рисков реализации подпрограммы и описание мер по минимизации их негативного влияния</w:t>
      </w:r>
    </w:p>
    <w:p w:rsidR="00B00466" w:rsidRPr="00B00466" w:rsidRDefault="00B00466" w:rsidP="00B00466">
      <w:pPr>
        <w:ind w:firstLine="567"/>
        <w:jc w:val="both"/>
        <w:rPr>
          <w:sz w:val="24"/>
          <w:szCs w:val="24"/>
        </w:rPr>
      </w:pPr>
      <w:r w:rsidRPr="00B00466">
        <w:rPr>
          <w:color w:val="000000" w:themeColor="text1"/>
          <w:sz w:val="24"/>
          <w:szCs w:val="24"/>
        </w:rPr>
        <w:t xml:space="preserve">В ходе реализации мероприятий программы могут возникнуть </w:t>
      </w:r>
      <w:r w:rsidRPr="00B00466">
        <w:rPr>
          <w:sz w:val="24"/>
          <w:szCs w:val="24"/>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B00466" w:rsidRPr="00B00466" w:rsidRDefault="00B00466" w:rsidP="00B00466">
      <w:pPr>
        <w:ind w:firstLine="567"/>
        <w:jc w:val="both"/>
        <w:rPr>
          <w:color w:val="000000" w:themeColor="text1"/>
          <w:sz w:val="24"/>
          <w:szCs w:val="24"/>
        </w:rPr>
      </w:pPr>
      <w:r w:rsidRPr="00B00466">
        <w:rPr>
          <w:color w:val="000000" w:themeColor="text1"/>
          <w:sz w:val="24"/>
          <w:szCs w:val="24"/>
        </w:rPr>
        <w:t>Оценка данных рисков - риски средние.</w:t>
      </w:r>
    </w:p>
    <w:p w:rsidR="00B00466" w:rsidRPr="00B00466" w:rsidRDefault="00B00466" w:rsidP="00B00466">
      <w:pPr>
        <w:ind w:firstLine="567"/>
        <w:jc w:val="both"/>
        <w:rPr>
          <w:color w:val="000000" w:themeColor="text1"/>
          <w:sz w:val="24"/>
          <w:szCs w:val="24"/>
        </w:rPr>
      </w:pPr>
      <w:r w:rsidRPr="00B00466">
        <w:rPr>
          <w:color w:val="000000" w:themeColor="text1"/>
          <w:sz w:val="24"/>
          <w:szCs w:val="24"/>
        </w:rPr>
        <w:t>Управление рисками предполагает проведение мероприятий по мониторингу, своевременному обнаружению и оценке влияния рисков.</w:t>
      </w:r>
    </w:p>
    <w:p w:rsidR="00B00466" w:rsidRPr="00B00466" w:rsidRDefault="00B00466" w:rsidP="00B00466">
      <w:pPr>
        <w:pStyle w:val="a3"/>
        <w:ind w:left="0"/>
        <w:rPr>
          <w:b/>
          <w:bCs/>
          <w:sz w:val="24"/>
          <w:szCs w:val="24"/>
          <w:lang w:eastAsia="en-US"/>
        </w:rPr>
      </w:pPr>
    </w:p>
    <w:p w:rsidR="00B00466" w:rsidRPr="00B00466" w:rsidRDefault="00B00466" w:rsidP="00B00466">
      <w:pPr>
        <w:pStyle w:val="a4"/>
        <w:numPr>
          <w:ilvl w:val="0"/>
          <w:numId w:val="35"/>
        </w:numPr>
        <w:jc w:val="center"/>
        <w:rPr>
          <w:rFonts w:ascii="Times New Roman" w:hAnsi="Times New Roman"/>
          <w:b/>
          <w:bCs/>
          <w:sz w:val="24"/>
          <w:szCs w:val="24"/>
        </w:rPr>
      </w:pPr>
      <w:r w:rsidRPr="00B00466">
        <w:rPr>
          <w:rFonts w:ascii="Times New Roman" w:eastAsia="Calibri" w:hAnsi="Times New Roman"/>
          <w:b/>
          <w:bCs/>
          <w:sz w:val="24"/>
          <w:szCs w:val="24"/>
        </w:rPr>
        <w:t>Методика оценки эффективности</w:t>
      </w:r>
    </w:p>
    <w:p w:rsidR="00B00466" w:rsidRPr="00B00466" w:rsidRDefault="00B00466" w:rsidP="00B00466">
      <w:pPr>
        <w:ind w:firstLine="709"/>
        <w:jc w:val="both"/>
        <w:rPr>
          <w:sz w:val="24"/>
          <w:szCs w:val="24"/>
        </w:rPr>
      </w:pPr>
      <w:r w:rsidRPr="00B00466">
        <w:rPr>
          <w:sz w:val="24"/>
          <w:szCs w:val="24"/>
        </w:rPr>
        <w:t>Оценка эффективности реализации муниципальной программы проводится ответственным исполнителем ежегодно до 1 апреля года, следующего за отчетным.</w:t>
      </w:r>
    </w:p>
    <w:p w:rsidR="00B00466" w:rsidRPr="00B00466" w:rsidRDefault="00B00466" w:rsidP="00B00466">
      <w:pPr>
        <w:ind w:firstLine="709"/>
        <w:jc w:val="both"/>
        <w:rPr>
          <w:sz w:val="24"/>
          <w:szCs w:val="24"/>
        </w:rPr>
      </w:pPr>
      <w:r w:rsidRPr="00B00466">
        <w:rPr>
          <w:sz w:val="24"/>
          <w:szCs w:val="24"/>
        </w:rPr>
        <w:t>Оценка эффективности реализации муниципальной программы проводится на основе:</w:t>
      </w:r>
    </w:p>
    <w:p w:rsidR="00B00466" w:rsidRPr="00B00466" w:rsidRDefault="00B00466" w:rsidP="00B00466">
      <w:pPr>
        <w:pStyle w:val="11"/>
        <w:numPr>
          <w:ilvl w:val="0"/>
          <w:numId w:val="31"/>
        </w:numPr>
        <w:ind w:left="0" w:firstLine="0"/>
        <w:contextualSpacing w:val="0"/>
        <w:jc w:val="both"/>
        <w:rPr>
          <w:sz w:val="24"/>
          <w:szCs w:val="24"/>
        </w:rPr>
      </w:pPr>
      <w:r w:rsidRPr="00B00466">
        <w:rPr>
          <w:sz w:val="24"/>
          <w:szCs w:val="24"/>
        </w:rPr>
        <w:t>оценки степени достижения целей и решения задач муниципальной программы в целом путем сопоставления фактически достигнутых значений индикаторов и их плановых значений;</w:t>
      </w:r>
    </w:p>
    <w:p w:rsidR="00B00466" w:rsidRPr="00B00466" w:rsidRDefault="00B00466" w:rsidP="00B00466">
      <w:pPr>
        <w:pStyle w:val="11"/>
        <w:numPr>
          <w:ilvl w:val="0"/>
          <w:numId w:val="31"/>
        </w:numPr>
        <w:ind w:left="0" w:firstLine="0"/>
        <w:contextualSpacing w:val="0"/>
        <w:jc w:val="both"/>
        <w:rPr>
          <w:sz w:val="24"/>
          <w:szCs w:val="24"/>
        </w:rPr>
      </w:pPr>
      <w:r w:rsidRPr="00B00466">
        <w:rPr>
          <w:sz w:val="24"/>
          <w:szCs w:val="24"/>
        </w:rPr>
        <w:t>оценки степени соответствия запланированному уровню затрат и эффективности использования средств бюджета муниципального образования Петровское сельское поселение путем сопоставления плановых и фактических объемов финансирования мероприятий муниципальной программы.</w:t>
      </w:r>
    </w:p>
    <w:p w:rsidR="00B00466" w:rsidRPr="00B00466" w:rsidRDefault="00B00466" w:rsidP="00B00466">
      <w:pPr>
        <w:ind w:firstLine="709"/>
        <w:jc w:val="both"/>
        <w:rPr>
          <w:sz w:val="24"/>
          <w:szCs w:val="24"/>
        </w:rPr>
      </w:pPr>
      <w:r w:rsidRPr="00B00466">
        <w:rPr>
          <w:sz w:val="24"/>
          <w:szCs w:val="24"/>
        </w:rPr>
        <w:t>Оценка степени достижения целей и решения задач муниципальной программы в целом осуществляется путем сравнения фактических значений индикаторов с их плановыми значениями. При этом оценивается достижение уровня по каждому из основных показателей (индикаторов) как по отношению к предыдущему году, так и нарастающим итогом к базовому году.</w:t>
      </w:r>
    </w:p>
    <w:p w:rsidR="00B00466" w:rsidRPr="00B00466" w:rsidRDefault="00B00466" w:rsidP="00B00466">
      <w:pPr>
        <w:ind w:firstLine="709"/>
        <w:jc w:val="both"/>
        <w:rPr>
          <w:sz w:val="24"/>
          <w:szCs w:val="24"/>
        </w:rPr>
      </w:pPr>
      <w:r w:rsidRPr="00B00466">
        <w:rPr>
          <w:sz w:val="24"/>
          <w:szCs w:val="24"/>
        </w:rPr>
        <w:t>Оценка степени достижения целей муниципальной программы в целом выполняется по формуле:</w:t>
      </w:r>
    </w:p>
    <w:p w:rsidR="00B00466" w:rsidRPr="00B00466" w:rsidRDefault="00B00466" w:rsidP="00B00466">
      <w:pPr>
        <w:jc w:val="center"/>
        <w:rPr>
          <w:sz w:val="24"/>
          <w:szCs w:val="24"/>
        </w:rPr>
      </w:pPr>
      <w:proofErr w:type="spellStart"/>
      <w:r w:rsidRPr="00B00466">
        <w:rPr>
          <w:sz w:val="24"/>
          <w:szCs w:val="24"/>
        </w:rPr>
        <w:t>Эи</w:t>
      </w:r>
      <w:proofErr w:type="spellEnd"/>
      <w:r w:rsidRPr="00B00466">
        <w:rPr>
          <w:sz w:val="24"/>
          <w:szCs w:val="24"/>
        </w:rPr>
        <w:t>=</w:t>
      </w:r>
      <w:proofErr w:type="spellStart"/>
      <w:r w:rsidRPr="00B00466">
        <w:rPr>
          <w:sz w:val="24"/>
          <w:szCs w:val="24"/>
        </w:rPr>
        <w:t>Иф</w:t>
      </w:r>
      <w:proofErr w:type="spellEnd"/>
      <w:r w:rsidRPr="00B00466">
        <w:rPr>
          <w:sz w:val="24"/>
          <w:szCs w:val="24"/>
        </w:rPr>
        <w:t>/</w:t>
      </w:r>
      <w:proofErr w:type="spellStart"/>
      <w:r w:rsidRPr="00B00466">
        <w:rPr>
          <w:sz w:val="24"/>
          <w:szCs w:val="24"/>
        </w:rPr>
        <w:t>Ип</w:t>
      </w:r>
      <w:proofErr w:type="spellEnd"/>
      <w:r w:rsidRPr="00B00466">
        <w:rPr>
          <w:sz w:val="24"/>
          <w:szCs w:val="24"/>
        </w:rPr>
        <w:t>*100 %,</w:t>
      </w:r>
    </w:p>
    <w:p w:rsidR="00B00466" w:rsidRPr="00B00466" w:rsidRDefault="00B00466" w:rsidP="00B00466">
      <w:pPr>
        <w:ind w:firstLine="709"/>
        <w:jc w:val="both"/>
        <w:rPr>
          <w:sz w:val="24"/>
          <w:szCs w:val="24"/>
        </w:rPr>
      </w:pPr>
      <w:r w:rsidRPr="00B00466">
        <w:rPr>
          <w:sz w:val="24"/>
          <w:szCs w:val="24"/>
        </w:rPr>
        <w:t xml:space="preserve">где </w:t>
      </w:r>
      <w:proofErr w:type="spellStart"/>
      <w:r w:rsidRPr="00B00466">
        <w:rPr>
          <w:sz w:val="24"/>
          <w:szCs w:val="24"/>
        </w:rPr>
        <w:t>Эи</w:t>
      </w:r>
      <w:proofErr w:type="spellEnd"/>
      <w:r w:rsidRPr="00B00466">
        <w:rPr>
          <w:sz w:val="24"/>
          <w:szCs w:val="24"/>
        </w:rPr>
        <w:t xml:space="preserve"> – степень достижения целей (решения задач), </w:t>
      </w:r>
      <w:proofErr w:type="spellStart"/>
      <w:r w:rsidRPr="00B00466">
        <w:rPr>
          <w:sz w:val="24"/>
          <w:szCs w:val="24"/>
        </w:rPr>
        <w:t>Иф</w:t>
      </w:r>
      <w:proofErr w:type="spellEnd"/>
      <w:r w:rsidRPr="00B00466">
        <w:rPr>
          <w:sz w:val="24"/>
          <w:szCs w:val="24"/>
        </w:rPr>
        <w:t xml:space="preserve"> – фактическое значение индикатора муниципальной программы, </w:t>
      </w:r>
      <w:proofErr w:type="spellStart"/>
      <w:r w:rsidRPr="00B00466">
        <w:rPr>
          <w:sz w:val="24"/>
          <w:szCs w:val="24"/>
        </w:rPr>
        <w:t>Ип</w:t>
      </w:r>
      <w:proofErr w:type="spellEnd"/>
      <w:r w:rsidRPr="00B00466">
        <w:rPr>
          <w:sz w:val="24"/>
          <w:szCs w:val="24"/>
        </w:rPr>
        <w:t xml:space="preserve"> – плановое значение индикатора.</w:t>
      </w:r>
    </w:p>
    <w:p w:rsidR="00B00466" w:rsidRPr="00B00466" w:rsidRDefault="00B00466" w:rsidP="00B00466">
      <w:pPr>
        <w:ind w:firstLine="709"/>
        <w:jc w:val="both"/>
        <w:rPr>
          <w:sz w:val="24"/>
          <w:szCs w:val="24"/>
        </w:rPr>
      </w:pPr>
      <w:r w:rsidRPr="00B00466">
        <w:rPr>
          <w:sz w:val="24"/>
          <w:szCs w:val="24"/>
        </w:rPr>
        <w:t xml:space="preserve">Если для какого-либо индикатора значение </w:t>
      </w:r>
      <w:proofErr w:type="spellStart"/>
      <w:r w:rsidRPr="00B00466">
        <w:rPr>
          <w:sz w:val="24"/>
          <w:szCs w:val="24"/>
        </w:rPr>
        <w:t>Эи</w:t>
      </w:r>
      <w:proofErr w:type="spellEnd"/>
      <w:r w:rsidRPr="00B00466">
        <w:rPr>
          <w:sz w:val="24"/>
          <w:szCs w:val="24"/>
        </w:rPr>
        <w:t xml:space="preserve"> отличается от 100 процентов (достигнутый результат хуже запланированного), то проводится анализ причин отклонения индикатора от планового значения и разрабатываются предложения по достижению плановых значений целевых индикаторов в последующих периодах реализации муниципальной программы с возможной корректировкой реализации муниципальной программы.</w:t>
      </w:r>
    </w:p>
    <w:p w:rsidR="00B00466" w:rsidRPr="00B00466" w:rsidRDefault="00B00466" w:rsidP="00B00466">
      <w:pPr>
        <w:ind w:firstLine="709"/>
        <w:jc w:val="both"/>
        <w:rPr>
          <w:sz w:val="24"/>
          <w:szCs w:val="24"/>
        </w:rPr>
      </w:pPr>
      <w:r w:rsidRPr="00B00466">
        <w:rPr>
          <w:sz w:val="24"/>
          <w:szCs w:val="24"/>
        </w:rPr>
        <w:t>Оценка степени соответствия запланированному уровню затрат и эффективности использования средств бюджета МО Петровское сельское поселение осуществляется путем сравнения фактических и плановых объемов финансирования мероприятий муниципальной программы. Оценка выполняется для каждого мероприятия муниципальной программы по формуле:</w:t>
      </w:r>
    </w:p>
    <w:p w:rsidR="00B00466" w:rsidRPr="00B00466" w:rsidRDefault="00B00466" w:rsidP="00B00466">
      <w:pPr>
        <w:jc w:val="center"/>
        <w:rPr>
          <w:sz w:val="24"/>
          <w:szCs w:val="24"/>
        </w:rPr>
      </w:pPr>
      <w:r w:rsidRPr="00B00466">
        <w:rPr>
          <w:sz w:val="24"/>
          <w:szCs w:val="24"/>
        </w:rPr>
        <w:t>Эф=</w:t>
      </w:r>
      <w:proofErr w:type="spellStart"/>
      <w:r w:rsidRPr="00B00466">
        <w:rPr>
          <w:sz w:val="24"/>
          <w:szCs w:val="24"/>
        </w:rPr>
        <w:t>Фф</w:t>
      </w:r>
      <w:proofErr w:type="spellEnd"/>
      <w:r w:rsidRPr="00B00466">
        <w:rPr>
          <w:sz w:val="24"/>
          <w:szCs w:val="24"/>
        </w:rPr>
        <w:t>/</w:t>
      </w:r>
      <w:proofErr w:type="spellStart"/>
      <w:r w:rsidRPr="00B00466">
        <w:rPr>
          <w:sz w:val="24"/>
          <w:szCs w:val="24"/>
        </w:rPr>
        <w:t>Фп</w:t>
      </w:r>
      <w:proofErr w:type="spellEnd"/>
      <w:r w:rsidRPr="00B00466">
        <w:rPr>
          <w:sz w:val="24"/>
          <w:szCs w:val="24"/>
        </w:rPr>
        <w:t>*100 %,</w:t>
      </w:r>
    </w:p>
    <w:p w:rsidR="00B00466" w:rsidRPr="00B00466" w:rsidRDefault="00B00466" w:rsidP="00B00466">
      <w:pPr>
        <w:ind w:firstLine="709"/>
        <w:jc w:val="both"/>
        <w:rPr>
          <w:sz w:val="24"/>
          <w:szCs w:val="24"/>
        </w:rPr>
      </w:pPr>
      <w:r w:rsidRPr="00B00466">
        <w:rPr>
          <w:sz w:val="24"/>
          <w:szCs w:val="24"/>
        </w:rPr>
        <w:t xml:space="preserve">где Эф – уровень финансирования мероприятий муниципальной программы, </w:t>
      </w:r>
      <w:proofErr w:type="spellStart"/>
      <w:r w:rsidRPr="00B00466">
        <w:rPr>
          <w:sz w:val="24"/>
          <w:szCs w:val="24"/>
        </w:rPr>
        <w:t>Фф</w:t>
      </w:r>
      <w:proofErr w:type="spellEnd"/>
      <w:r w:rsidRPr="00B00466">
        <w:rPr>
          <w:sz w:val="24"/>
          <w:szCs w:val="24"/>
        </w:rPr>
        <w:t xml:space="preserve"> – фактический объем финансирования за счет средств бюджета МО Приозерский муниципальный район Ленинградской области, направленный на реализацию мероприятия муниципальной программы, </w:t>
      </w:r>
      <w:proofErr w:type="spellStart"/>
      <w:r w:rsidRPr="00B00466">
        <w:rPr>
          <w:sz w:val="24"/>
          <w:szCs w:val="24"/>
        </w:rPr>
        <w:t>Фп</w:t>
      </w:r>
      <w:proofErr w:type="spellEnd"/>
      <w:r w:rsidRPr="00B00466">
        <w:rPr>
          <w:sz w:val="24"/>
          <w:szCs w:val="24"/>
        </w:rPr>
        <w:t xml:space="preserve"> – плановый объем финансирования за счет средств бюджета МО Петровское</w:t>
      </w:r>
      <w:r>
        <w:rPr>
          <w:sz w:val="24"/>
          <w:szCs w:val="24"/>
        </w:rPr>
        <w:t xml:space="preserve"> </w:t>
      </w:r>
      <w:r w:rsidRPr="00B00466">
        <w:rPr>
          <w:sz w:val="24"/>
          <w:szCs w:val="24"/>
        </w:rPr>
        <w:t>сельское поселение на соответствующий отчетный период.</w:t>
      </w:r>
    </w:p>
    <w:p w:rsidR="00B00466" w:rsidRPr="00B00466" w:rsidRDefault="00B00466" w:rsidP="00B00466">
      <w:pPr>
        <w:ind w:firstLine="709"/>
        <w:jc w:val="both"/>
        <w:rPr>
          <w:sz w:val="24"/>
          <w:szCs w:val="24"/>
        </w:rPr>
      </w:pPr>
      <w:r w:rsidRPr="00B00466">
        <w:rPr>
          <w:sz w:val="24"/>
          <w:szCs w:val="24"/>
        </w:rPr>
        <w:t>Если для какого-либо мероприятия значение Эф меньше 100 %, то проводится анализ причин отклонения объемов финансирования от планового значения и разрабатываются предложения по достижению плановых значений объемов финансирования в последующих периодах реализации муниципальной программы с возможной корректировкой муниципальной программы.</w:t>
      </w:r>
    </w:p>
    <w:p w:rsidR="00B00466" w:rsidRPr="00B00466" w:rsidRDefault="00B00466" w:rsidP="00B00466">
      <w:pPr>
        <w:ind w:firstLine="709"/>
        <w:jc w:val="both"/>
        <w:rPr>
          <w:sz w:val="24"/>
          <w:szCs w:val="24"/>
        </w:rPr>
      </w:pPr>
      <w:r w:rsidRPr="00B00466">
        <w:rPr>
          <w:sz w:val="24"/>
          <w:szCs w:val="24"/>
        </w:rPr>
        <w:t>До начала очередного года реализации муниципальной программы ответственным исполнителем для каждого индикатора муниципальной программы определяются интервалы значений, при которых реализация муниципальной программы характеризуется:</w:t>
      </w:r>
    </w:p>
    <w:p w:rsidR="00B00466" w:rsidRPr="00B00466" w:rsidRDefault="00B00466" w:rsidP="00B00466">
      <w:pPr>
        <w:pStyle w:val="11"/>
        <w:numPr>
          <w:ilvl w:val="0"/>
          <w:numId w:val="32"/>
        </w:numPr>
        <w:ind w:left="1276" w:hanging="283"/>
        <w:contextualSpacing w:val="0"/>
        <w:jc w:val="both"/>
        <w:rPr>
          <w:sz w:val="24"/>
          <w:szCs w:val="24"/>
        </w:rPr>
      </w:pPr>
      <w:r w:rsidRPr="00B00466">
        <w:rPr>
          <w:sz w:val="24"/>
          <w:szCs w:val="24"/>
        </w:rPr>
        <w:t>высоким уровнем эффективности;</w:t>
      </w:r>
    </w:p>
    <w:p w:rsidR="00B00466" w:rsidRPr="00B00466" w:rsidRDefault="00B00466" w:rsidP="00B00466">
      <w:pPr>
        <w:pStyle w:val="11"/>
        <w:numPr>
          <w:ilvl w:val="0"/>
          <w:numId w:val="32"/>
        </w:numPr>
        <w:ind w:left="1276" w:hanging="283"/>
        <w:contextualSpacing w:val="0"/>
        <w:jc w:val="both"/>
        <w:rPr>
          <w:sz w:val="24"/>
          <w:szCs w:val="24"/>
        </w:rPr>
      </w:pPr>
      <w:r w:rsidRPr="00B00466">
        <w:rPr>
          <w:sz w:val="24"/>
          <w:szCs w:val="24"/>
        </w:rPr>
        <w:t>удовлетворительным уровнем эффективности;</w:t>
      </w:r>
    </w:p>
    <w:p w:rsidR="00B00466" w:rsidRPr="00B00466" w:rsidRDefault="00B00466" w:rsidP="00B00466">
      <w:pPr>
        <w:pStyle w:val="11"/>
        <w:numPr>
          <w:ilvl w:val="0"/>
          <w:numId w:val="32"/>
        </w:numPr>
        <w:ind w:left="1276" w:hanging="283"/>
        <w:contextualSpacing w:val="0"/>
        <w:jc w:val="both"/>
        <w:rPr>
          <w:sz w:val="24"/>
          <w:szCs w:val="24"/>
        </w:rPr>
      </w:pPr>
      <w:r w:rsidRPr="00B00466">
        <w:rPr>
          <w:sz w:val="24"/>
          <w:szCs w:val="24"/>
        </w:rPr>
        <w:t>неудовлетворительным уровнем эффективности.</w:t>
      </w:r>
    </w:p>
    <w:p w:rsidR="00B00466" w:rsidRPr="00B00466" w:rsidRDefault="00B00466" w:rsidP="00B00466">
      <w:pPr>
        <w:ind w:firstLine="709"/>
        <w:jc w:val="both"/>
        <w:rPr>
          <w:sz w:val="24"/>
          <w:szCs w:val="24"/>
        </w:rPr>
      </w:pPr>
    </w:p>
    <w:p w:rsidR="00B00466" w:rsidRPr="00B00466" w:rsidRDefault="00B00466" w:rsidP="00B00466">
      <w:pPr>
        <w:ind w:firstLine="709"/>
        <w:jc w:val="both"/>
        <w:rPr>
          <w:sz w:val="24"/>
          <w:szCs w:val="24"/>
        </w:rPr>
      </w:pPr>
      <w:r w:rsidRPr="00B00466">
        <w:rPr>
          <w:sz w:val="24"/>
          <w:szCs w:val="24"/>
        </w:rPr>
        <w:t>Нижняя граница интервала значений показателя для целей отнесения муниципальной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75 % от планового значения показателя на соответствующий год.</w:t>
      </w:r>
    </w:p>
    <w:p w:rsidR="00B00466" w:rsidRPr="00B00466" w:rsidRDefault="00B00466" w:rsidP="00B00466">
      <w:pPr>
        <w:ind w:firstLine="709"/>
        <w:jc w:val="both"/>
        <w:rPr>
          <w:sz w:val="24"/>
          <w:szCs w:val="24"/>
        </w:rPr>
      </w:pPr>
      <w:r w:rsidRPr="00B00466">
        <w:rPr>
          <w:sz w:val="24"/>
          <w:szCs w:val="24"/>
        </w:rPr>
        <w:t>Муниципальная программа считается реализуемой с высоким уровнем эффективности, если:</w:t>
      </w:r>
    </w:p>
    <w:p w:rsidR="00B00466" w:rsidRPr="00B00466" w:rsidRDefault="00B00466" w:rsidP="00B00466">
      <w:pPr>
        <w:pStyle w:val="11"/>
        <w:numPr>
          <w:ilvl w:val="0"/>
          <w:numId w:val="33"/>
        </w:numPr>
        <w:ind w:left="1276" w:hanging="283"/>
        <w:contextualSpacing w:val="0"/>
        <w:jc w:val="both"/>
        <w:rPr>
          <w:sz w:val="24"/>
          <w:szCs w:val="24"/>
        </w:rPr>
      </w:pPr>
      <w:r w:rsidRPr="00B00466">
        <w:rPr>
          <w:sz w:val="24"/>
          <w:szCs w:val="24"/>
        </w:rPr>
        <w:t>значения 90% и более индикаторов муниципальной программы соответствуют интервалам значений, установленным для высокого уровня эффективности;</w:t>
      </w:r>
    </w:p>
    <w:p w:rsidR="00B00466" w:rsidRPr="00B00466" w:rsidRDefault="00B00466" w:rsidP="00B00466">
      <w:pPr>
        <w:pStyle w:val="11"/>
        <w:numPr>
          <w:ilvl w:val="0"/>
          <w:numId w:val="33"/>
        </w:numPr>
        <w:ind w:left="1276" w:hanging="283"/>
        <w:contextualSpacing w:val="0"/>
        <w:jc w:val="both"/>
        <w:rPr>
          <w:sz w:val="24"/>
          <w:szCs w:val="24"/>
        </w:rPr>
      </w:pPr>
      <w:r w:rsidRPr="00B00466">
        <w:rPr>
          <w:sz w:val="24"/>
          <w:szCs w:val="24"/>
        </w:rPr>
        <w:t>не менее 90% мероприятий, запланированных на отчетный год, выполнены в полном объеме.</w:t>
      </w:r>
    </w:p>
    <w:p w:rsidR="00B00466" w:rsidRPr="00B00466" w:rsidRDefault="00B00466" w:rsidP="00B00466">
      <w:pPr>
        <w:ind w:firstLine="709"/>
        <w:jc w:val="both"/>
        <w:rPr>
          <w:sz w:val="24"/>
          <w:szCs w:val="24"/>
        </w:rPr>
      </w:pPr>
      <w:r w:rsidRPr="00B00466">
        <w:rPr>
          <w:sz w:val="24"/>
          <w:szCs w:val="24"/>
        </w:rPr>
        <w:t>Муниципальная программа считается реализуемой с удовлетворительным уровнем эффективности, если:</w:t>
      </w:r>
    </w:p>
    <w:p w:rsidR="00B00466" w:rsidRPr="00B00466" w:rsidRDefault="00B00466" w:rsidP="00B00466">
      <w:pPr>
        <w:pStyle w:val="11"/>
        <w:numPr>
          <w:ilvl w:val="0"/>
          <w:numId w:val="34"/>
        </w:numPr>
        <w:ind w:left="1276" w:hanging="283"/>
        <w:contextualSpacing w:val="0"/>
        <w:jc w:val="both"/>
        <w:rPr>
          <w:sz w:val="24"/>
          <w:szCs w:val="24"/>
        </w:rPr>
      </w:pPr>
      <w:r w:rsidRPr="00B00466">
        <w:rPr>
          <w:sz w:val="24"/>
          <w:szCs w:val="24"/>
        </w:rPr>
        <w:t>значения 75% и более индикаторов муниципальной программы соответствуют интервалам значений, установленным для высокого уровня эффективности;</w:t>
      </w:r>
    </w:p>
    <w:p w:rsidR="00B00466" w:rsidRPr="00B00466" w:rsidRDefault="00B00466" w:rsidP="00B00466">
      <w:pPr>
        <w:pStyle w:val="11"/>
        <w:numPr>
          <w:ilvl w:val="0"/>
          <w:numId w:val="34"/>
        </w:numPr>
        <w:ind w:left="1276" w:hanging="283"/>
        <w:contextualSpacing w:val="0"/>
        <w:jc w:val="both"/>
        <w:rPr>
          <w:sz w:val="24"/>
          <w:szCs w:val="24"/>
        </w:rPr>
      </w:pPr>
      <w:r w:rsidRPr="00B00466">
        <w:rPr>
          <w:sz w:val="24"/>
          <w:szCs w:val="24"/>
        </w:rPr>
        <w:t>не менее 75% мероприятий, запланированных на отчетный год, выполнены в полном объеме.</w:t>
      </w:r>
    </w:p>
    <w:p w:rsidR="00B00466" w:rsidRPr="006410D6" w:rsidRDefault="00B00466" w:rsidP="00B00466">
      <w:pPr>
        <w:jc w:val="both"/>
        <w:rPr>
          <w:sz w:val="24"/>
          <w:szCs w:val="24"/>
        </w:rPr>
      </w:pPr>
      <w:r w:rsidRPr="00B00466">
        <w:rPr>
          <w:sz w:val="24"/>
          <w:szCs w:val="24"/>
        </w:rPr>
        <w:t>Если реализация муниципальной программы не отвечает приведенным выше критериям, уровень эффективности ее реализации п</w:t>
      </w:r>
      <w:r w:rsidR="006410D6">
        <w:rPr>
          <w:sz w:val="24"/>
          <w:szCs w:val="24"/>
        </w:rPr>
        <w:t>ризнается неудовлетворительным.</w:t>
      </w:r>
    </w:p>
    <w:bookmarkEnd w:id="20"/>
    <w:bookmarkEnd w:id="21"/>
    <w:bookmarkEnd w:id="22"/>
    <w:bookmarkEnd w:id="23"/>
    <w:bookmarkEnd w:id="24"/>
    <w:bookmarkEnd w:id="25"/>
    <w:bookmarkEnd w:id="26"/>
    <w:bookmarkEnd w:id="27"/>
    <w:bookmarkEnd w:id="28"/>
    <w:sectPr w:rsidR="00B00466" w:rsidRPr="006410D6" w:rsidSect="006410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Pecita"/>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hint="default"/>
        <w:b w:val="0"/>
        <w:sz w:val="23"/>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26439E"/>
    <w:multiLevelType w:val="hybridMultilevel"/>
    <w:tmpl w:val="A3C6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65C05"/>
    <w:multiLevelType w:val="hybridMultilevel"/>
    <w:tmpl w:val="F11C8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0C0DCA"/>
    <w:multiLevelType w:val="hybridMultilevel"/>
    <w:tmpl w:val="661E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250E9C"/>
    <w:multiLevelType w:val="hybridMultilevel"/>
    <w:tmpl w:val="515232C2"/>
    <w:lvl w:ilvl="0" w:tplc="ABDA5678">
      <w:numFmt w:val="bullet"/>
      <w:lvlText w:val="-"/>
      <w:lvlJc w:val="left"/>
      <w:pPr>
        <w:ind w:left="252" w:hanging="142"/>
      </w:pPr>
      <w:rPr>
        <w:rFonts w:ascii="Times New Roman" w:eastAsia="Times New Roman" w:hAnsi="Times New Roman" w:cs="Times New Roman" w:hint="default"/>
        <w:w w:val="99"/>
        <w:sz w:val="24"/>
        <w:szCs w:val="24"/>
        <w:lang w:val="ru-RU" w:eastAsia="ru-RU" w:bidi="ru-RU"/>
      </w:rPr>
    </w:lvl>
    <w:lvl w:ilvl="1" w:tplc="B4F000AA">
      <w:numFmt w:val="bullet"/>
      <w:lvlText w:val="•"/>
      <w:lvlJc w:val="left"/>
      <w:pPr>
        <w:ind w:left="1310" w:hanging="142"/>
      </w:pPr>
      <w:rPr>
        <w:rFonts w:hint="default"/>
        <w:lang w:val="ru-RU" w:eastAsia="ru-RU" w:bidi="ru-RU"/>
      </w:rPr>
    </w:lvl>
    <w:lvl w:ilvl="2" w:tplc="F1E697B6">
      <w:numFmt w:val="bullet"/>
      <w:lvlText w:val="•"/>
      <w:lvlJc w:val="left"/>
      <w:pPr>
        <w:ind w:left="2361" w:hanging="142"/>
      </w:pPr>
      <w:rPr>
        <w:rFonts w:hint="default"/>
        <w:lang w:val="ru-RU" w:eastAsia="ru-RU" w:bidi="ru-RU"/>
      </w:rPr>
    </w:lvl>
    <w:lvl w:ilvl="3" w:tplc="8B78ED2C">
      <w:numFmt w:val="bullet"/>
      <w:lvlText w:val="•"/>
      <w:lvlJc w:val="left"/>
      <w:pPr>
        <w:ind w:left="3411" w:hanging="142"/>
      </w:pPr>
      <w:rPr>
        <w:rFonts w:hint="default"/>
        <w:lang w:val="ru-RU" w:eastAsia="ru-RU" w:bidi="ru-RU"/>
      </w:rPr>
    </w:lvl>
    <w:lvl w:ilvl="4" w:tplc="5DAA96D2">
      <w:numFmt w:val="bullet"/>
      <w:lvlText w:val="•"/>
      <w:lvlJc w:val="left"/>
      <w:pPr>
        <w:ind w:left="4462" w:hanging="142"/>
      </w:pPr>
      <w:rPr>
        <w:rFonts w:hint="default"/>
        <w:lang w:val="ru-RU" w:eastAsia="ru-RU" w:bidi="ru-RU"/>
      </w:rPr>
    </w:lvl>
    <w:lvl w:ilvl="5" w:tplc="8EC0EE86">
      <w:numFmt w:val="bullet"/>
      <w:lvlText w:val="•"/>
      <w:lvlJc w:val="left"/>
      <w:pPr>
        <w:ind w:left="5513" w:hanging="142"/>
      </w:pPr>
      <w:rPr>
        <w:rFonts w:hint="default"/>
        <w:lang w:val="ru-RU" w:eastAsia="ru-RU" w:bidi="ru-RU"/>
      </w:rPr>
    </w:lvl>
    <w:lvl w:ilvl="6" w:tplc="5066ABF8">
      <w:numFmt w:val="bullet"/>
      <w:lvlText w:val="•"/>
      <w:lvlJc w:val="left"/>
      <w:pPr>
        <w:ind w:left="6563" w:hanging="142"/>
      </w:pPr>
      <w:rPr>
        <w:rFonts w:hint="default"/>
        <w:lang w:val="ru-RU" w:eastAsia="ru-RU" w:bidi="ru-RU"/>
      </w:rPr>
    </w:lvl>
    <w:lvl w:ilvl="7" w:tplc="E81E5F56">
      <w:numFmt w:val="bullet"/>
      <w:lvlText w:val="•"/>
      <w:lvlJc w:val="left"/>
      <w:pPr>
        <w:ind w:left="7614" w:hanging="142"/>
      </w:pPr>
      <w:rPr>
        <w:rFonts w:hint="default"/>
        <w:lang w:val="ru-RU" w:eastAsia="ru-RU" w:bidi="ru-RU"/>
      </w:rPr>
    </w:lvl>
    <w:lvl w:ilvl="8" w:tplc="BBB0D5F8">
      <w:numFmt w:val="bullet"/>
      <w:lvlText w:val="•"/>
      <w:lvlJc w:val="left"/>
      <w:pPr>
        <w:ind w:left="8665" w:hanging="142"/>
      </w:pPr>
      <w:rPr>
        <w:rFonts w:hint="default"/>
        <w:lang w:val="ru-RU" w:eastAsia="ru-RU" w:bidi="ru-RU"/>
      </w:rPr>
    </w:lvl>
  </w:abstractNum>
  <w:abstractNum w:abstractNumId="6" w15:restartNumberingAfterBreak="0">
    <w:nsid w:val="12EC1BCC"/>
    <w:multiLevelType w:val="hybridMultilevel"/>
    <w:tmpl w:val="548A8D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46A6504"/>
    <w:multiLevelType w:val="hybridMultilevel"/>
    <w:tmpl w:val="A4CA5110"/>
    <w:lvl w:ilvl="0" w:tplc="46106878">
      <w:start w:val="1"/>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231AEC"/>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E822448"/>
    <w:multiLevelType w:val="hybridMultilevel"/>
    <w:tmpl w:val="4CA2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8D784B"/>
    <w:multiLevelType w:val="hybridMultilevel"/>
    <w:tmpl w:val="4712CFE2"/>
    <w:lvl w:ilvl="0" w:tplc="7F229F4C">
      <w:start w:val="1"/>
      <w:numFmt w:val="decimal"/>
      <w:lvlText w:val="%1)"/>
      <w:lvlJc w:val="left"/>
      <w:pPr>
        <w:ind w:left="1212" w:hanging="286"/>
      </w:pPr>
      <w:rPr>
        <w:rFonts w:ascii="Times New Roman" w:eastAsia="Times New Roman" w:hAnsi="Times New Roman" w:cs="Times New Roman" w:hint="default"/>
        <w:w w:val="100"/>
        <w:sz w:val="24"/>
        <w:szCs w:val="24"/>
        <w:lang w:val="ru-RU" w:eastAsia="ru-RU" w:bidi="ru-RU"/>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1" w15:restartNumberingAfterBreak="0">
    <w:nsid w:val="28824FA8"/>
    <w:multiLevelType w:val="hybridMultilevel"/>
    <w:tmpl w:val="10446B32"/>
    <w:lvl w:ilvl="0" w:tplc="2EE209D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DC3323"/>
    <w:multiLevelType w:val="hybridMultilevel"/>
    <w:tmpl w:val="4990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B3350E"/>
    <w:multiLevelType w:val="hybridMultilevel"/>
    <w:tmpl w:val="FDB47DD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A122C"/>
    <w:multiLevelType w:val="hybridMultilevel"/>
    <w:tmpl w:val="9200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2199C"/>
    <w:multiLevelType w:val="hybridMultilevel"/>
    <w:tmpl w:val="62FA9CEC"/>
    <w:lvl w:ilvl="0" w:tplc="98660CA0">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C090DAB6">
      <w:numFmt w:val="bullet"/>
      <w:lvlText w:val="•"/>
      <w:lvlJc w:val="left"/>
      <w:pPr>
        <w:ind w:left="753" w:hanging="140"/>
      </w:pPr>
      <w:rPr>
        <w:rFonts w:hint="default"/>
        <w:lang w:val="ru-RU" w:eastAsia="ru-RU" w:bidi="ru-RU"/>
      </w:rPr>
    </w:lvl>
    <w:lvl w:ilvl="2" w:tplc="FA124A9A">
      <w:numFmt w:val="bullet"/>
      <w:lvlText w:val="•"/>
      <w:lvlJc w:val="left"/>
      <w:pPr>
        <w:ind w:left="1373" w:hanging="140"/>
      </w:pPr>
      <w:rPr>
        <w:rFonts w:hint="default"/>
        <w:lang w:val="ru-RU" w:eastAsia="ru-RU" w:bidi="ru-RU"/>
      </w:rPr>
    </w:lvl>
    <w:lvl w:ilvl="3" w:tplc="7D6C3732">
      <w:numFmt w:val="bullet"/>
      <w:lvlText w:val="•"/>
      <w:lvlJc w:val="left"/>
      <w:pPr>
        <w:ind w:left="1994" w:hanging="140"/>
      </w:pPr>
      <w:rPr>
        <w:rFonts w:hint="default"/>
        <w:lang w:val="ru-RU" w:eastAsia="ru-RU" w:bidi="ru-RU"/>
      </w:rPr>
    </w:lvl>
    <w:lvl w:ilvl="4" w:tplc="C5421916">
      <w:numFmt w:val="bullet"/>
      <w:lvlText w:val="•"/>
      <w:lvlJc w:val="left"/>
      <w:pPr>
        <w:ind w:left="2614" w:hanging="140"/>
      </w:pPr>
      <w:rPr>
        <w:rFonts w:hint="default"/>
        <w:lang w:val="ru-RU" w:eastAsia="ru-RU" w:bidi="ru-RU"/>
      </w:rPr>
    </w:lvl>
    <w:lvl w:ilvl="5" w:tplc="A74ED52E">
      <w:numFmt w:val="bullet"/>
      <w:lvlText w:val="•"/>
      <w:lvlJc w:val="left"/>
      <w:pPr>
        <w:ind w:left="3235" w:hanging="140"/>
      </w:pPr>
      <w:rPr>
        <w:rFonts w:hint="default"/>
        <w:lang w:val="ru-RU" w:eastAsia="ru-RU" w:bidi="ru-RU"/>
      </w:rPr>
    </w:lvl>
    <w:lvl w:ilvl="6" w:tplc="D3ECB970">
      <w:numFmt w:val="bullet"/>
      <w:lvlText w:val="•"/>
      <w:lvlJc w:val="left"/>
      <w:pPr>
        <w:ind w:left="3855" w:hanging="140"/>
      </w:pPr>
      <w:rPr>
        <w:rFonts w:hint="default"/>
        <w:lang w:val="ru-RU" w:eastAsia="ru-RU" w:bidi="ru-RU"/>
      </w:rPr>
    </w:lvl>
    <w:lvl w:ilvl="7" w:tplc="92E49886">
      <w:numFmt w:val="bullet"/>
      <w:lvlText w:val="•"/>
      <w:lvlJc w:val="left"/>
      <w:pPr>
        <w:ind w:left="4475" w:hanging="140"/>
      </w:pPr>
      <w:rPr>
        <w:rFonts w:hint="default"/>
        <w:lang w:val="ru-RU" w:eastAsia="ru-RU" w:bidi="ru-RU"/>
      </w:rPr>
    </w:lvl>
    <w:lvl w:ilvl="8" w:tplc="D30884E8">
      <w:numFmt w:val="bullet"/>
      <w:lvlText w:val="•"/>
      <w:lvlJc w:val="left"/>
      <w:pPr>
        <w:ind w:left="5096" w:hanging="140"/>
      </w:pPr>
      <w:rPr>
        <w:rFonts w:hint="default"/>
        <w:lang w:val="ru-RU" w:eastAsia="ru-RU" w:bidi="ru-RU"/>
      </w:rPr>
    </w:lvl>
  </w:abstractNum>
  <w:abstractNum w:abstractNumId="16" w15:restartNumberingAfterBreak="0">
    <w:nsid w:val="3BB95AA3"/>
    <w:multiLevelType w:val="hybridMultilevel"/>
    <w:tmpl w:val="E8BAC0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20E5224"/>
    <w:multiLevelType w:val="hybridMultilevel"/>
    <w:tmpl w:val="C7DCDEE8"/>
    <w:lvl w:ilvl="0" w:tplc="1CCE52E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3EB62EC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2" w:tplc="39527952">
      <w:numFmt w:val="bullet"/>
      <w:lvlText w:val="-"/>
      <w:lvlJc w:val="left"/>
      <w:pPr>
        <w:ind w:left="252" w:hanging="161"/>
      </w:pPr>
      <w:rPr>
        <w:rFonts w:ascii="Times New Roman" w:eastAsia="Times New Roman" w:hAnsi="Times New Roman" w:cs="Times New Roman" w:hint="default"/>
        <w:w w:val="99"/>
        <w:sz w:val="24"/>
        <w:szCs w:val="24"/>
        <w:lang w:val="ru-RU" w:eastAsia="ru-RU" w:bidi="ru-RU"/>
      </w:rPr>
    </w:lvl>
    <w:lvl w:ilvl="3" w:tplc="E354ADE6">
      <w:numFmt w:val="bullet"/>
      <w:lvlText w:val="•"/>
      <w:lvlJc w:val="left"/>
      <w:pPr>
        <w:ind w:left="3411" w:hanging="161"/>
      </w:pPr>
      <w:rPr>
        <w:rFonts w:hint="default"/>
        <w:lang w:val="ru-RU" w:eastAsia="ru-RU" w:bidi="ru-RU"/>
      </w:rPr>
    </w:lvl>
    <w:lvl w:ilvl="4" w:tplc="F42275A4">
      <w:numFmt w:val="bullet"/>
      <w:lvlText w:val="•"/>
      <w:lvlJc w:val="left"/>
      <w:pPr>
        <w:ind w:left="4462" w:hanging="161"/>
      </w:pPr>
      <w:rPr>
        <w:rFonts w:hint="default"/>
        <w:lang w:val="ru-RU" w:eastAsia="ru-RU" w:bidi="ru-RU"/>
      </w:rPr>
    </w:lvl>
    <w:lvl w:ilvl="5" w:tplc="873A6268">
      <w:numFmt w:val="bullet"/>
      <w:lvlText w:val="•"/>
      <w:lvlJc w:val="left"/>
      <w:pPr>
        <w:ind w:left="5513" w:hanging="161"/>
      </w:pPr>
      <w:rPr>
        <w:rFonts w:hint="default"/>
        <w:lang w:val="ru-RU" w:eastAsia="ru-RU" w:bidi="ru-RU"/>
      </w:rPr>
    </w:lvl>
    <w:lvl w:ilvl="6" w:tplc="95C67700">
      <w:numFmt w:val="bullet"/>
      <w:lvlText w:val="•"/>
      <w:lvlJc w:val="left"/>
      <w:pPr>
        <w:ind w:left="6563" w:hanging="161"/>
      </w:pPr>
      <w:rPr>
        <w:rFonts w:hint="default"/>
        <w:lang w:val="ru-RU" w:eastAsia="ru-RU" w:bidi="ru-RU"/>
      </w:rPr>
    </w:lvl>
    <w:lvl w:ilvl="7" w:tplc="DCB6ACB2">
      <w:numFmt w:val="bullet"/>
      <w:lvlText w:val="•"/>
      <w:lvlJc w:val="left"/>
      <w:pPr>
        <w:ind w:left="7614" w:hanging="161"/>
      </w:pPr>
      <w:rPr>
        <w:rFonts w:hint="default"/>
        <w:lang w:val="ru-RU" w:eastAsia="ru-RU" w:bidi="ru-RU"/>
      </w:rPr>
    </w:lvl>
    <w:lvl w:ilvl="8" w:tplc="9574122C">
      <w:numFmt w:val="bullet"/>
      <w:lvlText w:val="•"/>
      <w:lvlJc w:val="left"/>
      <w:pPr>
        <w:ind w:left="8665" w:hanging="161"/>
      </w:pPr>
      <w:rPr>
        <w:rFonts w:hint="default"/>
        <w:lang w:val="ru-RU" w:eastAsia="ru-RU" w:bidi="ru-RU"/>
      </w:rPr>
    </w:lvl>
  </w:abstractNum>
  <w:abstractNum w:abstractNumId="18" w15:restartNumberingAfterBreak="0">
    <w:nsid w:val="480E0589"/>
    <w:multiLevelType w:val="hybridMultilevel"/>
    <w:tmpl w:val="F0AE0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0023E1"/>
    <w:multiLevelType w:val="hybridMultilevel"/>
    <w:tmpl w:val="709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AA84ADA"/>
    <w:multiLevelType w:val="hybridMultilevel"/>
    <w:tmpl w:val="EB04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2489D"/>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DDF2BBB"/>
    <w:multiLevelType w:val="hybridMultilevel"/>
    <w:tmpl w:val="BE00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316D75"/>
    <w:multiLevelType w:val="multilevel"/>
    <w:tmpl w:val="C3CE4C22"/>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4" w15:restartNumberingAfterBreak="0">
    <w:nsid w:val="553D39EB"/>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70B0D44"/>
    <w:multiLevelType w:val="hybridMultilevel"/>
    <w:tmpl w:val="06F06716"/>
    <w:lvl w:ilvl="0" w:tplc="A3709A66">
      <w:start w:val="1"/>
      <w:numFmt w:val="upperRoman"/>
      <w:lvlText w:val="%1."/>
      <w:lvlJc w:val="left"/>
      <w:pPr>
        <w:ind w:left="1153" w:hanging="214"/>
        <w:jc w:val="right"/>
      </w:pPr>
      <w:rPr>
        <w:rFonts w:ascii="Times New Roman" w:eastAsia="Times New Roman" w:hAnsi="Times New Roman" w:cs="Times New Roman" w:hint="default"/>
        <w:b/>
        <w:bCs/>
        <w:spacing w:val="-3"/>
        <w:w w:val="99"/>
        <w:sz w:val="24"/>
        <w:szCs w:val="24"/>
        <w:lang w:val="ru-RU" w:eastAsia="ru-RU" w:bidi="ru-RU"/>
      </w:rPr>
    </w:lvl>
    <w:lvl w:ilvl="1" w:tplc="D8083B9A">
      <w:start w:val="1"/>
      <w:numFmt w:val="decimal"/>
      <w:lvlText w:val="%2."/>
      <w:lvlJc w:val="left"/>
      <w:pPr>
        <w:ind w:left="252" w:hanging="267"/>
      </w:pPr>
      <w:rPr>
        <w:rFonts w:ascii="Times New Roman" w:eastAsia="Times New Roman" w:hAnsi="Times New Roman" w:cs="Times New Roman" w:hint="default"/>
        <w:w w:val="100"/>
        <w:sz w:val="24"/>
        <w:szCs w:val="24"/>
        <w:lang w:val="ru-RU" w:eastAsia="ru-RU" w:bidi="ru-RU"/>
      </w:rPr>
    </w:lvl>
    <w:lvl w:ilvl="2" w:tplc="E2BE1868">
      <w:numFmt w:val="bullet"/>
      <w:lvlText w:val="•"/>
      <w:lvlJc w:val="left"/>
      <w:pPr>
        <w:ind w:left="2227" w:hanging="267"/>
      </w:pPr>
      <w:rPr>
        <w:rFonts w:hint="default"/>
        <w:lang w:val="ru-RU" w:eastAsia="ru-RU" w:bidi="ru-RU"/>
      </w:rPr>
    </w:lvl>
    <w:lvl w:ilvl="3" w:tplc="B8FE7612">
      <w:numFmt w:val="bullet"/>
      <w:lvlText w:val="•"/>
      <w:lvlJc w:val="left"/>
      <w:pPr>
        <w:ind w:left="3294" w:hanging="267"/>
      </w:pPr>
      <w:rPr>
        <w:rFonts w:hint="default"/>
        <w:lang w:val="ru-RU" w:eastAsia="ru-RU" w:bidi="ru-RU"/>
      </w:rPr>
    </w:lvl>
    <w:lvl w:ilvl="4" w:tplc="2C342F4C">
      <w:numFmt w:val="bullet"/>
      <w:lvlText w:val="•"/>
      <w:lvlJc w:val="left"/>
      <w:pPr>
        <w:ind w:left="4362" w:hanging="267"/>
      </w:pPr>
      <w:rPr>
        <w:rFonts w:hint="default"/>
        <w:lang w:val="ru-RU" w:eastAsia="ru-RU" w:bidi="ru-RU"/>
      </w:rPr>
    </w:lvl>
    <w:lvl w:ilvl="5" w:tplc="C31EC95C">
      <w:numFmt w:val="bullet"/>
      <w:lvlText w:val="•"/>
      <w:lvlJc w:val="left"/>
      <w:pPr>
        <w:ind w:left="5429" w:hanging="267"/>
      </w:pPr>
      <w:rPr>
        <w:rFonts w:hint="default"/>
        <w:lang w:val="ru-RU" w:eastAsia="ru-RU" w:bidi="ru-RU"/>
      </w:rPr>
    </w:lvl>
    <w:lvl w:ilvl="6" w:tplc="7D92D080">
      <w:numFmt w:val="bullet"/>
      <w:lvlText w:val="•"/>
      <w:lvlJc w:val="left"/>
      <w:pPr>
        <w:ind w:left="6496" w:hanging="267"/>
      </w:pPr>
      <w:rPr>
        <w:rFonts w:hint="default"/>
        <w:lang w:val="ru-RU" w:eastAsia="ru-RU" w:bidi="ru-RU"/>
      </w:rPr>
    </w:lvl>
    <w:lvl w:ilvl="7" w:tplc="666A8D62">
      <w:numFmt w:val="bullet"/>
      <w:lvlText w:val="•"/>
      <w:lvlJc w:val="left"/>
      <w:pPr>
        <w:ind w:left="7564" w:hanging="267"/>
      </w:pPr>
      <w:rPr>
        <w:rFonts w:hint="default"/>
        <w:lang w:val="ru-RU" w:eastAsia="ru-RU" w:bidi="ru-RU"/>
      </w:rPr>
    </w:lvl>
    <w:lvl w:ilvl="8" w:tplc="6B809386">
      <w:numFmt w:val="bullet"/>
      <w:lvlText w:val="•"/>
      <w:lvlJc w:val="left"/>
      <w:pPr>
        <w:ind w:left="8631" w:hanging="267"/>
      </w:pPr>
      <w:rPr>
        <w:rFonts w:hint="default"/>
        <w:lang w:val="ru-RU" w:eastAsia="ru-RU" w:bidi="ru-RU"/>
      </w:rPr>
    </w:lvl>
  </w:abstractNum>
  <w:abstractNum w:abstractNumId="26" w15:restartNumberingAfterBreak="0">
    <w:nsid w:val="622A214B"/>
    <w:multiLevelType w:val="hybridMultilevel"/>
    <w:tmpl w:val="E86A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8F40C5"/>
    <w:multiLevelType w:val="hybridMultilevel"/>
    <w:tmpl w:val="ED7C4D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973F2A"/>
    <w:multiLevelType w:val="hybridMultilevel"/>
    <w:tmpl w:val="C8ECA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98A2531"/>
    <w:multiLevelType w:val="hybridMultilevel"/>
    <w:tmpl w:val="00AACBE4"/>
    <w:lvl w:ilvl="0" w:tplc="63169DFC">
      <w:numFmt w:val="bullet"/>
      <w:lvlText w:val=""/>
      <w:lvlJc w:val="left"/>
      <w:pPr>
        <w:ind w:left="819" w:hanging="207"/>
      </w:pPr>
      <w:rPr>
        <w:rFonts w:ascii="Symbol" w:eastAsia="Symbol" w:hAnsi="Symbol" w:cs="Symbol" w:hint="default"/>
        <w:w w:val="100"/>
        <w:sz w:val="24"/>
        <w:szCs w:val="24"/>
        <w:lang w:val="ru-RU" w:eastAsia="ru-RU" w:bidi="ru-RU"/>
      </w:rPr>
    </w:lvl>
    <w:lvl w:ilvl="1" w:tplc="53D8EC62">
      <w:numFmt w:val="bullet"/>
      <w:lvlText w:val="•"/>
      <w:lvlJc w:val="left"/>
      <w:pPr>
        <w:ind w:left="1814" w:hanging="207"/>
      </w:pPr>
      <w:rPr>
        <w:rFonts w:hint="default"/>
        <w:lang w:val="ru-RU" w:eastAsia="ru-RU" w:bidi="ru-RU"/>
      </w:rPr>
    </w:lvl>
    <w:lvl w:ilvl="2" w:tplc="31308A2C">
      <w:numFmt w:val="bullet"/>
      <w:lvlText w:val="•"/>
      <w:lvlJc w:val="left"/>
      <w:pPr>
        <w:ind w:left="2809" w:hanging="207"/>
      </w:pPr>
      <w:rPr>
        <w:rFonts w:hint="default"/>
        <w:lang w:val="ru-RU" w:eastAsia="ru-RU" w:bidi="ru-RU"/>
      </w:rPr>
    </w:lvl>
    <w:lvl w:ilvl="3" w:tplc="5DE6C3F8">
      <w:numFmt w:val="bullet"/>
      <w:lvlText w:val="•"/>
      <w:lvlJc w:val="left"/>
      <w:pPr>
        <w:ind w:left="3803" w:hanging="207"/>
      </w:pPr>
      <w:rPr>
        <w:rFonts w:hint="default"/>
        <w:lang w:val="ru-RU" w:eastAsia="ru-RU" w:bidi="ru-RU"/>
      </w:rPr>
    </w:lvl>
    <w:lvl w:ilvl="4" w:tplc="A33E0302">
      <w:numFmt w:val="bullet"/>
      <w:lvlText w:val="•"/>
      <w:lvlJc w:val="left"/>
      <w:pPr>
        <w:ind w:left="4798" w:hanging="207"/>
      </w:pPr>
      <w:rPr>
        <w:rFonts w:hint="default"/>
        <w:lang w:val="ru-RU" w:eastAsia="ru-RU" w:bidi="ru-RU"/>
      </w:rPr>
    </w:lvl>
    <w:lvl w:ilvl="5" w:tplc="AF107C1C">
      <w:numFmt w:val="bullet"/>
      <w:lvlText w:val="•"/>
      <w:lvlJc w:val="left"/>
      <w:pPr>
        <w:ind w:left="5793" w:hanging="207"/>
      </w:pPr>
      <w:rPr>
        <w:rFonts w:hint="default"/>
        <w:lang w:val="ru-RU" w:eastAsia="ru-RU" w:bidi="ru-RU"/>
      </w:rPr>
    </w:lvl>
    <w:lvl w:ilvl="6" w:tplc="D3DA0A8C">
      <w:numFmt w:val="bullet"/>
      <w:lvlText w:val="•"/>
      <w:lvlJc w:val="left"/>
      <w:pPr>
        <w:ind w:left="6787" w:hanging="207"/>
      </w:pPr>
      <w:rPr>
        <w:rFonts w:hint="default"/>
        <w:lang w:val="ru-RU" w:eastAsia="ru-RU" w:bidi="ru-RU"/>
      </w:rPr>
    </w:lvl>
    <w:lvl w:ilvl="7" w:tplc="DB18D1BA">
      <w:numFmt w:val="bullet"/>
      <w:lvlText w:val="•"/>
      <w:lvlJc w:val="left"/>
      <w:pPr>
        <w:ind w:left="7782" w:hanging="207"/>
      </w:pPr>
      <w:rPr>
        <w:rFonts w:hint="default"/>
        <w:lang w:val="ru-RU" w:eastAsia="ru-RU" w:bidi="ru-RU"/>
      </w:rPr>
    </w:lvl>
    <w:lvl w:ilvl="8" w:tplc="6220F9AA">
      <w:numFmt w:val="bullet"/>
      <w:lvlText w:val="•"/>
      <w:lvlJc w:val="left"/>
      <w:pPr>
        <w:ind w:left="8777" w:hanging="207"/>
      </w:pPr>
      <w:rPr>
        <w:rFonts w:hint="default"/>
        <w:lang w:val="ru-RU" w:eastAsia="ru-RU" w:bidi="ru-RU"/>
      </w:rPr>
    </w:lvl>
  </w:abstractNum>
  <w:abstractNum w:abstractNumId="30" w15:restartNumberingAfterBreak="0">
    <w:nsid w:val="727662FF"/>
    <w:multiLevelType w:val="hybridMultilevel"/>
    <w:tmpl w:val="35F2D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9B7323"/>
    <w:multiLevelType w:val="hybridMultilevel"/>
    <w:tmpl w:val="1ACA1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EC0B15"/>
    <w:multiLevelType w:val="hybridMultilevel"/>
    <w:tmpl w:val="C59687D6"/>
    <w:lvl w:ilvl="0" w:tplc="910ABC16">
      <w:numFmt w:val="bullet"/>
      <w:lvlText w:val="-"/>
      <w:lvlJc w:val="left"/>
      <w:pPr>
        <w:ind w:left="48" w:hanging="154"/>
      </w:pPr>
      <w:rPr>
        <w:rFonts w:hint="default"/>
        <w:w w:val="100"/>
        <w:lang w:val="ru-RU" w:eastAsia="ru-RU" w:bidi="ru-RU"/>
      </w:rPr>
    </w:lvl>
    <w:lvl w:ilvl="1" w:tplc="3DA440F0">
      <w:numFmt w:val="bullet"/>
      <w:lvlText w:val="•"/>
      <w:lvlJc w:val="left"/>
      <w:pPr>
        <w:ind w:left="660" w:hanging="154"/>
      </w:pPr>
      <w:rPr>
        <w:rFonts w:hint="default"/>
        <w:lang w:val="ru-RU" w:eastAsia="ru-RU" w:bidi="ru-RU"/>
      </w:rPr>
    </w:lvl>
    <w:lvl w:ilvl="2" w:tplc="87786B04">
      <w:numFmt w:val="bullet"/>
      <w:lvlText w:val="•"/>
      <w:lvlJc w:val="left"/>
      <w:pPr>
        <w:ind w:left="1280" w:hanging="154"/>
      </w:pPr>
      <w:rPr>
        <w:rFonts w:hint="default"/>
        <w:lang w:val="ru-RU" w:eastAsia="ru-RU" w:bidi="ru-RU"/>
      </w:rPr>
    </w:lvl>
    <w:lvl w:ilvl="3" w:tplc="E8E41BF2">
      <w:numFmt w:val="bullet"/>
      <w:lvlText w:val="•"/>
      <w:lvlJc w:val="left"/>
      <w:pPr>
        <w:ind w:left="1901" w:hanging="154"/>
      </w:pPr>
      <w:rPr>
        <w:rFonts w:hint="default"/>
        <w:lang w:val="ru-RU" w:eastAsia="ru-RU" w:bidi="ru-RU"/>
      </w:rPr>
    </w:lvl>
    <w:lvl w:ilvl="4" w:tplc="83F8220C">
      <w:numFmt w:val="bullet"/>
      <w:lvlText w:val="•"/>
      <w:lvlJc w:val="left"/>
      <w:pPr>
        <w:ind w:left="2521" w:hanging="154"/>
      </w:pPr>
      <w:rPr>
        <w:rFonts w:hint="default"/>
        <w:lang w:val="ru-RU" w:eastAsia="ru-RU" w:bidi="ru-RU"/>
      </w:rPr>
    </w:lvl>
    <w:lvl w:ilvl="5" w:tplc="98EC2F0E">
      <w:numFmt w:val="bullet"/>
      <w:lvlText w:val="•"/>
      <w:lvlJc w:val="left"/>
      <w:pPr>
        <w:ind w:left="3142" w:hanging="154"/>
      </w:pPr>
      <w:rPr>
        <w:rFonts w:hint="default"/>
        <w:lang w:val="ru-RU" w:eastAsia="ru-RU" w:bidi="ru-RU"/>
      </w:rPr>
    </w:lvl>
    <w:lvl w:ilvl="6" w:tplc="BAA4C3D0">
      <w:numFmt w:val="bullet"/>
      <w:lvlText w:val="•"/>
      <w:lvlJc w:val="left"/>
      <w:pPr>
        <w:ind w:left="3762" w:hanging="154"/>
      </w:pPr>
      <w:rPr>
        <w:rFonts w:hint="default"/>
        <w:lang w:val="ru-RU" w:eastAsia="ru-RU" w:bidi="ru-RU"/>
      </w:rPr>
    </w:lvl>
    <w:lvl w:ilvl="7" w:tplc="AFACCA96">
      <w:numFmt w:val="bullet"/>
      <w:lvlText w:val="•"/>
      <w:lvlJc w:val="left"/>
      <w:pPr>
        <w:ind w:left="4382" w:hanging="154"/>
      </w:pPr>
      <w:rPr>
        <w:rFonts w:hint="default"/>
        <w:lang w:val="ru-RU" w:eastAsia="ru-RU" w:bidi="ru-RU"/>
      </w:rPr>
    </w:lvl>
    <w:lvl w:ilvl="8" w:tplc="5B647208">
      <w:numFmt w:val="bullet"/>
      <w:lvlText w:val="•"/>
      <w:lvlJc w:val="left"/>
      <w:pPr>
        <w:ind w:left="5003" w:hanging="154"/>
      </w:pPr>
      <w:rPr>
        <w:rFonts w:hint="default"/>
        <w:lang w:val="ru-RU" w:eastAsia="ru-RU" w:bidi="ru-RU"/>
      </w:rPr>
    </w:lvl>
  </w:abstractNum>
  <w:abstractNum w:abstractNumId="33" w15:restartNumberingAfterBreak="0">
    <w:nsid w:val="744F3C70"/>
    <w:multiLevelType w:val="hybridMultilevel"/>
    <w:tmpl w:val="9EC67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A044C1"/>
    <w:multiLevelType w:val="hybridMultilevel"/>
    <w:tmpl w:val="B7828BF0"/>
    <w:lvl w:ilvl="0" w:tplc="928C87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D058D9"/>
    <w:multiLevelType w:val="hybridMultilevel"/>
    <w:tmpl w:val="C4E62544"/>
    <w:lvl w:ilvl="0" w:tplc="0CD46164">
      <w:start w:val="13"/>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7B1C09"/>
    <w:multiLevelType w:val="hybridMultilevel"/>
    <w:tmpl w:val="5DF27CF6"/>
    <w:lvl w:ilvl="0" w:tplc="87184904">
      <w:numFmt w:val="bullet"/>
      <w:lvlText w:val="-"/>
      <w:lvlJc w:val="left"/>
      <w:pPr>
        <w:ind w:left="48" w:hanging="166"/>
      </w:pPr>
      <w:rPr>
        <w:rFonts w:ascii="Times New Roman" w:eastAsia="Times New Roman" w:hAnsi="Times New Roman" w:cs="Times New Roman" w:hint="default"/>
        <w:w w:val="99"/>
        <w:sz w:val="24"/>
        <w:szCs w:val="24"/>
        <w:lang w:val="ru-RU" w:eastAsia="ru-RU" w:bidi="ru-RU"/>
      </w:rPr>
    </w:lvl>
    <w:lvl w:ilvl="1" w:tplc="7BA4D9E4">
      <w:numFmt w:val="bullet"/>
      <w:lvlText w:val="•"/>
      <w:lvlJc w:val="left"/>
      <w:pPr>
        <w:ind w:left="660" w:hanging="166"/>
      </w:pPr>
      <w:rPr>
        <w:rFonts w:hint="default"/>
        <w:lang w:val="ru-RU" w:eastAsia="ru-RU" w:bidi="ru-RU"/>
      </w:rPr>
    </w:lvl>
    <w:lvl w:ilvl="2" w:tplc="844A7406">
      <w:numFmt w:val="bullet"/>
      <w:lvlText w:val="•"/>
      <w:lvlJc w:val="left"/>
      <w:pPr>
        <w:ind w:left="1280" w:hanging="166"/>
      </w:pPr>
      <w:rPr>
        <w:rFonts w:hint="default"/>
        <w:lang w:val="ru-RU" w:eastAsia="ru-RU" w:bidi="ru-RU"/>
      </w:rPr>
    </w:lvl>
    <w:lvl w:ilvl="3" w:tplc="9EC80C66">
      <w:numFmt w:val="bullet"/>
      <w:lvlText w:val="•"/>
      <w:lvlJc w:val="left"/>
      <w:pPr>
        <w:ind w:left="1901" w:hanging="166"/>
      </w:pPr>
      <w:rPr>
        <w:rFonts w:hint="default"/>
        <w:lang w:val="ru-RU" w:eastAsia="ru-RU" w:bidi="ru-RU"/>
      </w:rPr>
    </w:lvl>
    <w:lvl w:ilvl="4" w:tplc="20BE9490">
      <w:numFmt w:val="bullet"/>
      <w:lvlText w:val="•"/>
      <w:lvlJc w:val="left"/>
      <w:pPr>
        <w:ind w:left="2521" w:hanging="166"/>
      </w:pPr>
      <w:rPr>
        <w:rFonts w:hint="default"/>
        <w:lang w:val="ru-RU" w:eastAsia="ru-RU" w:bidi="ru-RU"/>
      </w:rPr>
    </w:lvl>
    <w:lvl w:ilvl="5" w:tplc="DA023C4C">
      <w:numFmt w:val="bullet"/>
      <w:lvlText w:val="•"/>
      <w:lvlJc w:val="left"/>
      <w:pPr>
        <w:ind w:left="3142" w:hanging="166"/>
      </w:pPr>
      <w:rPr>
        <w:rFonts w:hint="default"/>
        <w:lang w:val="ru-RU" w:eastAsia="ru-RU" w:bidi="ru-RU"/>
      </w:rPr>
    </w:lvl>
    <w:lvl w:ilvl="6" w:tplc="AF54CEB8">
      <w:numFmt w:val="bullet"/>
      <w:lvlText w:val="•"/>
      <w:lvlJc w:val="left"/>
      <w:pPr>
        <w:ind w:left="3762" w:hanging="166"/>
      </w:pPr>
      <w:rPr>
        <w:rFonts w:hint="default"/>
        <w:lang w:val="ru-RU" w:eastAsia="ru-RU" w:bidi="ru-RU"/>
      </w:rPr>
    </w:lvl>
    <w:lvl w:ilvl="7" w:tplc="DD0EF51A">
      <w:numFmt w:val="bullet"/>
      <w:lvlText w:val="•"/>
      <w:lvlJc w:val="left"/>
      <w:pPr>
        <w:ind w:left="4382" w:hanging="166"/>
      </w:pPr>
      <w:rPr>
        <w:rFonts w:hint="default"/>
        <w:lang w:val="ru-RU" w:eastAsia="ru-RU" w:bidi="ru-RU"/>
      </w:rPr>
    </w:lvl>
    <w:lvl w:ilvl="8" w:tplc="84DEC562">
      <w:numFmt w:val="bullet"/>
      <w:lvlText w:val="•"/>
      <w:lvlJc w:val="left"/>
      <w:pPr>
        <w:ind w:left="5003" w:hanging="166"/>
      </w:pPr>
      <w:rPr>
        <w:rFonts w:hint="default"/>
        <w:lang w:val="ru-RU" w:eastAsia="ru-RU" w:bidi="ru-RU"/>
      </w:rPr>
    </w:lvl>
  </w:abstractNum>
  <w:abstractNum w:abstractNumId="37" w15:restartNumberingAfterBreak="0">
    <w:nsid w:val="7F650CB5"/>
    <w:multiLevelType w:val="hybridMultilevel"/>
    <w:tmpl w:val="A732C32E"/>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num>
  <w:num w:numId="2">
    <w:abstractNumId w:val="18"/>
  </w:num>
  <w:num w:numId="3">
    <w:abstractNumId w:val="1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0"/>
  </w:num>
  <w:num w:numId="10">
    <w:abstractNumId w:val="34"/>
  </w:num>
  <w:num w:numId="11">
    <w:abstractNumId w:val="5"/>
  </w:num>
  <w:num w:numId="12">
    <w:abstractNumId w:val="17"/>
  </w:num>
  <w:num w:numId="13">
    <w:abstractNumId w:val="29"/>
  </w:num>
  <w:num w:numId="14">
    <w:abstractNumId w:val="25"/>
  </w:num>
  <w:num w:numId="15">
    <w:abstractNumId w:val="15"/>
  </w:num>
  <w:num w:numId="16">
    <w:abstractNumId w:val="36"/>
  </w:num>
  <w:num w:numId="17">
    <w:abstractNumId w:val="32"/>
  </w:num>
  <w:num w:numId="18">
    <w:abstractNumId w:val="10"/>
  </w:num>
  <w:num w:numId="19">
    <w:abstractNumId w:val="31"/>
  </w:num>
  <w:num w:numId="20">
    <w:abstractNumId w:val="20"/>
  </w:num>
  <w:num w:numId="21">
    <w:abstractNumId w:val="12"/>
  </w:num>
  <w:num w:numId="22">
    <w:abstractNumId w:val="23"/>
  </w:num>
  <w:num w:numId="23">
    <w:abstractNumId w:val="24"/>
  </w:num>
  <w:num w:numId="24">
    <w:abstractNumId w:val="6"/>
  </w:num>
  <w:num w:numId="25">
    <w:abstractNumId w:val="19"/>
  </w:num>
  <w:num w:numId="26">
    <w:abstractNumId w:val="3"/>
  </w:num>
  <w:num w:numId="27">
    <w:abstractNumId w:val="9"/>
  </w:num>
  <w:num w:numId="28">
    <w:abstractNumId w:val="2"/>
  </w:num>
  <w:num w:numId="29">
    <w:abstractNumId w:val="8"/>
  </w:num>
  <w:num w:numId="30">
    <w:abstractNumId w:val="21"/>
  </w:num>
  <w:num w:numId="31">
    <w:abstractNumId w:val="26"/>
  </w:num>
  <w:num w:numId="32">
    <w:abstractNumId w:val="22"/>
  </w:num>
  <w:num w:numId="33">
    <w:abstractNumId w:val="30"/>
  </w:num>
  <w:num w:numId="34">
    <w:abstractNumId w:val="33"/>
  </w:num>
  <w:num w:numId="35">
    <w:abstractNumId w:val="35"/>
  </w:num>
  <w:num w:numId="36">
    <w:abstractNumId w:val="4"/>
  </w:num>
  <w:num w:numId="37">
    <w:abstractNumId w:val="13"/>
  </w:num>
  <w:num w:numId="38">
    <w:abstractNumId w:val="2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43"/>
    <w:rsid w:val="000353B8"/>
    <w:rsid w:val="000A5C1E"/>
    <w:rsid w:val="000D66AC"/>
    <w:rsid w:val="000D6743"/>
    <w:rsid w:val="000F5293"/>
    <w:rsid w:val="00112225"/>
    <w:rsid w:val="00194D09"/>
    <w:rsid w:val="001957F0"/>
    <w:rsid w:val="001A7C9C"/>
    <w:rsid w:val="001C1896"/>
    <w:rsid w:val="001D5C64"/>
    <w:rsid w:val="001E15A9"/>
    <w:rsid w:val="002109C5"/>
    <w:rsid w:val="002F4F2E"/>
    <w:rsid w:val="0032554C"/>
    <w:rsid w:val="00326209"/>
    <w:rsid w:val="003C46F5"/>
    <w:rsid w:val="004001F6"/>
    <w:rsid w:val="00445ACF"/>
    <w:rsid w:val="004A65BB"/>
    <w:rsid w:val="005E5258"/>
    <w:rsid w:val="005E7D8A"/>
    <w:rsid w:val="00634646"/>
    <w:rsid w:val="00636FF9"/>
    <w:rsid w:val="006410D6"/>
    <w:rsid w:val="0066310A"/>
    <w:rsid w:val="006F2469"/>
    <w:rsid w:val="006F766E"/>
    <w:rsid w:val="007025E5"/>
    <w:rsid w:val="007200F6"/>
    <w:rsid w:val="00735D8A"/>
    <w:rsid w:val="00771FDF"/>
    <w:rsid w:val="007836DD"/>
    <w:rsid w:val="00792606"/>
    <w:rsid w:val="007930FA"/>
    <w:rsid w:val="008A7A19"/>
    <w:rsid w:val="008B2A9E"/>
    <w:rsid w:val="00991556"/>
    <w:rsid w:val="009D42C0"/>
    <w:rsid w:val="009E4814"/>
    <w:rsid w:val="00A15F24"/>
    <w:rsid w:val="00A5698E"/>
    <w:rsid w:val="00AD003D"/>
    <w:rsid w:val="00AF280B"/>
    <w:rsid w:val="00B00466"/>
    <w:rsid w:val="00B154C9"/>
    <w:rsid w:val="00B448EC"/>
    <w:rsid w:val="00B5721F"/>
    <w:rsid w:val="00BC503B"/>
    <w:rsid w:val="00C17581"/>
    <w:rsid w:val="00C56F7B"/>
    <w:rsid w:val="00C76315"/>
    <w:rsid w:val="00D27E7D"/>
    <w:rsid w:val="00DB60ED"/>
    <w:rsid w:val="00E200E4"/>
    <w:rsid w:val="00E55863"/>
    <w:rsid w:val="00E826EE"/>
    <w:rsid w:val="00EA253B"/>
    <w:rsid w:val="00EE5BB2"/>
    <w:rsid w:val="00EF01DD"/>
    <w:rsid w:val="00F142EA"/>
    <w:rsid w:val="00F57136"/>
    <w:rsid w:val="00FB6953"/>
    <w:rsid w:val="00FD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BA57"/>
  <w15:chartTrackingRefBased/>
  <w15:docId w15:val="{1F4A81C0-2FD5-470C-B8B4-DC49AA5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5BB"/>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65BB"/>
    <w:pPr>
      <w:keepNext/>
      <w:numPr>
        <w:numId w:val="9"/>
      </w:numPr>
      <w:suppressAutoHyphens/>
      <w:jc w:val="center"/>
      <w:outlineLvl w:val="0"/>
    </w:pPr>
    <w:rPr>
      <w:rFonts w:eastAsia="Times New Roman"/>
      <w:b/>
      <w:sz w:val="28"/>
      <w:lang w:eastAsia="ar-SA"/>
    </w:rPr>
  </w:style>
  <w:style w:type="paragraph" w:styleId="3">
    <w:name w:val="heading 3"/>
    <w:basedOn w:val="a"/>
    <w:next w:val="a"/>
    <w:link w:val="30"/>
    <w:qFormat/>
    <w:rsid w:val="004A65BB"/>
    <w:pPr>
      <w:keepNext/>
      <w:numPr>
        <w:ilvl w:val="2"/>
        <w:numId w:val="9"/>
      </w:numPr>
      <w:suppressAutoHyphens/>
      <w:spacing w:before="240" w:after="60" w:line="276" w:lineRule="auto"/>
      <w:outlineLvl w:val="2"/>
    </w:pPr>
    <w:rPr>
      <w:rFonts w:ascii="Cambria" w:eastAsia="Times New Roman" w:hAnsi="Cambria" w:cs="Cambria"/>
      <w:b/>
      <w:bCs/>
      <w:sz w:val="26"/>
      <w:szCs w:val="26"/>
      <w:lang w:eastAsia="ar-SA"/>
    </w:rPr>
  </w:style>
  <w:style w:type="paragraph" w:styleId="4">
    <w:name w:val="heading 4"/>
    <w:basedOn w:val="a"/>
    <w:next w:val="a"/>
    <w:link w:val="40"/>
    <w:qFormat/>
    <w:rsid w:val="004A65BB"/>
    <w:pPr>
      <w:keepNext/>
      <w:numPr>
        <w:ilvl w:val="3"/>
        <w:numId w:val="9"/>
      </w:numPr>
      <w:suppressAutoHyphens/>
      <w:spacing w:before="240" w:after="60" w:line="276" w:lineRule="auto"/>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5BB"/>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4A65BB"/>
    <w:rPr>
      <w:rFonts w:ascii="Cambria" w:eastAsia="Times New Roman" w:hAnsi="Cambria" w:cs="Cambria"/>
      <w:b/>
      <w:bCs/>
      <w:sz w:val="26"/>
      <w:szCs w:val="26"/>
      <w:lang w:eastAsia="ar-SA"/>
    </w:rPr>
  </w:style>
  <w:style w:type="character" w:customStyle="1" w:styleId="40">
    <w:name w:val="Заголовок 4 Знак"/>
    <w:basedOn w:val="a0"/>
    <w:link w:val="4"/>
    <w:rsid w:val="004A65BB"/>
    <w:rPr>
      <w:rFonts w:ascii="Calibri" w:eastAsia="Times New Roman" w:hAnsi="Calibri" w:cs="Calibri"/>
      <w:b/>
      <w:bCs/>
      <w:sz w:val="28"/>
      <w:szCs w:val="28"/>
      <w:lang w:eastAsia="ar-SA"/>
    </w:rPr>
  </w:style>
  <w:style w:type="paragraph" w:customStyle="1" w:styleId="11">
    <w:name w:val="Абзац списка1"/>
    <w:basedOn w:val="a"/>
    <w:link w:val="ListParagraphChar"/>
    <w:rsid w:val="004A65BB"/>
    <w:pPr>
      <w:ind w:left="720"/>
      <w:contextualSpacing/>
    </w:pPr>
  </w:style>
  <w:style w:type="paragraph" w:customStyle="1" w:styleId="12">
    <w:name w:val="Без интервала1"/>
    <w:rsid w:val="004A65BB"/>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uiPriority w:val="34"/>
    <w:qFormat/>
    <w:rsid w:val="004A65BB"/>
    <w:pPr>
      <w:ind w:left="720"/>
      <w:contextualSpacing/>
    </w:pPr>
  </w:style>
  <w:style w:type="paragraph" w:styleId="a4">
    <w:name w:val="No Spacing"/>
    <w:link w:val="a5"/>
    <w:qFormat/>
    <w:rsid w:val="004A65BB"/>
    <w:pPr>
      <w:spacing w:after="0" w:line="240" w:lineRule="auto"/>
    </w:pPr>
    <w:rPr>
      <w:rFonts w:ascii="Calibri" w:eastAsia="Times New Roman" w:hAnsi="Calibri" w:cs="Times New Roman"/>
      <w:lang w:eastAsia="ru-RU"/>
    </w:rPr>
  </w:style>
  <w:style w:type="character" w:customStyle="1" w:styleId="a5">
    <w:name w:val="Без интервала Знак"/>
    <w:link w:val="a4"/>
    <w:rsid w:val="004A65BB"/>
    <w:rPr>
      <w:rFonts w:ascii="Calibri" w:eastAsia="Times New Roman" w:hAnsi="Calibri" w:cs="Times New Roman"/>
      <w:lang w:eastAsia="ru-RU"/>
    </w:rPr>
  </w:style>
  <w:style w:type="character" w:styleId="a6">
    <w:name w:val="Hyperlink"/>
    <w:uiPriority w:val="99"/>
    <w:rsid w:val="004A65BB"/>
    <w:rPr>
      <w:color w:val="0000FF"/>
      <w:u w:val="single"/>
    </w:rPr>
  </w:style>
  <w:style w:type="paragraph" w:customStyle="1" w:styleId="ConsPlusCell">
    <w:name w:val="ConsPlusCell"/>
    <w:uiPriority w:val="99"/>
    <w:rsid w:val="004A65BB"/>
    <w:pPr>
      <w:widowControl w:val="0"/>
      <w:suppressAutoHyphens/>
      <w:autoSpaceDE w:val="0"/>
      <w:spacing w:after="0" w:line="240" w:lineRule="auto"/>
    </w:pPr>
    <w:rPr>
      <w:rFonts w:ascii="Arial" w:eastAsia="Times New Roman" w:hAnsi="Arial" w:cs="Arial"/>
      <w:sz w:val="20"/>
      <w:szCs w:val="20"/>
      <w:lang w:eastAsia="ar-SA"/>
    </w:rPr>
  </w:style>
  <w:style w:type="paragraph" w:styleId="a7">
    <w:name w:val="Normal (Web)"/>
    <w:basedOn w:val="a"/>
    <w:uiPriority w:val="99"/>
    <w:semiHidden/>
    <w:unhideWhenUsed/>
    <w:rsid w:val="004A65BB"/>
    <w:pPr>
      <w:suppressAutoHyphens/>
      <w:spacing w:after="200" w:line="276" w:lineRule="auto"/>
    </w:pPr>
    <w:rPr>
      <w:rFonts w:eastAsia="Times New Roman"/>
      <w:sz w:val="24"/>
      <w:szCs w:val="24"/>
      <w:lang w:eastAsia="ar-SA"/>
    </w:rPr>
  </w:style>
  <w:style w:type="paragraph" w:customStyle="1" w:styleId="13">
    <w:name w:val="1"/>
    <w:basedOn w:val="a"/>
    <w:next w:val="a7"/>
    <w:rsid w:val="004A65BB"/>
    <w:pPr>
      <w:suppressAutoHyphens/>
      <w:spacing w:before="21" w:after="21"/>
    </w:pPr>
    <w:rPr>
      <w:rFonts w:ascii="Arial" w:eastAsia="Times New Roman" w:hAnsi="Arial" w:cs="Arial"/>
      <w:color w:val="332E2D"/>
      <w:spacing w:val="2"/>
      <w:sz w:val="24"/>
      <w:szCs w:val="24"/>
      <w:lang w:eastAsia="ar-SA"/>
    </w:rPr>
  </w:style>
  <w:style w:type="paragraph" w:styleId="a8">
    <w:name w:val="Body Text"/>
    <w:basedOn w:val="a"/>
    <w:link w:val="a9"/>
    <w:rsid w:val="004A65BB"/>
    <w:pPr>
      <w:suppressAutoHyphens/>
      <w:spacing w:after="120" w:line="276" w:lineRule="auto"/>
    </w:pPr>
    <w:rPr>
      <w:rFonts w:ascii="Calibri" w:eastAsia="Times New Roman" w:hAnsi="Calibri" w:cs="Calibri"/>
      <w:sz w:val="22"/>
      <w:szCs w:val="22"/>
      <w:lang w:eastAsia="ar-SA"/>
    </w:rPr>
  </w:style>
  <w:style w:type="character" w:customStyle="1" w:styleId="a9">
    <w:name w:val="Основной текст Знак"/>
    <w:basedOn w:val="a0"/>
    <w:link w:val="a8"/>
    <w:rsid w:val="004A65BB"/>
    <w:rPr>
      <w:rFonts w:ascii="Calibri" w:eastAsia="Times New Roman" w:hAnsi="Calibri" w:cs="Calibri"/>
      <w:lang w:eastAsia="ar-SA"/>
    </w:rPr>
  </w:style>
  <w:style w:type="paragraph" w:customStyle="1" w:styleId="TableParagraph">
    <w:name w:val="Table Paragraph"/>
    <w:basedOn w:val="a"/>
    <w:uiPriority w:val="1"/>
    <w:qFormat/>
    <w:rsid w:val="004A65BB"/>
    <w:pPr>
      <w:widowControl w:val="0"/>
      <w:autoSpaceDE w:val="0"/>
      <w:autoSpaceDN w:val="0"/>
    </w:pPr>
    <w:rPr>
      <w:rFonts w:eastAsia="Times New Roman"/>
      <w:sz w:val="22"/>
      <w:szCs w:val="22"/>
      <w:lang w:bidi="ru-RU"/>
    </w:rPr>
  </w:style>
  <w:style w:type="character" w:customStyle="1" w:styleId="blk">
    <w:name w:val="blk"/>
    <w:basedOn w:val="a0"/>
    <w:rsid w:val="004A65BB"/>
  </w:style>
  <w:style w:type="character" w:customStyle="1" w:styleId="aa">
    <w:name w:val="Текст выноски Знак"/>
    <w:basedOn w:val="a0"/>
    <w:link w:val="ab"/>
    <w:uiPriority w:val="99"/>
    <w:semiHidden/>
    <w:rsid w:val="004A65BB"/>
    <w:rPr>
      <w:rFonts w:ascii="Segoe UI" w:eastAsia="Calibri" w:hAnsi="Segoe UI" w:cs="Segoe UI"/>
      <w:sz w:val="18"/>
      <w:szCs w:val="18"/>
      <w:lang w:eastAsia="ru-RU"/>
    </w:rPr>
  </w:style>
  <w:style w:type="paragraph" w:styleId="ab">
    <w:name w:val="Balloon Text"/>
    <w:basedOn w:val="a"/>
    <w:link w:val="aa"/>
    <w:uiPriority w:val="99"/>
    <w:semiHidden/>
    <w:unhideWhenUsed/>
    <w:rsid w:val="004A65BB"/>
    <w:rPr>
      <w:rFonts w:ascii="Segoe UI" w:hAnsi="Segoe UI" w:cs="Segoe UI"/>
      <w:sz w:val="18"/>
      <w:szCs w:val="18"/>
    </w:rPr>
  </w:style>
  <w:style w:type="paragraph" w:customStyle="1" w:styleId="2">
    <w:name w:val="Абзац списка2"/>
    <w:basedOn w:val="a"/>
    <w:rsid w:val="004A65BB"/>
    <w:pPr>
      <w:suppressAutoHyphens/>
      <w:spacing w:after="200" w:line="276" w:lineRule="auto"/>
      <w:ind w:left="720"/>
    </w:pPr>
    <w:rPr>
      <w:rFonts w:ascii="Calibri" w:eastAsia="Times New Roman" w:hAnsi="Calibri"/>
      <w:sz w:val="22"/>
      <w:szCs w:val="22"/>
      <w:lang w:eastAsia="ar-SA"/>
    </w:rPr>
  </w:style>
  <w:style w:type="paragraph" w:customStyle="1" w:styleId="ConsPlusNormal">
    <w:name w:val="ConsPlusNormal"/>
    <w:rsid w:val="001122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59"/>
    <w:rsid w:val="00B0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1"/>
    <w:locked/>
    <w:rsid w:val="00B00466"/>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11/08b3ecbcdc9a360ad1dc314150a6328886703356/" TargetMode="External"/><Relationship Id="rId3" Type="http://schemas.openxmlformats.org/officeDocument/2006/relationships/settings" Target="settings.xml"/><Relationship Id="rId7" Type="http://schemas.openxmlformats.org/officeDocument/2006/relationships/hyperlink" Target="http://www.consultant.ru/document/cons_doc_LAW_304211/08b3ecbcdc9a360ad1dc314150a6328886703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8F4E7ACC6B233161AA48CC83D250141AFC3661E9C77F5FAEE09F556170BEFAED3D40052FE07C96534550CBH1G5D" TargetMode="External"/><Relationship Id="rId5" Type="http://schemas.openxmlformats.org/officeDocument/2006/relationships/hyperlink" Target="http://www.&#1087;&#1077;&#1090;&#1088;&#1086;&#1074;&#1089;&#1082;&#1086;&#1077;&#1089;&#1087;.&#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47</Pages>
  <Words>16899</Words>
  <Characters>96329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34</cp:revision>
  <cp:lastPrinted>2022-11-15T14:10:00Z</cp:lastPrinted>
  <dcterms:created xsi:type="dcterms:W3CDTF">2022-11-09T09:31:00Z</dcterms:created>
  <dcterms:modified xsi:type="dcterms:W3CDTF">2024-01-10T06:35:00Z</dcterms:modified>
</cp:coreProperties>
</file>