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 xml:space="preserve">Администрация </w:t>
      </w:r>
    </w:p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>Петровского сельского поселения</w:t>
      </w:r>
    </w:p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>Приозерского муниципального района</w:t>
      </w:r>
    </w:p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>Ленинградской области</w:t>
      </w:r>
    </w:p>
    <w:p w:rsidR="00C806DF" w:rsidRPr="00C806DF" w:rsidRDefault="00C806DF" w:rsidP="00C806DF">
      <w:pPr>
        <w:jc w:val="center"/>
      </w:pPr>
    </w:p>
    <w:p w:rsidR="00C806DF" w:rsidRPr="000617B4" w:rsidRDefault="00C806DF" w:rsidP="00C806DF">
      <w:pPr>
        <w:jc w:val="center"/>
        <w:rPr>
          <w:b/>
        </w:rPr>
      </w:pPr>
      <w:r w:rsidRPr="000617B4">
        <w:rPr>
          <w:b/>
        </w:rPr>
        <w:t>ПОСТАНОВЛЕНИЕ</w:t>
      </w:r>
    </w:p>
    <w:p w:rsidR="00C806DF" w:rsidRPr="000617B4" w:rsidRDefault="00C806DF" w:rsidP="00C806DF">
      <w:pPr>
        <w:jc w:val="center"/>
      </w:pPr>
    </w:p>
    <w:p w:rsidR="00C806DF" w:rsidRPr="000617B4" w:rsidRDefault="002D22AF" w:rsidP="00C806DF">
      <w:pPr>
        <w:jc w:val="center"/>
      </w:pPr>
      <w:r>
        <w:t>от __</w:t>
      </w:r>
      <w:r w:rsidRPr="003E07BB">
        <w:t xml:space="preserve"> декабря 2023 года                             </w:t>
      </w:r>
      <w:r>
        <w:t>ПРОЕКТ</w:t>
      </w:r>
      <w:r w:rsidRPr="003E07BB">
        <w:t xml:space="preserve">                          </w:t>
      </w:r>
      <w:r>
        <w:t xml:space="preserve">                           № ___</w:t>
      </w:r>
    </w:p>
    <w:p w:rsidR="00C806DF" w:rsidRPr="000617B4" w:rsidRDefault="00C806DF" w:rsidP="00C806DF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C806DF" w:rsidRPr="000617B4" w:rsidTr="00D60C8E">
        <w:trPr>
          <w:trHeight w:val="1204"/>
        </w:trPr>
        <w:tc>
          <w:tcPr>
            <w:tcW w:w="5316" w:type="dxa"/>
            <w:hideMark/>
          </w:tcPr>
          <w:p w:rsidR="00C806DF" w:rsidRPr="000617B4" w:rsidRDefault="00C806DF" w:rsidP="00C806DF">
            <w:pPr>
              <w:jc w:val="both"/>
            </w:pPr>
            <w:r w:rsidRPr="000617B4">
              <w:t>Об утверждении муниципальной программы «Устойчивое общественное развитие в Петровском сельском поселении Приозерского муниципального района Ленинградской области на 2026-2030 годы»</w:t>
            </w:r>
          </w:p>
        </w:tc>
      </w:tr>
    </w:tbl>
    <w:p w:rsidR="00C806DF" w:rsidRPr="000617B4" w:rsidRDefault="00C806DF" w:rsidP="00C806DF">
      <w:pPr>
        <w:suppressAutoHyphens/>
        <w:rPr>
          <w:lang w:eastAsia="ar-SA"/>
        </w:rPr>
      </w:pPr>
    </w:p>
    <w:p w:rsidR="00C806DF" w:rsidRPr="000617B4" w:rsidRDefault="00C806DF" w:rsidP="00C806DF">
      <w:pPr>
        <w:tabs>
          <w:tab w:val="left" w:pos="299"/>
        </w:tabs>
        <w:ind w:firstLine="709"/>
        <w:jc w:val="both"/>
        <w:rPr>
          <w:rFonts w:eastAsia="Calibri"/>
        </w:rPr>
      </w:pPr>
      <w:r w:rsidRPr="000617B4">
        <w:rPr>
          <w:rFonts w:eastAsia="Calibri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Петровского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Петровского сельского поселения Приозерского муниципального района Ленинградской области ПОСТАНОВЛЯЕТ:</w:t>
      </w:r>
    </w:p>
    <w:p w:rsidR="00C806DF" w:rsidRPr="000617B4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>Утвердить муниципальную программу «Устойчивое общественное развитие в Петровском сельском поселении Приозерского муниципального района Ленинградской области на 2026-2030 годы» согласно приложению к настоящему постановлению.</w:t>
      </w:r>
    </w:p>
    <w:p w:rsidR="00C806DF" w:rsidRPr="000617B4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7" w:history="1">
        <w:r w:rsidRPr="000617B4">
          <w:rPr>
            <w:u w:val="single"/>
            <w:lang w:val="en-US"/>
          </w:rPr>
          <w:t>www</w:t>
        </w:r>
        <w:r w:rsidRPr="000617B4">
          <w:rPr>
            <w:u w:val="single"/>
          </w:rPr>
          <w:t>.петровскоесп.рф</w:t>
        </w:r>
      </w:hyperlink>
      <w:r w:rsidRPr="000617B4">
        <w:t>.</w:t>
      </w:r>
    </w:p>
    <w:p w:rsidR="00C806DF" w:rsidRPr="000617B4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>Настоящее постановление вступает в силу с 01.01.2026 года.</w:t>
      </w:r>
    </w:p>
    <w:p w:rsidR="00C806DF" w:rsidRPr="00C806DF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 xml:space="preserve">Контроль за исполнением настоящего </w:t>
      </w:r>
      <w:r w:rsidRPr="00C806DF">
        <w:t>постановления оставляю за собой.</w:t>
      </w:r>
    </w:p>
    <w:p w:rsidR="00C806DF" w:rsidRPr="00C806DF" w:rsidRDefault="00C806DF" w:rsidP="00C806DF">
      <w:pPr>
        <w:ind w:firstLine="709"/>
        <w:rPr>
          <w:sz w:val="20"/>
          <w:szCs w:val="20"/>
        </w:rPr>
      </w:pPr>
    </w:p>
    <w:p w:rsidR="00C806DF" w:rsidRPr="00C806DF" w:rsidRDefault="00C806DF" w:rsidP="00C806DF">
      <w:pPr>
        <w:ind w:firstLine="709"/>
        <w:rPr>
          <w:sz w:val="20"/>
          <w:szCs w:val="20"/>
        </w:rPr>
      </w:pPr>
    </w:p>
    <w:p w:rsidR="00C806DF" w:rsidRPr="00C806DF" w:rsidRDefault="00C806DF" w:rsidP="00C806DF">
      <w:pPr>
        <w:ind w:firstLine="709"/>
      </w:pPr>
      <w:r w:rsidRPr="00C806DF">
        <w:t>Глава администрации                                                                                     А.В. Левин</w:t>
      </w: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Default="00C806DF" w:rsidP="00C806DF">
      <w:pPr>
        <w:jc w:val="both"/>
        <w:rPr>
          <w:sz w:val="20"/>
          <w:szCs w:val="20"/>
        </w:rPr>
      </w:pPr>
    </w:p>
    <w:p w:rsidR="00C806DF" w:rsidRPr="00C806DF" w:rsidRDefault="00C806DF" w:rsidP="00C806DF">
      <w:pPr>
        <w:jc w:val="both"/>
        <w:rPr>
          <w:sz w:val="20"/>
          <w:szCs w:val="20"/>
        </w:rPr>
      </w:pPr>
    </w:p>
    <w:p w:rsidR="00C806DF" w:rsidRPr="00C806DF" w:rsidRDefault="00C806DF" w:rsidP="00C806DF">
      <w:pPr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16"/>
          <w:szCs w:val="20"/>
        </w:rPr>
      </w:pPr>
      <w:r w:rsidRPr="00C806DF">
        <w:rPr>
          <w:sz w:val="16"/>
          <w:szCs w:val="20"/>
        </w:rPr>
        <w:t>Исп. Гредюшко М.А.</w:t>
      </w:r>
    </w:p>
    <w:p w:rsidR="00C806DF" w:rsidRDefault="00C806DF" w:rsidP="00C806DF">
      <w:pPr>
        <w:pStyle w:val="a3"/>
        <w:rPr>
          <w:rFonts w:ascii="Times New Roman" w:hAnsi="Times New Roman"/>
          <w:sz w:val="20"/>
          <w:szCs w:val="20"/>
        </w:rPr>
      </w:pPr>
      <w:r w:rsidRPr="00C806DF">
        <w:rPr>
          <w:rFonts w:ascii="Times New Roman" w:hAnsi="Times New Roman"/>
          <w:sz w:val="20"/>
          <w:szCs w:val="20"/>
        </w:rPr>
        <w:t>Разослано: дело-2, КФ -1, КСО-1, МУК Петровское клубное объединение-1</w:t>
      </w:r>
    </w:p>
    <w:p w:rsidR="00C806DF" w:rsidRPr="00D7775C" w:rsidRDefault="00C806DF" w:rsidP="00C806D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lastRenderedPageBreak/>
        <w:t>Приложение 1</w:t>
      </w:r>
    </w:p>
    <w:p w:rsidR="00C806DF" w:rsidRPr="00D7775C" w:rsidRDefault="00C806DF" w:rsidP="00C806D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к Постановлению администрации</w:t>
      </w:r>
    </w:p>
    <w:p w:rsidR="00C806DF" w:rsidRPr="00D7775C" w:rsidRDefault="00C806DF" w:rsidP="00C806D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Петровского сельского поселения</w:t>
      </w:r>
    </w:p>
    <w:p w:rsidR="00C806DF" w:rsidRPr="000617B4" w:rsidRDefault="00C806DF" w:rsidP="00C806DF">
      <w:pPr>
        <w:ind w:firstLine="567"/>
        <w:jc w:val="right"/>
        <w:rPr>
          <w:sz w:val="20"/>
          <w:szCs w:val="20"/>
        </w:rPr>
      </w:pPr>
      <w:r w:rsidRPr="00D7775C">
        <w:rPr>
          <w:sz w:val="20"/>
          <w:szCs w:val="20"/>
        </w:rPr>
        <w:t xml:space="preserve">Приозерского </w:t>
      </w:r>
      <w:r w:rsidRPr="000617B4">
        <w:rPr>
          <w:sz w:val="20"/>
          <w:szCs w:val="20"/>
        </w:rPr>
        <w:t xml:space="preserve">муниципального района </w:t>
      </w:r>
    </w:p>
    <w:p w:rsidR="00C806DF" w:rsidRPr="000617B4" w:rsidRDefault="00C806DF" w:rsidP="00C806DF">
      <w:pPr>
        <w:ind w:firstLine="567"/>
        <w:jc w:val="right"/>
        <w:rPr>
          <w:sz w:val="20"/>
          <w:szCs w:val="20"/>
        </w:rPr>
      </w:pPr>
      <w:r w:rsidRPr="000617B4">
        <w:rPr>
          <w:sz w:val="20"/>
          <w:szCs w:val="20"/>
        </w:rPr>
        <w:t>Ленинградской области</w:t>
      </w:r>
    </w:p>
    <w:p w:rsidR="005B0942" w:rsidRPr="000617B4" w:rsidRDefault="005B0942" w:rsidP="00C806DF">
      <w:pPr>
        <w:ind w:right="-1"/>
        <w:jc w:val="right"/>
        <w:rPr>
          <w:sz w:val="20"/>
          <w:szCs w:val="20"/>
        </w:rPr>
      </w:pPr>
      <w:bookmarkStart w:id="0" w:name="_GoBack"/>
      <w:bookmarkEnd w:id="0"/>
    </w:p>
    <w:p w:rsidR="00AE468F" w:rsidRPr="000617B4" w:rsidRDefault="00AE468F" w:rsidP="00AE468F">
      <w:pPr>
        <w:rPr>
          <w:b/>
          <w:sz w:val="28"/>
          <w:szCs w:val="28"/>
        </w:rPr>
      </w:pPr>
    </w:p>
    <w:p w:rsidR="00AE468F" w:rsidRDefault="00AE468F" w:rsidP="00AE468F">
      <w:pPr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Pr="00DC02F9" w:rsidRDefault="00AE468F" w:rsidP="005B0942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Муниципальная программа</w:t>
      </w:r>
    </w:p>
    <w:p w:rsidR="00AE468F" w:rsidRPr="0064754B" w:rsidRDefault="00AE468F" w:rsidP="00C806DF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«</w:t>
      </w:r>
      <w:r w:rsidR="00C806DF" w:rsidRPr="00C806DF">
        <w:rPr>
          <w:b/>
          <w:sz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DC02F9">
        <w:rPr>
          <w:b/>
          <w:color w:val="000000"/>
          <w:sz w:val="28"/>
          <w:szCs w:val="28"/>
        </w:rPr>
        <w:t>»</w:t>
      </w:r>
    </w:p>
    <w:p w:rsidR="00AE468F" w:rsidRPr="0064754B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36742" w:rsidRDefault="00A36742" w:rsidP="00AE468F">
      <w:pPr>
        <w:jc w:val="center"/>
        <w:rPr>
          <w:b/>
        </w:rPr>
      </w:pPr>
    </w:p>
    <w:p w:rsidR="00A36742" w:rsidRDefault="00A36742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rPr>
          <w:b/>
        </w:rPr>
      </w:pPr>
    </w:p>
    <w:p w:rsidR="00C806DF" w:rsidRDefault="00C806DF" w:rsidP="00AE468F">
      <w:pPr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077CFF" w:rsidRDefault="00077CFF" w:rsidP="00AE468F">
      <w:pPr>
        <w:jc w:val="center"/>
        <w:rPr>
          <w:b/>
        </w:rPr>
      </w:pPr>
    </w:p>
    <w:p w:rsidR="00C806DF" w:rsidRPr="00D7775C" w:rsidRDefault="00C806DF" w:rsidP="00C806DF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C806DF" w:rsidRPr="00D7775C" w:rsidRDefault="00C806DF" w:rsidP="00C806D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C806DF" w:rsidRPr="00D7775C" w:rsidRDefault="00C806DF" w:rsidP="00C806D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AE468F" w:rsidRPr="00A36742" w:rsidRDefault="00C806DF" w:rsidP="00C806DF">
      <w:pPr>
        <w:rPr>
          <w:sz w:val="20"/>
        </w:rPr>
      </w:pPr>
      <w:r w:rsidRPr="00D7775C">
        <w:rPr>
          <w:sz w:val="20"/>
          <w:szCs w:val="20"/>
        </w:rPr>
        <w:t xml:space="preserve">эл. адрес: </w:t>
      </w:r>
      <w:hyperlink r:id="rId8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</w:p>
    <w:p w:rsidR="00AE468F" w:rsidRDefault="00AE468F" w:rsidP="00AE468F">
      <w:pPr>
        <w:ind w:right="4960"/>
        <w:jc w:val="both"/>
      </w:pPr>
    </w:p>
    <w:p w:rsidR="00C806DF" w:rsidRPr="008B6C7B" w:rsidRDefault="00C806DF" w:rsidP="00C806DF">
      <w:pPr>
        <w:widowControl w:val="0"/>
        <w:autoSpaceDE w:val="0"/>
        <w:autoSpaceDN w:val="0"/>
        <w:adjustRightInd w:val="0"/>
        <w:spacing w:before="120"/>
        <w:jc w:val="center"/>
      </w:pPr>
      <w:r w:rsidRPr="008B6C7B">
        <w:t>ПАСПОРТ</w:t>
      </w:r>
    </w:p>
    <w:p w:rsidR="00C806DF" w:rsidRDefault="00C806DF" w:rsidP="00C806DF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</w:p>
    <w:p w:rsidR="00C806DF" w:rsidRPr="00F20D20" w:rsidRDefault="00C806DF" w:rsidP="00C806DF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>
        <w:t>«</w:t>
      </w:r>
      <w:r w:rsidRPr="009A044C">
        <w:rPr>
          <w:u w:val="single"/>
        </w:rPr>
        <w:t xml:space="preserve">Устойчивое общественное развитие в Петровском сельском поселении Приозерского муниципального района Ленинградской области на </w:t>
      </w:r>
      <w:r>
        <w:rPr>
          <w:u w:val="single"/>
        </w:rPr>
        <w:t>2026-2030</w:t>
      </w:r>
      <w:r w:rsidRPr="009A044C">
        <w:rPr>
          <w:u w:val="single"/>
        </w:rPr>
        <w:t xml:space="preserve"> годы</w:t>
      </w:r>
      <w: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3969"/>
        <w:gridCol w:w="1276"/>
        <w:gridCol w:w="1128"/>
      </w:tblGrid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0B2BF9" w:rsidRDefault="00C806DF" w:rsidP="00D60C8E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Default="00C806DF" w:rsidP="00D60C8E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806DF" w:rsidRPr="00EE7195" w:rsidRDefault="00C806DF" w:rsidP="00EE7195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5F6862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C806DF"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C319C0" w:rsidRDefault="00C806DF" w:rsidP="00C319C0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Привлечение местного населения в решении вопросов местного значения для создания комфортных условий жизнедеятельности в сельской местности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C319C0" w:rsidRDefault="00C806DF" w:rsidP="00C319C0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7BCB">
              <w:rPr>
                <w:rFonts w:ascii="Times New Roman" w:hAnsi="Times New Roman"/>
                <w:sz w:val="24"/>
                <w:szCs w:val="28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8503D8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C319C0" w:rsidRDefault="00C806DF" w:rsidP="00C319C0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A1A">
              <w:rPr>
                <w:rFonts w:ascii="Times New Roman" w:hAnsi="Times New Roman"/>
                <w:sz w:val="24"/>
                <w:szCs w:val="24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 путем реализации 3-ОЗ и 147-ОЗ Ленинградской области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806DF" w:rsidRPr="00A34B6B" w:rsidTr="007548BD">
        <w:trPr>
          <w:trHeight w:val="251"/>
        </w:trPr>
        <w:tc>
          <w:tcPr>
            <w:tcW w:w="3034" w:type="dxa"/>
            <w:vMerge w:val="restart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806DF" w:rsidRPr="00BA5FD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06DF" w:rsidRPr="00A34B6B" w:rsidTr="007548BD">
        <w:trPr>
          <w:trHeight w:val="206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r w:rsidRPr="00A34B6B">
              <w:t>тыс. руб.</w:t>
            </w:r>
          </w:p>
        </w:tc>
      </w:tr>
      <w:tr w:rsidR="00C806DF" w:rsidRPr="00A34B6B" w:rsidTr="007548BD">
        <w:trPr>
          <w:trHeight w:val="90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r w:rsidRPr="00A34B6B">
              <w:t>тыс. руб.</w:t>
            </w:r>
          </w:p>
        </w:tc>
      </w:tr>
      <w:tr w:rsidR="00C806DF" w:rsidRPr="00A34B6B" w:rsidTr="007548BD">
        <w:trPr>
          <w:trHeight w:val="90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Default="00C806DF" w:rsidP="00D60C8E">
            <w:r w:rsidRPr="008D6402">
              <w:t>тыс. руб.</w:t>
            </w:r>
          </w:p>
        </w:tc>
      </w:tr>
      <w:tr w:rsidR="00C806DF" w:rsidRPr="00A34B6B" w:rsidTr="007548BD">
        <w:trPr>
          <w:trHeight w:val="90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Default="00C806DF" w:rsidP="00D60C8E">
            <w:r w:rsidRPr="008D6402">
              <w:t>тыс. руб.</w:t>
            </w:r>
          </w:p>
        </w:tc>
      </w:tr>
      <w:tr w:rsidR="00C806DF" w:rsidRPr="00A34B6B" w:rsidTr="007548BD">
        <w:trPr>
          <w:trHeight w:val="206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276" w:type="dxa"/>
            <w:shd w:val="clear" w:color="auto" w:fill="auto"/>
          </w:tcPr>
          <w:p w:rsidR="00C806DF" w:rsidRPr="00BA5FD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r w:rsidRPr="00A34B6B">
              <w:t>тыс. руб.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C2C90" w:rsidRPr="00FA43C3" w:rsidRDefault="00C806DF" w:rsidP="00C319C0">
      <w:pPr>
        <w:spacing w:before="120" w:after="120"/>
        <w:jc w:val="center"/>
        <w:rPr>
          <w:b/>
          <w:bCs/>
        </w:rPr>
      </w:pPr>
      <w:r w:rsidRPr="00FA43C3">
        <w:rPr>
          <w:b/>
          <w:bCs/>
        </w:rPr>
        <w:t xml:space="preserve">1. </w:t>
      </w:r>
      <w:r w:rsidR="002C2C90" w:rsidRPr="00FA43C3">
        <w:rPr>
          <w:b/>
          <w:bCs/>
        </w:rPr>
        <w:t>Общая характеристика, основные проблемы и прогноз развития сферы реализации Программы</w:t>
      </w:r>
    </w:p>
    <w:p w:rsidR="002C2C90" w:rsidRPr="00FA43C3" w:rsidRDefault="002C2C90" w:rsidP="002C2C90">
      <w:pPr>
        <w:ind w:firstLine="539"/>
        <w:jc w:val="both"/>
        <w:rPr>
          <w:szCs w:val="23"/>
        </w:rPr>
      </w:pPr>
      <w:r w:rsidRPr="00FA43C3">
        <w:rPr>
          <w:szCs w:val="23"/>
        </w:rPr>
        <w:t>Данная</w:t>
      </w:r>
      <w:bookmarkStart w:id="1" w:name="YANDEX_144"/>
      <w:bookmarkEnd w:id="1"/>
      <w:r w:rsidRPr="00FA43C3">
        <w:rPr>
          <w:szCs w:val="23"/>
        </w:rPr>
        <w:t xml:space="preserve"> Программа разработана для реализации мероприятий</w:t>
      </w:r>
      <w:bookmarkStart w:id="2" w:name="YANDEX_145"/>
      <w:bookmarkEnd w:id="2"/>
      <w:r w:rsidRPr="00FA43C3">
        <w:rPr>
          <w:szCs w:val="23"/>
        </w:rPr>
        <w:t xml:space="preserve"> по</w:t>
      </w:r>
      <w:bookmarkStart w:id="3" w:name="YANDEX_146"/>
      <w:bookmarkEnd w:id="3"/>
      <w:r w:rsidR="001871A6" w:rsidRPr="00FA43C3">
        <w:rPr>
          <w:szCs w:val="23"/>
        </w:rPr>
        <w:t xml:space="preserve"> содействию</w:t>
      </w:r>
      <w:r w:rsidR="001428DA" w:rsidRPr="00FA43C3">
        <w:rPr>
          <w:szCs w:val="23"/>
        </w:rPr>
        <w:t xml:space="preserve"> развития</w:t>
      </w:r>
      <w:r w:rsidRPr="00FA43C3">
        <w:rPr>
          <w:szCs w:val="23"/>
        </w:rPr>
        <w:t xml:space="preserve"> на части территории </w:t>
      </w:r>
      <w:r w:rsidR="001428DA" w:rsidRPr="00FA43C3">
        <w:rPr>
          <w:szCs w:val="23"/>
        </w:rPr>
        <w:t>Петровского</w:t>
      </w:r>
      <w:r w:rsidRPr="00FA43C3">
        <w:rPr>
          <w:szCs w:val="23"/>
        </w:rPr>
        <w:t xml:space="preserve"> сельско</w:t>
      </w:r>
      <w:r w:rsidR="001428DA" w:rsidRPr="00FA43C3">
        <w:rPr>
          <w:szCs w:val="23"/>
        </w:rPr>
        <w:t>го</w:t>
      </w:r>
      <w:r w:rsidRPr="00FA43C3">
        <w:rPr>
          <w:szCs w:val="23"/>
        </w:rPr>
        <w:t xml:space="preserve"> поселени</w:t>
      </w:r>
      <w:r w:rsidR="001428DA" w:rsidRPr="00FA43C3">
        <w:rPr>
          <w:szCs w:val="23"/>
        </w:rPr>
        <w:t>я</w:t>
      </w:r>
      <w:r w:rsidRPr="00FA43C3">
        <w:rPr>
          <w:szCs w:val="23"/>
        </w:rPr>
        <w:t xml:space="preserve"> иных форм местного самоуправления. </w:t>
      </w:r>
    </w:p>
    <w:p w:rsidR="002C2C90" w:rsidRPr="007548BD" w:rsidRDefault="002C2C90" w:rsidP="002C2C90">
      <w:pPr>
        <w:ind w:firstLine="539"/>
        <w:jc w:val="both"/>
        <w:rPr>
          <w:szCs w:val="23"/>
        </w:rPr>
      </w:pPr>
      <w:r w:rsidRPr="00FA43C3">
        <w:rPr>
          <w:szCs w:val="23"/>
        </w:rPr>
        <w:t>Петро</w:t>
      </w:r>
      <w:r w:rsidR="00FA43C3" w:rsidRPr="00FA43C3">
        <w:rPr>
          <w:szCs w:val="23"/>
        </w:rPr>
        <w:t>вское сельское поселение</w:t>
      </w:r>
      <w:r w:rsidRPr="00FA43C3">
        <w:rPr>
          <w:szCs w:val="23"/>
        </w:rPr>
        <w:t xml:space="preserve"> включает в себя шесть населённых пунктов. Населённые пункты удалены друг от друга, имеется значительная протяженность дорог</w:t>
      </w:r>
      <w:bookmarkStart w:id="4" w:name="YANDEX_150"/>
      <w:bookmarkEnd w:id="4"/>
      <w:r w:rsidRPr="00FA43C3">
        <w:rPr>
          <w:szCs w:val="23"/>
        </w:rPr>
        <w:t xml:space="preserve"> муниципального, регионального и федерального значения. Большинство объектов внешнего</w:t>
      </w:r>
      <w:bookmarkStart w:id="5" w:name="YANDEX_151"/>
      <w:bookmarkEnd w:id="5"/>
      <w:r w:rsidRPr="00FA43C3">
        <w:rPr>
          <w:szCs w:val="23"/>
        </w:rPr>
        <w:t xml:space="preserve"> </w:t>
      </w:r>
      <w:r w:rsidRPr="007548BD">
        <w:rPr>
          <w:szCs w:val="23"/>
        </w:rPr>
        <w:t>благоустройства населенных пунктов, таких как пешеходные зоны, зоны отдыха, дороги, уличное освещение, детские и спортивные площадки, элементы благоустройства нуждаются в ремонте, реконструкции, частичной или полной замене.</w:t>
      </w:r>
    </w:p>
    <w:p w:rsidR="002C2C90" w:rsidRPr="007548BD" w:rsidRDefault="002C2C90" w:rsidP="002C2C90">
      <w:pPr>
        <w:ind w:firstLine="360"/>
        <w:jc w:val="both"/>
        <w:rPr>
          <w:szCs w:val="23"/>
        </w:rPr>
      </w:pPr>
      <w:r w:rsidRPr="007548BD">
        <w:rPr>
          <w:szCs w:val="23"/>
        </w:rPr>
        <w:t>Программно-целевой подход к решению проблем</w:t>
      </w:r>
      <w:bookmarkStart w:id="6" w:name="YANDEX_155"/>
      <w:bookmarkEnd w:id="6"/>
      <w:r w:rsidRPr="007548BD">
        <w:rPr>
          <w:szCs w:val="23"/>
        </w:rPr>
        <w:t xml:space="preserve"> благоустройства и развития</w:t>
      </w:r>
      <w:bookmarkStart w:id="7" w:name="YANDEX_156"/>
      <w:bookmarkEnd w:id="7"/>
      <w:r w:rsidRPr="007548BD">
        <w:rPr>
          <w:szCs w:val="23"/>
        </w:rPr>
        <w:t xml:space="preserve"> территории необходим, так как без стройной комплексной системы </w:t>
      </w:r>
      <w:bookmarkStart w:id="8" w:name="YANDEX_157"/>
      <w:bookmarkEnd w:id="8"/>
      <w:r w:rsidRPr="007548BD">
        <w:rPr>
          <w:szCs w:val="23"/>
        </w:rPr>
        <w:t>благоустройства</w:t>
      </w:r>
      <w:bookmarkStart w:id="9" w:name="YANDEX_158"/>
      <w:bookmarkEnd w:id="9"/>
      <w:r w:rsidRPr="007548BD">
        <w:rPr>
          <w:szCs w:val="23"/>
        </w:rPr>
        <w:t xml:space="preserve"> муниципального образования </w:t>
      </w:r>
      <w:bookmarkStart w:id="10" w:name="YANDEX_159"/>
      <w:bookmarkEnd w:id="10"/>
      <w:r w:rsidRPr="007548BD">
        <w:rPr>
          <w:szCs w:val="23"/>
        </w:rPr>
        <w:t>Петровское сельское</w:t>
      </w:r>
      <w:bookmarkStart w:id="11" w:name="YANDEX_160"/>
      <w:bookmarkEnd w:id="11"/>
      <w:r w:rsidRPr="007548BD">
        <w:rPr>
          <w:szCs w:val="23"/>
        </w:rPr>
        <w:t xml:space="preserve"> поселение невозможно добиться каких-либо значимых результатов в обеспечении комфортных условий для деятельности и отдыха жителей</w:t>
      </w:r>
      <w:bookmarkStart w:id="12" w:name="YANDEX_161"/>
      <w:bookmarkEnd w:id="12"/>
      <w:r w:rsidRPr="007548BD">
        <w:rPr>
          <w:szCs w:val="23"/>
        </w:rPr>
        <w:t xml:space="preserve"> поселения. Важна четкая согласованность действий местной администрации и жителей, проживающих на частях территорий, где избраны общественные советы и старосты.</w:t>
      </w:r>
      <w:bookmarkStart w:id="13" w:name="YANDEX_162"/>
      <w:bookmarkStart w:id="14" w:name="YANDEX_163"/>
      <w:bookmarkEnd w:id="13"/>
      <w:bookmarkEnd w:id="14"/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Институт старост (общественных советов) является одним из важнейших инструментов взаимодействия органов местного самоуправления и населения.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Именно общественные советы являются инициаторами различных мероприятий, участниками которых становятся односельчане.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 xml:space="preserve">Основными задачами их деятельности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Работая непосредственно с людьми, они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 xml:space="preserve">Для выявления и обсуждения вопросов, волнующих население, администрацией </w:t>
      </w:r>
      <w:r w:rsidR="007548BD" w:rsidRPr="007548BD">
        <w:rPr>
          <w:szCs w:val="23"/>
        </w:rPr>
        <w:t>Петровского</w:t>
      </w:r>
      <w:r w:rsidRPr="007548BD">
        <w:rPr>
          <w:szCs w:val="23"/>
        </w:rPr>
        <w:t xml:space="preserve"> сельско</w:t>
      </w:r>
      <w:r w:rsidR="007548BD" w:rsidRPr="007548BD">
        <w:rPr>
          <w:szCs w:val="23"/>
        </w:rPr>
        <w:t>го</w:t>
      </w:r>
      <w:r w:rsidRPr="007548BD">
        <w:rPr>
          <w:szCs w:val="23"/>
        </w:rPr>
        <w:t xml:space="preserve"> поселени</w:t>
      </w:r>
      <w:r w:rsidR="007548BD" w:rsidRPr="007548BD">
        <w:rPr>
          <w:szCs w:val="23"/>
        </w:rPr>
        <w:t>я</w:t>
      </w:r>
      <w:r w:rsidRPr="007548BD">
        <w:rPr>
          <w:szCs w:val="23"/>
        </w:rPr>
        <w:t xml:space="preserve"> ежегодно проводятся собрания жителей. 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2C2C90" w:rsidRPr="005F6862" w:rsidRDefault="002C2C90" w:rsidP="00C319C0">
      <w:pPr>
        <w:spacing w:before="120" w:after="120"/>
        <w:jc w:val="center"/>
        <w:rPr>
          <w:b/>
          <w:bCs/>
        </w:rPr>
      </w:pPr>
      <w:r w:rsidRPr="005F6862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5F6862" w:rsidRPr="00C319C0" w:rsidRDefault="00C319C0" w:rsidP="00C319C0">
      <w:pPr>
        <w:ind w:firstLine="567"/>
        <w:jc w:val="both"/>
        <w:rPr>
          <w:u w:val="single"/>
        </w:rPr>
      </w:pPr>
      <w:r w:rsidRPr="00C319C0">
        <w:t>Цель программы -</w:t>
      </w:r>
      <w:r>
        <w:rPr>
          <w:u w:val="single"/>
        </w:rPr>
        <w:t xml:space="preserve"> </w:t>
      </w:r>
      <w:r w:rsidRPr="005F6862">
        <w:t xml:space="preserve">привлечение </w:t>
      </w:r>
      <w:r w:rsidR="005F6862" w:rsidRPr="005F6862">
        <w:t xml:space="preserve">местного населения в решении вопросов местного </w:t>
      </w:r>
      <w:r w:rsidR="005F6862" w:rsidRPr="00C319C0">
        <w:t>значения для создания комфортных условий жизнедеятельности в сельской местности</w:t>
      </w:r>
      <w:r w:rsidRPr="00C319C0">
        <w:t>.</w:t>
      </w:r>
    </w:p>
    <w:p w:rsidR="00C319C0" w:rsidRPr="00C319C0" w:rsidRDefault="002C2C90" w:rsidP="00C319C0">
      <w:pPr>
        <w:ind w:firstLine="567"/>
        <w:jc w:val="both"/>
        <w:rPr>
          <w:color w:val="FF0000"/>
        </w:rPr>
      </w:pPr>
      <w:r w:rsidRPr="00C319C0">
        <w:t>Задачи программы</w:t>
      </w:r>
      <w:r w:rsidR="00C319C0" w:rsidRPr="00C319C0">
        <w:rPr>
          <w:i/>
        </w:rPr>
        <w:t xml:space="preserve"> - </w:t>
      </w:r>
      <w:r w:rsidR="00C319C0" w:rsidRPr="00C319C0">
        <w:rPr>
          <w:szCs w:val="28"/>
        </w:rPr>
        <w:t xml:space="preserve">обеспечение социально-экономического и культурного развития части территорий </w:t>
      </w:r>
      <w:r w:rsidR="00C319C0" w:rsidRPr="00737BCB">
        <w:rPr>
          <w:szCs w:val="28"/>
        </w:rPr>
        <w:t>поселения и привлечение жителей к участию в решении проблем благоустройства населенных пунктов</w:t>
      </w:r>
      <w:r w:rsidR="00C319C0">
        <w:rPr>
          <w:b/>
          <w:color w:val="000000"/>
        </w:rPr>
        <w:t xml:space="preserve"> </w:t>
      </w:r>
    </w:p>
    <w:p w:rsidR="002C2C90" w:rsidRPr="006A5132" w:rsidRDefault="002C2C90" w:rsidP="00C319C0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Pr="006A5132">
        <w:rPr>
          <w:b/>
          <w:color w:val="000000"/>
        </w:rPr>
        <w:t xml:space="preserve"> Методика оценки эффективности Программы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Пфit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Рit = ------,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Ппit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Рit - результативность достижения i-го показателя, характеризующего ход реализации Программы,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Пфit - фактическое значение i-го показателя, характеризующего реализацию Программы,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Ппit - плановое значение i-го показателя, характеризующего реализацию Программы,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i - номер показателя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6. Интегральная оценка результативности Программы в год t определяется по следующей формуле: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</w:t>
      </w:r>
      <w:r w:rsidRPr="00FE3638">
        <w:rPr>
          <w:lang w:val="en-US"/>
        </w:rPr>
        <w:t>m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SUM </w:t>
      </w:r>
      <w:r w:rsidRPr="00FE3638">
        <w:t>Р</w:t>
      </w:r>
      <w:r w:rsidRPr="00FE3638">
        <w:rPr>
          <w:lang w:val="en-US"/>
        </w:rPr>
        <w:t>it</w:t>
      </w:r>
    </w:p>
    <w:p w:rsidR="002C2C90" w:rsidRPr="006C33C5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C33C5">
        <w:rPr>
          <w:lang w:val="en-US"/>
        </w:rPr>
        <w:t xml:space="preserve">                                  1</w:t>
      </w:r>
    </w:p>
    <w:p w:rsidR="002C2C90" w:rsidRPr="006C33C5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C33C5">
        <w:rPr>
          <w:lang w:val="en-US"/>
        </w:rPr>
        <w:t xml:space="preserve">                            </w:t>
      </w:r>
      <w:r w:rsidRPr="00FE3638">
        <w:rPr>
          <w:lang w:val="en-US"/>
        </w:rPr>
        <w:t>Ht</w:t>
      </w:r>
      <w:r w:rsidRPr="006C33C5">
        <w:rPr>
          <w:lang w:val="en-US"/>
        </w:rPr>
        <w:t xml:space="preserve"> = ------- </w:t>
      </w:r>
      <w:r w:rsidRPr="00FE3638">
        <w:rPr>
          <w:lang w:val="en-US"/>
        </w:rPr>
        <w:t>x</w:t>
      </w:r>
      <w:r w:rsidRPr="006C33C5">
        <w:rPr>
          <w:lang w:val="en-US"/>
        </w:rPr>
        <w:t xml:space="preserve"> 100,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6C33C5">
        <w:rPr>
          <w:lang w:val="en-US"/>
        </w:rPr>
        <w:t xml:space="preserve">                                    </w:t>
      </w:r>
      <w:r w:rsidRPr="00FE3638">
        <w:t>m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Ht - интегральная оценка результативности Программы в год t (в процентах);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Рit - индекс результативности по i-му показателю </w:t>
      </w:r>
      <w:hyperlink r:id="rId9" w:history="1">
        <w:r w:rsidRPr="00FE3638">
          <w:rPr>
            <w:rStyle w:val="a7"/>
            <w:rFonts w:eastAsiaTheme="majorEastAsia"/>
          </w:rPr>
          <w:t>&lt;1&gt;</w:t>
        </w:r>
      </w:hyperlink>
      <w:r w:rsidRPr="00FE3638">
        <w:t xml:space="preserve">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m - количество показателей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--------------------------------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&lt;1&gt; Все целевые и объемные показатели Программы являются равнозначными.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  </w:t>
      </w:r>
      <w:r w:rsidRPr="00FE3638">
        <w:rPr>
          <w:lang w:val="en-US"/>
        </w:rPr>
        <w:t>Ht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</w:t>
      </w:r>
      <w:r w:rsidRPr="00FE3638">
        <w:t>Э</w:t>
      </w:r>
      <w:r w:rsidRPr="00FE3638">
        <w:rPr>
          <w:lang w:val="en-US"/>
        </w:rPr>
        <w:t>t = ---- x 100,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  St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>где</w:t>
      </w:r>
      <w:r w:rsidRPr="00FE3638">
        <w:rPr>
          <w:lang w:val="en-US"/>
        </w:rPr>
        <w:t>: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Эt - эффективность Программы в год t;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Ht - интегральная оценка результативности Программы в год t.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(Эt) от 50 до 90% - эффективность реализации Программы более низкая по сравнению с запланированной;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(Эt) менее 50% - Программа реализуется неэффективно.</w:t>
      </w:r>
    </w:p>
    <w:p w:rsidR="002C2C90" w:rsidRPr="00FE3638" w:rsidRDefault="002C2C90" w:rsidP="00645152">
      <w:pPr>
        <w:widowControl w:val="0"/>
        <w:autoSpaceDE w:val="0"/>
        <w:autoSpaceDN w:val="0"/>
        <w:adjustRightInd w:val="0"/>
        <w:ind w:firstLine="709"/>
        <w:jc w:val="both"/>
      </w:pPr>
      <w:r w:rsidRPr="00FE3638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</w:rPr>
      </w:pPr>
    </w:p>
    <w:p w:rsidR="002C2C90" w:rsidRDefault="002C2C90" w:rsidP="002C2C9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C2C90" w:rsidRDefault="002C2C90" w:rsidP="002C2C90">
      <w:pPr>
        <w:widowControl w:val="0"/>
        <w:autoSpaceDE w:val="0"/>
        <w:jc w:val="center"/>
        <w:rPr>
          <w:b/>
        </w:rPr>
        <w:sectPr w:rsidR="002C2C90" w:rsidSect="00C806D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06DF" w:rsidRPr="00C806DF" w:rsidRDefault="00C806DF" w:rsidP="00C806DF">
      <w:pPr>
        <w:widowControl w:val="0"/>
        <w:autoSpaceDE w:val="0"/>
        <w:jc w:val="right"/>
      </w:pPr>
      <w:r w:rsidRPr="00C806DF">
        <w:t>Приложение</w:t>
      </w:r>
    </w:p>
    <w:p w:rsidR="00C806DF" w:rsidRPr="00C806DF" w:rsidRDefault="00C806DF" w:rsidP="00C806DF">
      <w:pPr>
        <w:widowControl w:val="0"/>
        <w:autoSpaceDE w:val="0"/>
        <w:spacing w:after="120"/>
        <w:jc w:val="right"/>
      </w:pPr>
      <w:r w:rsidRPr="00C806DF">
        <w:t>Таблица 1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Целевые показатели </w:t>
      </w:r>
      <w:r w:rsidRPr="001B7C39">
        <w:rPr>
          <w:b/>
        </w:rPr>
        <w:t xml:space="preserve">муниципальной программы </w:t>
      </w:r>
    </w:p>
    <w:p w:rsidR="002C2C90" w:rsidRPr="001B7C39" w:rsidRDefault="002C2C90" w:rsidP="00C806DF">
      <w:pPr>
        <w:widowControl w:val="0"/>
        <w:autoSpaceDE w:val="0"/>
        <w:spacing w:after="120"/>
        <w:jc w:val="center"/>
      </w:pPr>
      <w:r w:rsidRPr="001B7C39">
        <w:rPr>
          <w:b/>
        </w:rPr>
        <w:t>«</w:t>
      </w:r>
      <w:r w:rsidR="00C806DF"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1B7C39">
        <w:rPr>
          <w:b/>
        </w:rPr>
        <w:t>»</w:t>
      </w:r>
      <w:r>
        <w:rPr>
          <w:b/>
        </w:rPr>
        <w:t xml:space="preserve"> </w:t>
      </w:r>
    </w:p>
    <w:tbl>
      <w:tblPr>
        <w:tblW w:w="14878" w:type="dxa"/>
        <w:tblInd w:w="-431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567"/>
        <w:gridCol w:w="1559"/>
        <w:gridCol w:w="1560"/>
        <w:gridCol w:w="1559"/>
        <w:gridCol w:w="1559"/>
        <w:gridCol w:w="1559"/>
        <w:gridCol w:w="1978"/>
      </w:tblGrid>
      <w:tr w:rsidR="003D5A1A" w:rsidRPr="003D5A1A" w:rsidTr="003D5A1A">
        <w:trPr>
          <w:trHeight w:val="26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3D5A1A">
            <w:pPr>
              <w:widowControl w:val="0"/>
              <w:autoSpaceDE w:val="0"/>
              <w:jc w:val="center"/>
            </w:pPr>
            <w:r w:rsidRPr="003D5A1A">
              <w:t xml:space="preserve">№ </w:t>
            </w:r>
            <w:r w:rsidR="003D5A1A"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по итогам 2026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2027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2028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DF" w:rsidRPr="003D5A1A" w:rsidRDefault="00C806DF" w:rsidP="00C806DF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2029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DF" w:rsidRPr="003D5A1A" w:rsidRDefault="00C806DF" w:rsidP="00C806DF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2030 года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(на начало реализации муниципальной программы)</w:t>
            </w:r>
          </w:p>
        </w:tc>
      </w:tr>
      <w:tr w:rsidR="003D5A1A" w:rsidRPr="003D5A1A" w:rsidTr="003D5A1A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a5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</w:pPr>
            <w:r w:rsidRPr="003D5A1A"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</w:tr>
      <w:tr w:rsidR="003D5A1A" w:rsidRPr="003D5A1A" w:rsidTr="003D5A1A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</w:tr>
    </w:tbl>
    <w:p w:rsidR="00645152" w:rsidRDefault="00645152" w:rsidP="002C2C90">
      <w:pPr>
        <w:widowControl w:val="0"/>
        <w:autoSpaceDE w:val="0"/>
        <w:jc w:val="center"/>
        <w:rPr>
          <w:b/>
          <w:sz w:val="23"/>
          <w:szCs w:val="23"/>
        </w:rPr>
      </w:pPr>
    </w:p>
    <w:p w:rsidR="002C2C90" w:rsidRPr="00645152" w:rsidRDefault="002C2C90" w:rsidP="00645152">
      <w:pPr>
        <w:tabs>
          <w:tab w:val="left" w:pos="1275"/>
        </w:tabs>
        <w:rPr>
          <w:sz w:val="23"/>
          <w:szCs w:val="23"/>
        </w:rPr>
        <w:sectPr w:rsidR="002C2C90" w:rsidRPr="00645152" w:rsidSect="00C806D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0C8E" w:rsidRPr="00D60C8E" w:rsidRDefault="00D60C8E" w:rsidP="00D60C8E">
      <w:pPr>
        <w:widowControl w:val="0"/>
        <w:autoSpaceDE w:val="0"/>
        <w:jc w:val="right"/>
        <w:rPr>
          <w:sz w:val="23"/>
          <w:szCs w:val="23"/>
        </w:rPr>
      </w:pPr>
      <w:r w:rsidRPr="00D60C8E">
        <w:rPr>
          <w:sz w:val="23"/>
          <w:szCs w:val="23"/>
        </w:rPr>
        <w:t>Таблица 2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 xml:space="preserve">План реализации 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муниципальной программы</w:t>
      </w:r>
    </w:p>
    <w:p w:rsidR="002C2C90" w:rsidRDefault="002C2C90" w:rsidP="00F05208">
      <w:pPr>
        <w:widowControl w:val="0"/>
        <w:autoSpaceDE w:val="0"/>
        <w:spacing w:after="12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«</w:t>
      </w:r>
      <w:r w:rsidR="00D60C8E"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1B7C39">
        <w:rPr>
          <w:b/>
          <w:sz w:val="23"/>
          <w:szCs w:val="23"/>
        </w:rPr>
        <w:t>»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71"/>
        <w:gridCol w:w="1859"/>
        <w:gridCol w:w="1384"/>
        <w:gridCol w:w="1700"/>
        <w:gridCol w:w="1539"/>
        <w:gridCol w:w="1276"/>
        <w:gridCol w:w="1581"/>
        <w:gridCol w:w="1547"/>
      </w:tblGrid>
      <w:tr w:rsidR="002C2C90" w:rsidRPr="002247D1" w:rsidTr="00B33CC0">
        <w:trPr>
          <w:trHeight w:val="49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Годы реализации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Оценка расходов (тыс. руб. в ценах соответствующих лет)</w:t>
            </w:r>
            <w:r w:rsidR="00B33CC0">
              <w:rPr>
                <w:color w:val="000000"/>
              </w:rPr>
              <w:t>*</w:t>
            </w:r>
          </w:p>
        </w:tc>
      </w:tr>
      <w:tr w:rsidR="002C2C90" w:rsidRPr="002247D1" w:rsidTr="00B33CC0">
        <w:trPr>
          <w:trHeight w:val="51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областной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федеральный бюджет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прочие источники</w:t>
            </w:r>
          </w:p>
        </w:tc>
      </w:tr>
    </w:tbl>
    <w:p w:rsidR="002C2C90" w:rsidRDefault="002C2C90" w:rsidP="002C2C90">
      <w:pPr>
        <w:widowControl w:val="0"/>
        <w:autoSpaceDE w:val="0"/>
        <w:rPr>
          <w:b/>
          <w:sz w:val="23"/>
          <w:szCs w:val="23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49"/>
        <w:gridCol w:w="1933"/>
        <w:gridCol w:w="1409"/>
        <w:gridCol w:w="1661"/>
        <w:gridCol w:w="1548"/>
        <w:gridCol w:w="1271"/>
        <w:gridCol w:w="1543"/>
        <w:gridCol w:w="1543"/>
      </w:tblGrid>
      <w:tr w:rsidR="00C97A18" w:rsidRPr="002247D1" w:rsidTr="00B33CC0">
        <w:trPr>
          <w:trHeight w:val="300"/>
          <w:tblHeader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8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  <w:r w:rsidRPr="002247D1">
              <w:rPr>
                <w:b/>
              </w:rPr>
              <w:t>Программа «Устойчивое общественное развитие в Петровском сельском поселении Приозерского муниципального района Ленинградской области на 2026-2030 годы»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tabs>
                <w:tab w:val="left" w:pos="2760"/>
              </w:tabs>
            </w:pPr>
            <w:r w:rsidRPr="002247D1">
              <w:rPr>
                <w:b/>
              </w:rPr>
              <w:t> </w:t>
            </w:r>
            <w:r w:rsidRPr="002247D1">
              <w:t>Директор муниципального казенного учреждения «ЦБ МУ Петровское»</w:t>
            </w:r>
          </w:p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295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5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rPr>
                <w:b/>
              </w:rPr>
            </w:pPr>
            <w:r w:rsidRPr="002247D1">
              <w:rPr>
                <w:b/>
              </w:rPr>
              <w:t>Итого по муниципальной программе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2026-2030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C97A18" w:rsidRPr="002247D1" w:rsidTr="001714D6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b/>
                <w:bCs/>
              </w:rPr>
            </w:pPr>
            <w:r w:rsidRPr="002247D1">
              <w:rPr>
                <w:b/>
                <w:bCs/>
              </w:rPr>
              <w:t>Проектная часть</w:t>
            </w:r>
          </w:p>
        </w:tc>
      </w:tr>
      <w:tr w:rsidR="00C97A18" w:rsidRPr="002247D1" w:rsidTr="001714D6">
        <w:trPr>
          <w:trHeight w:val="30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Не предусмотрена</w:t>
            </w:r>
          </w:p>
        </w:tc>
      </w:tr>
      <w:tr w:rsidR="00C97A18" w:rsidRPr="002247D1" w:rsidTr="001714D6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b/>
                <w:bCs/>
              </w:rPr>
            </w:pPr>
            <w:r w:rsidRPr="002247D1">
              <w:rPr>
                <w:b/>
                <w:bCs/>
              </w:rPr>
              <w:t>Процессная часть</w:t>
            </w:r>
          </w:p>
        </w:tc>
      </w:tr>
      <w:tr w:rsidR="00B33CC0" w:rsidRPr="002247D1" w:rsidTr="00F40263">
        <w:trPr>
          <w:trHeight w:val="519"/>
        </w:trPr>
        <w:tc>
          <w:tcPr>
            <w:tcW w:w="3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r w:rsidRPr="002247D1"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 населения в осуществлении местного самоуправления  в иных формах на частях территорий муниципальных образований Ленинградской области»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2026-2030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2"/>
        </w:trPr>
        <w:tc>
          <w:tcPr>
            <w:tcW w:w="3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r w:rsidRPr="002247D1">
              <w:t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2026-2030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</w:tbl>
    <w:p w:rsidR="002C2C90" w:rsidRDefault="002C2C90" w:rsidP="002C2C90">
      <w:pPr>
        <w:widowControl w:val="0"/>
        <w:shd w:val="clear" w:color="auto" w:fill="FFFFFF" w:themeFill="background1"/>
        <w:autoSpaceDE w:val="0"/>
        <w:jc w:val="center"/>
        <w:rPr>
          <w:b/>
        </w:rPr>
        <w:sectPr w:rsidR="002C2C90" w:rsidSect="00C806D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33CC0" w:rsidRDefault="00B33CC0" w:rsidP="00B33CC0">
      <w:pPr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right"/>
        <w:sectPr w:rsidR="002247D1" w:rsidSect="00C806D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47D1" w:rsidRPr="009C705D" w:rsidRDefault="002247D1" w:rsidP="002247D1">
      <w:pPr>
        <w:widowControl w:val="0"/>
        <w:autoSpaceDE w:val="0"/>
        <w:autoSpaceDN w:val="0"/>
        <w:adjustRightInd w:val="0"/>
        <w:jc w:val="right"/>
      </w:pPr>
      <w:r w:rsidRPr="009C705D">
        <w:t>Таблица 3</w:t>
      </w:r>
    </w:p>
    <w:p w:rsidR="002247D1" w:rsidRPr="00F5561B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Информация</w:t>
      </w: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 xml:space="preserve">о ходе реализации муниципальной </w:t>
      </w:r>
    </w:p>
    <w:p w:rsidR="002247D1" w:rsidRPr="00F5561B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«</w:t>
      </w:r>
      <w:r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F5561B">
        <w:rPr>
          <w:b/>
        </w:rPr>
        <w:t>»</w:t>
      </w:r>
    </w:p>
    <w:p w:rsidR="002247D1" w:rsidRPr="00F5561B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Финансирование мероприятий муниципальной программы/подпрограммы</w:t>
      </w:r>
    </w:p>
    <w:p w:rsidR="002247D1" w:rsidRPr="009C705D" w:rsidRDefault="002247D1" w:rsidP="002247D1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2247D1" w:rsidRPr="006A5132" w:rsidTr="004C7DE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2247D1" w:rsidRPr="006A5132" w:rsidTr="004C7DE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</w:tr>
      <w:tr w:rsidR="002247D1" w:rsidRPr="006A5132" w:rsidTr="004C7DE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2247D1" w:rsidRPr="006A5132" w:rsidRDefault="002247D1" w:rsidP="002247D1">
      <w:pPr>
        <w:widowControl w:val="0"/>
        <w:autoSpaceDE w:val="0"/>
        <w:autoSpaceDN w:val="0"/>
        <w:adjustRightInd w:val="0"/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2247D1" w:rsidRPr="006A5132" w:rsidTr="004C7DE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2247D1" w:rsidRPr="006A5132" w:rsidTr="004C7DE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2247D1" w:rsidRPr="006A5132" w:rsidTr="004C7DE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2247D1" w:rsidRPr="006A5132" w:rsidTr="004C7DE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Pr="002247D1" w:rsidRDefault="002247D1" w:rsidP="002247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247D1">
        <w:rPr>
          <w:szCs w:val="28"/>
        </w:rPr>
        <w:t>Таблица 4</w:t>
      </w:r>
    </w:p>
    <w:p w:rsidR="002C2C90" w:rsidRPr="002109C5" w:rsidRDefault="002C2C90" w:rsidP="002C2C90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Расходы </w:t>
      </w:r>
    </w:p>
    <w:p w:rsidR="002C2C90" w:rsidRPr="002109C5" w:rsidRDefault="002C2C90" w:rsidP="002C2C90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на реализацию муниципальной программы </w:t>
      </w:r>
    </w:p>
    <w:p w:rsidR="002C2C90" w:rsidRPr="002109C5" w:rsidRDefault="002C2C90" w:rsidP="00D90C10">
      <w:pPr>
        <w:widowControl w:val="0"/>
        <w:autoSpaceDE w:val="0"/>
        <w:spacing w:after="120"/>
        <w:ind w:firstLine="709"/>
        <w:jc w:val="center"/>
        <w:rPr>
          <w:b/>
        </w:rPr>
      </w:pPr>
      <w:r w:rsidRPr="002109C5">
        <w:rPr>
          <w:b/>
        </w:rPr>
        <w:t>«</w:t>
      </w:r>
      <w:r w:rsidR="002247D1"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2109C5">
        <w:rPr>
          <w:b/>
        </w:rPr>
        <w:t xml:space="preserve">» </w:t>
      </w:r>
    </w:p>
    <w:tbl>
      <w:tblPr>
        <w:tblW w:w="1012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"/>
        <w:gridCol w:w="2835"/>
        <w:gridCol w:w="1134"/>
        <w:gridCol w:w="1134"/>
        <w:gridCol w:w="1134"/>
        <w:gridCol w:w="1134"/>
        <w:gridCol w:w="993"/>
        <w:gridCol w:w="993"/>
      </w:tblGrid>
      <w:tr w:rsidR="002247D1" w:rsidRPr="00CF5CC3" w:rsidTr="008605F7">
        <w:tc>
          <w:tcPr>
            <w:tcW w:w="765" w:type="dxa"/>
            <w:vMerge w:val="restart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29906398"/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247D1" w:rsidRPr="00CF5CC3" w:rsidTr="008605F7">
        <w:trPr>
          <w:cantSplit/>
          <w:trHeight w:val="1028"/>
        </w:trPr>
        <w:tc>
          <w:tcPr>
            <w:tcW w:w="765" w:type="dxa"/>
            <w:vMerge/>
            <w:shd w:val="clear" w:color="auto" w:fill="auto"/>
            <w:vAlign w:val="center"/>
          </w:tcPr>
          <w:p w:rsidR="002247D1" w:rsidRPr="00CF5CC3" w:rsidRDefault="002247D1" w:rsidP="001714D6">
            <w:pPr>
              <w:snapToGrid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47D1" w:rsidRPr="00CF5CC3" w:rsidRDefault="002247D1" w:rsidP="001714D6">
            <w:pPr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47D1" w:rsidRPr="00CF5CC3" w:rsidRDefault="002247D1" w:rsidP="001714D6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993" w:type="dxa"/>
            <w:textDirection w:val="btL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93" w:type="dxa"/>
            <w:textDirection w:val="btL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2247D1" w:rsidRPr="00CF5CC3" w:rsidTr="008605F7">
        <w:tc>
          <w:tcPr>
            <w:tcW w:w="765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529906335"/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2247D1" w:rsidRPr="00CF5CC3" w:rsidTr="008605F7">
        <w:tc>
          <w:tcPr>
            <w:tcW w:w="765" w:type="dxa"/>
            <w:shd w:val="clear" w:color="auto" w:fill="auto"/>
          </w:tcPr>
          <w:p w:rsidR="002247D1" w:rsidRPr="00CF5CC3" w:rsidRDefault="002247D1" w:rsidP="00224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7D1" w:rsidRPr="00CF5CC3" w:rsidRDefault="002247D1" w:rsidP="00224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993" w:type="dxa"/>
          </w:tcPr>
          <w:p w:rsidR="002247D1" w:rsidRPr="00CF5CC3" w:rsidRDefault="002247D1" w:rsidP="002247D1"/>
        </w:tc>
        <w:tc>
          <w:tcPr>
            <w:tcW w:w="993" w:type="dxa"/>
          </w:tcPr>
          <w:p w:rsidR="002247D1" w:rsidRPr="00CF5CC3" w:rsidRDefault="002247D1" w:rsidP="002247D1"/>
        </w:tc>
      </w:tr>
      <w:bookmarkEnd w:id="16"/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D90C10" w:rsidRPr="00CF5CC3" w:rsidTr="008605F7">
        <w:trPr>
          <w:trHeight w:val="249"/>
        </w:trPr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bookmarkEnd w:id="15"/>
    </w:tbl>
    <w:p w:rsidR="003D5A1A" w:rsidRPr="002109C5" w:rsidRDefault="003D5A1A" w:rsidP="003D5A1A">
      <w:pPr>
        <w:rPr>
          <w:b/>
          <w:sz w:val="26"/>
          <w:szCs w:val="26"/>
        </w:rPr>
        <w:sectPr w:rsidR="003D5A1A" w:rsidRPr="002109C5" w:rsidSect="002247D1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0353B8" w:rsidRPr="00D2230F" w:rsidRDefault="000353B8" w:rsidP="00DF59E0">
      <w:pPr>
        <w:jc w:val="both"/>
        <w:rPr>
          <w:color w:val="000000" w:themeColor="text1"/>
        </w:rPr>
      </w:pPr>
    </w:p>
    <w:sectPr w:rsidR="000353B8" w:rsidRPr="00D2230F" w:rsidSect="002247D1">
      <w:footerReference w:type="first" r:id="rId10"/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8E" w:rsidRDefault="00D60C8E" w:rsidP="00AE468F">
      <w:r>
        <w:separator/>
      </w:r>
    </w:p>
  </w:endnote>
  <w:endnote w:type="continuationSeparator" w:id="0">
    <w:p w:rsidR="00D60C8E" w:rsidRDefault="00D60C8E" w:rsidP="00A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E" w:rsidRPr="00AE468F" w:rsidRDefault="00D60C8E" w:rsidP="00AE468F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8E" w:rsidRDefault="00D60C8E" w:rsidP="00AE468F">
      <w:r>
        <w:separator/>
      </w:r>
    </w:p>
  </w:footnote>
  <w:footnote w:type="continuationSeparator" w:id="0">
    <w:p w:rsidR="00D60C8E" w:rsidRDefault="00D60C8E" w:rsidP="00AE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122C"/>
    <w:multiLevelType w:val="hybridMultilevel"/>
    <w:tmpl w:val="920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39A51BD4"/>
    <w:multiLevelType w:val="hybridMultilevel"/>
    <w:tmpl w:val="8C226A16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DA66EF"/>
    <w:multiLevelType w:val="hybridMultilevel"/>
    <w:tmpl w:val="67827CE4"/>
    <w:lvl w:ilvl="0" w:tplc="655AA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22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28" w15:restartNumberingAfterBreak="0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66A89"/>
    <w:multiLevelType w:val="hybridMultilevel"/>
    <w:tmpl w:val="C018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73F2A"/>
    <w:multiLevelType w:val="hybridMultilevel"/>
    <w:tmpl w:val="C8ECA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F7A0C"/>
    <w:multiLevelType w:val="hybridMultilevel"/>
    <w:tmpl w:val="D2D6E470"/>
    <w:lvl w:ilvl="0" w:tplc="9D2E8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38" w15:restartNumberingAfterBreak="0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42" w15:restartNumberingAfterBreak="0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33"/>
  </w:num>
  <w:num w:numId="5">
    <w:abstractNumId w:val="22"/>
  </w:num>
  <w:num w:numId="6">
    <w:abstractNumId w:val="18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39"/>
  </w:num>
  <w:num w:numId="13">
    <w:abstractNumId w:val="5"/>
  </w:num>
  <w:num w:numId="14">
    <w:abstractNumId w:val="21"/>
  </w:num>
  <w:num w:numId="15">
    <w:abstractNumId w:val="17"/>
  </w:num>
  <w:num w:numId="16">
    <w:abstractNumId w:val="41"/>
  </w:num>
  <w:num w:numId="17">
    <w:abstractNumId w:val="37"/>
  </w:num>
  <w:num w:numId="18">
    <w:abstractNumId w:val="12"/>
  </w:num>
  <w:num w:numId="19">
    <w:abstractNumId w:val="36"/>
  </w:num>
  <w:num w:numId="20">
    <w:abstractNumId w:val="24"/>
  </w:num>
  <w:num w:numId="21">
    <w:abstractNumId w:val="14"/>
  </w:num>
  <w:num w:numId="22">
    <w:abstractNumId w:val="27"/>
  </w:num>
  <w:num w:numId="23">
    <w:abstractNumId w:val="28"/>
  </w:num>
  <w:num w:numId="24">
    <w:abstractNumId w:val="6"/>
  </w:num>
  <w:num w:numId="25">
    <w:abstractNumId w:val="23"/>
  </w:num>
  <w:num w:numId="26">
    <w:abstractNumId w:val="3"/>
  </w:num>
  <w:num w:numId="27">
    <w:abstractNumId w:val="10"/>
  </w:num>
  <w:num w:numId="28">
    <w:abstractNumId w:val="2"/>
  </w:num>
  <w:num w:numId="29">
    <w:abstractNumId w:val="8"/>
  </w:num>
  <w:num w:numId="30">
    <w:abstractNumId w:val="25"/>
  </w:num>
  <w:num w:numId="31">
    <w:abstractNumId w:val="31"/>
  </w:num>
  <w:num w:numId="32">
    <w:abstractNumId w:val="26"/>
  </w:num>
  <w:num w:numId="33">
    <w:abstractNumId w:val="35"/>
  </w:num>
  <w:num w:numId="34">
    <w:abstractNumId w:val="38"/>
  </w:num>
  <w:num w:numId="35">
    <w:abstractNumId w:val="40"/>
  </w:num>
  <w:num w:numId="36">
    <w:abstractNumId w:val="4"/>
  </w:num>
  <w:num w:numId="37">
    <w:abstractNumId w:val="15"/>
  </w:num>
  <w:num w:numId="38">
    <w:abstractNumId w:val="32"/>
  </w:num>
  <w:num w:numId="39">
    <w:abstractNumId w:val="16"/>
  </w:num>
  <w:num w:numId="40">
    <w:abstractNumId w:val="30"/>
  </w:num>
  <w:num w:numId="41">
    <w:abstractNumId w:val="20"/>
  </w:num>
  <w:num w:numId="42">
    <w:abstractNumId w:val="34"/>
  </w:num>
  <w:num w:numId="4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CA"/>
    <w:rsid w:val="000353B8"/>
    <w:rsid w:val="00052288"/>
    <w:rsid w:val="000617B4"/>
    <w:rsid w:val="00077CFF"/>
    <w:rsid w:val="000E12E1"/>
    <w:rsid w:val="000E419B"/>
    <w:rsid w:val="0012705B"/>
    <w:rsid w:val="00134B30"/>
    <w:rsid w:val="001428DA"/>
    <w:rsid w:val="001714D6"/>
    <w:rsid w:val="001871A6"/>
    <w:rsid w:val="001B1CD3"/>
    <w:rsid w:val="001C44AB"/>
    <w:rsid w:val="00204295"/>
    <w:rsid w:val="00224483"/>
    <w:rsid w:val="002247D1"/>
    <w:rsid w:val="002714D1"/>
    <w:rsid w:val="00272570"/>
    <w:rsid w:val="002845CF"/>
    <w:rsid w:val="002A118A"/>
    <w:rsid w:val="002C2C90"/>
    <w:rsid w:val="002D21D1"/>
    <w:rsid w:val="002D22AF"/>
    <w:rsid w:val="0033194D"/>
    <w:rsid w:val="00375483"/>
    <w:rsid w:val="00393ADE"/>
    <w:rsid w:val="003B47C8"/>
    <w:rsid w:val="003D5A1A"/>
    <w:rsid w:val="004054A6"/>
    <w:rsid w:val="0040561D"/>
    <w:rsid w:val="0040580F"/>
    <w:rsid w:val="00405B5F"/>
    <w:rsid w:val="00434AB6"/>
    <w:rsid w:val="00451C83"/>
    <w:rsid w:val="004527F9"/>
    <w:rsid w:val="004A2147"/>
    <w:rsid w:val="004D4562"/>
    <w:rsid w:val="004D4958"/>
    <w:rsid w:val="004F10A9"/>
    <w:rsid w:val="0051207A"/>
    <w:rsid w:val="00517082"/>
    <w:rsid w:val="00520AAD"/>
    <w:rsid w:val="005A4813"/>
    <w:rsid w:val="005B0942"/>
    <w:rsid w:val="005F0CF4"/>
    <w:rsid w:val="005F6862"/>
    <w:rsid w:val="00600188"/>
    <w:rsid w:val="00601188"/>
    <w:rsid w:val="00611574"/>
    <w:rsid w:val="00620301"/>
    <w:rsid w:val="006204FC"/>
    <w:rsid w:val="00645152"/>
    <w:rsid w:val="00687102"/>
    <w:rsid w:val="006F31D1"/>
    <w:rsid w:val="00727A65"/>
    <w:rsid w:val="00731B8C"/>
    <w:rsid w:val="00731CD9"/>
    <w:rsid w:val="0073338C"/>
    <w:rsid w:val="00737BCB"/>
    <w:rsid w:val="00743611"/>
    <w:rsid w:val="007449A5"/>
    <w:rsid w:val="007548BD"/>
    <w:rsid w:val="00782498"/>
    <w:rsid w:val="00795445"/>
    <w:rsid w:val="00814794"/>
    <w:rsid w:val="008244D3"/>
    <w:rsid w:val="008605F7"/>
    <w:rsid w:val="008643CA"/>
    <w:rsid w:val="0087435A"/>
    <w:rsid w:val="009114B8"/>
    <w:rsid w:val="00914C0C"/>
    <w:rsid w:val="00915478"/>
    <w:rsid w:val="009266D1"/>
    <w:rsid w:val="009311CE"/>
    <w:rsid w:val="009B7C12"/>
    <w:rsid w:val="009C7FA5"/>
    <w:rsid w:val="009D7918"/>
    <w:rsid w:val="009E5936"/>
    <w:rsid w:val="009F640F"/>
    <w:rsid w:val="00A104F6"/>
    <w:rsid w:val="00A154C4"/>
    <w:rsid w:val="00A36742"/>
    <w:rsid w:val="00A60B00"/>
    <w:rsid w:val="00AE468F"/>
    <w:rsid w:val="00B133C5"/>
    <w:rsid w:val="00B33CC0"/>
    <w:rsid w:val="00B924F9"/>
    <w:rsid w:val="00BD653A"/>
    <w:rsid w:val="00BE3696"/>
    <w:rsid w:val="00C0131A"/>
    <w:rsid w:val="00C17581"/>
    <w:rsid w:val="00C319C0"/>
    <w:rsid w:val="00C45AA0"/>
    <w:rsid w:val="00C7421E"/>
    <w:rsid w:val="00C806DF"/>
    <w:rsid w:val="00C858EB"/>
    <w:rsid w:val="00C945EB"/>
    <w:rsid w:val="00C97A18"/>
    <w:rsid w:val="00CB461C"/>
    <w:rsid w:val="00CF5CC3"/>
    <w:rsid w:val="00D211D6"/>
    <w:rsid w:val="00D2230F"/>
    <w:rsid w:val="00D50FCB"/>
    <w:rsid w:val="00D55EB4"/>
    <w:rsid w:val="00D60C8E"/>
    <w:rsid w:val="00D90C10"/>
    <w:rsid w:val="00D92719"/>
    <w:rsid w:val="00D9332B"/>
    <w:rsid w:val="00DD54F1"/>
    <w:rsid w:val="00DF59E0"/>
    <w:rsid w:val="00E05A7E"/>
    <w:rsid w:val="00E15E75"/>
    <w:rsid w:val="00E337CD"/>
    <w:rsid w:val="00E57C81"/>
    <w:rsid w:val="00E61E2A"/>
    <w:rsid w:val="00E70118"/>
    <w:rsid w:val="00EB473E"/>
    <w:rsid w:val="00EE0CC8"/>
    <w:rsid w:val="00EE7195"/>
    <w:rsid w:val="00EF6F1F"/>
    <w:rsid w:val="00F05208"/>
    <w:rsid w:val="00F100AF"/>
    <w:rsid w:val="00F13E0F"/>
    <w:rsid w:val="00F4441C"/>
    <w:rsid w:val="00F608E6"/>
    <w:rsid w:val="00FA43C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2121"/>
  <w15:chartTrackingRefBased/>
  <w15:docId w15:val="{7D8C5104-9D17-45C2-9CDE-75DB7AE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F1F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F6F1F"/>
    <w:pPr>
      <w:keepNext/>
      <w:numPr>
        <w:ilvl w:val="2"/>
        <w:numId w:val="2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F6F1F"/>
    <w:pPr>
      <w:keepNext/>
      <w:numPr>
        <w:ilvl w:val="3"/>
        <w:numId w:val="2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5F0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F0CF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0C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6F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F6F1F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6F1F"/>
    <w:rPr>
      <w:rFonts w:ascii="Calibri" w:eastAsia="Times New Roman" w:hAnsi="Calibri" w:cs="Calibri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2244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001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uiPriority w:val="99"/>
    <w:rsid w:val="00AE468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E4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4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2C2C90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2C2C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2C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2C90"/>
    <w:pPr>
      <w:suppressAutoHyphens/>
      <w:spacing w:after="200" w:line="276" w:lineRule="auto"/>
    </w:pPr>
    <w:rPr>
      <w:lang w:eastAsia="ar-SA"/>
    </w:rPr>
  </w:style>
  <w:style w:type="paragraph" w:customStyle="1" w:styleId="13">
    <w:name w:val="1"/>
    <w:basedOn w:val="a"/>
    <w:next w:val="ac"/>
    <w:rsid w:val="002C2C90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styleId="ad">
    <w:name w:val="Body Text"/>
    <w:basedOn w:val="a"/>
    <w:link w:val="ae"/>
    <w:rsid w:val="002C2C90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2C2C90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2C2C9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blk">
    <w:name w:val="blk"/>
    <w:basedOn w:val="a0"/>
    <w:rsid w:val="002C2C90"/>
  </w:style>
  <w:style w:type="character" w:customStyle="1" w:styleId="af">
    <w:name w:val="Текст выноски Знак"/>
    <w:basedOn w:val="a0"/>
    <w:link w:val="af0"/>
    <w:uiPriority w:val="99"/>
    <w:semiHidden/>
    <w:rsid w:val="002C2C90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C2C90"/>
    <w:rPr>
      <w:rFonts w:ascii="Segoe UI" w:eastAsia="Calibr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2C2C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2C2C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2C2C9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63</cp:revision>
  <cp:lastPrinted>2023-01-30T11:09:00Z</cp:lastPrinted>
  <dcterms:created xsi:type="dcterms:W3CDTF">2022-12-02T06:14:00Z</dcterms:created>
  <dcterms:modified xsi:type="dcterms:W3CDTF">2024-01-10T06:16:00Z</dcterms:modified>
</cp:coreProperties>
</file>