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8F" w:rsidRDefault="00EE1DD8" w:rsidP="00EE1DD8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Администрация муниципального образования</w:t>
      </w:r>
    </w:p>
    <w:p w:rsidR="00F8208F" w:rsidRDefault="00EE1DD8" w:rsidP="00EE1DD8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Петровское сельское поселение муниципального образования</w:t>
      </w:r>
    </w:p>
    <w:p w:rsidR="00EE1DD8" w:rsidRPr="005B4402" w:rsidRDefault="00EE1DD8" w:rsidP="00EE1DD8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Приозерский муниципальный район </w:t>
      </w:r>
    </w:p>
    <w:p w:rsidR="00EE1DD8" w:rsidRPr="005B4402" w:rsidRDefault="00EE1DD8" w:rsidP="00EE1DD8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EE1DD8" w:rsidRDefault="00EE1DD8" w:rsidP="00D5229E">
      <w:pPr>
        <w:ind w:firstLine="708"/>
        <w:jc w:val="right"/>
        <w:rPr>
          <w:sz w:val="24"/>
          <w:szCs w:val="24"/>
        </w:rPr>
      </w:pPr>
    </w:p>
    <w:p w:rsidR="00D5229E" w:rsidRPr="005B4402" w:rsidRDefault="00D5229E" w:rsidP="00D5229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E1DD8" w:rsidRPr="005B4402" w:rsidRDefault="00EE1DD8" w:rsidP="00EE1DD8">
      <w:pPr>
        <w:rPr>
          <w:sz w:val="24"/>
          <w:szCs w:val="24"/>
        </w:rPr>
      </w:pPr>
    </w:p>
    <w:p w:rsidR="00EE1DD8" w:rsidRDefault="00036D7E" w:rsidP="00F8208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EE1DD8" w:rsidRPr="005B4402">
        <w:rPr>
          <w:b/>
          <w:sz w:val="24"/>
          <w:szCs w:val="24"/>
        </w:rPr>
        <w:t>Е</w:t>
      </w:r>
    </w:p>
    <w:p w:rsidR="00EE1DD8" w:rsidRPr="005B4402" w:rsidRDefault="00EE1DD8" w:rsidP="00EE1DD8">
      <w:pPr>
        <w:ind w:firstLine="708"/>
        <w:outlineLvl w:val="0"/>
        <w:rPr>
          <w:b/>
          <w:sz w:val="24"/>
          <w:szCs w:val="24"/>
        </w:rPr>
      </w:pPr>
    </w:p>
    <w:p w:rsidR="00EE1DD8" w:rsidRPr="005B4402" w:rsidRDefault="00EE1DD8" w:rsidP="00EE1DD8">
      <w:pPr>
        <w:rPr>
          <w:b/>
          <w:sz w:val="24"/>
          <w:szCs w:val="24"/>
        </w:rPr>
      </w:pPr>
    </w:p>
    <w:p w:rsidR="00EE1DD8" w:rsidRDefault="007311AF" w:rsidP="00EE1DD8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AE7F34">
        <w:rPr>
          <w:sz w:val="24"/>
          <w:szCs w:val="24"/>
        </w:rPr>
        <w:t>__________</w:t>
      </w:r>
      <w:r w:rsidR="000F479F">
        <w:rPr>
          <w:sz w:val="24"/>
          <w:szCs w:val="24"/>
        </w:rPr>
        <w:t xml:space="preserve"> 201</w:t>
      </w:r>
      <w:r w:rsidR="00F8208F">
        <w:rPr>
          <w:sz w:val="24"/>
          <w:szCs w:val="24"/>
        </w:rPr>
        <w:t>9</w:t>
      </w:r>
      <w:r w:rsidR="00982CE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</w:t>
      </w:r>
      <w:r w:rsidR="00EE1DD8">
        <w:rPr>
          <w:sz w:val="24"/>
          <w:szCs w:val="24"/>
        </w:rPr>
        <w:t xml:space="preserve">                                            </w:t>
      </w:r>
      <w:r w:rsidR="00445200">
        <w:rPr>
          <w:sz w:val="24"/>
          <w:szCs w:val="24"/>
        </w:rPr>
        <w:t xml:space="preserve">                        </w:t>
      </w:r>
      <w:r w:rsidR="00D5229E">
        <w:rPr>
          <w:sz w:val="24"/>
          <w:szCs w:val="24"/>
        </w:rPr>
        <w:t>№___</w:t>
      </w:r>
    </w:p>
    <w:p w:rsidR="004B3C5E" w:rsidRDefault="00EE1DD8" w:rsidP="00EE1D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B3C5E">
        <w:rPr>
          <w:sz w:val="24"/>
          <w:szCs w:val="24"/>
        </w:rPr>
        <w:t xml:space="preserve">                        </w:t>
      </w:r>
    </w:p>
    <w:p w:rsidR="00EE1DD8" w:rsidRDefault="00EE1DD8" w:rsidP="004B3C5E">
      <w:pPr>
        <w:rPr>
          <w:color w:val="000000"/>
          <w:sz w:val="24"/>
          <w:szCs w:val="24"/>
        </w:rPr>
      </w:pPr>
      <w:r w:rsidRPr="00EE1DD8">
        <w:rPr>
          <w:color w:val="000000"/>
          <w:sz w:val="24"/>
          <w:szCs w:val="24"/>
        </w:rPr>
        <w:t>Об утверждении муниципальной программы</w:t>
      </w:r>
    </w:p>
    <w:p w:rsidR="00EE1DD8" w:rsidRDefault="00EE1DD8" w:rsidP="004B3C5E">
      <w:pPr>
        <w:rPr>
          <w:color w:val="000000"/>
          <w:sz w:val="24"/>
          <w:szCs w:val="24"/>
        </w:rPr>
      </w:pPr>
      <w:r w:rsidRPr="00EE1DD8">
        <w:rPr>
          <w:color w:val="000000"/>
          <w:sz w:val="24"/>
          <w:szCs w:val="24"/>
        </w:rPr>
        <w:t xml:space="preserve">«Обеспечение устойчивого функционирования и </w:t>
      </w:r>
    </w:p>
    <w:p w:rsidR="00EE1DD8" w:rsidRDefault="00EE1DD8" w:rsidP="004B3C5E">
      <w:pPr>
        <w:rPr>
          <w:color w:val="000000"/>
          <w:sz w:val="24"/>
          <w:szCs w:val="24"/>
        </w:rPr>
      </w:pPr>
      <w:r w:rsidRPr="00EE1DD8">
        <w:rPr>
          <w:color w:val="000000"/>
          <w:sz w:val="24"/>
          <w:szCs w:val="24"/>
        </w:rPr>
        <w:t xml:space="preserve">развития коммунальной инфраструктуры и повышение </w:t>
      </w:r>
    </w:p>
    <w:p w:rsidR="00EE1DD8" w:rsidRDefault="00EE1DD8" w:rsidP="004B3C5E">
      <w:pPr>
        <w:rPr>
          <w:color w:val="000000"/>
          <w:sz w:val="24"/>
          <w:szCs w:val="24"/>
        </w:rPr>
      </w:pPr>
      <w:proofErr w:type="spellStart"/>
      <w:r w:rsidRPr="00EE1DD8">
        <w:rPr>
          <w:color w:val="000000"/>
          <w:sz w:val="24"/>
          <w:szCs w:val="24"/>
        </w:rPr>
        <w:t>энергоэффективности</w:t>
      </w:r>
      <w:proofErr w:type="spellEnd"/>
      <w:r w:rsidRPr="00EE1DD8">
        <w:rPr>
          <w:color w:val="000000"/>
          <w:sz w:val="24"/>
          <w:szCs w:val="24"/>
        </w:rPr>
        <w:t xml:space="preserve"> в муниципальном образовании </w:t>
      </w:r>
    </w:p>
    <w:p w:rsidR="004B3C5E" w:rsidRDefault="00EE1DD8" w:rsidP="004B3C5E">
      <w:pPr>
        <w:rPr>
          <w:sz w:val="24"/>
          <w:szCs w:val="24"/>
        </w:rPr>
      </w:pPr>
      <w:r w:rsidRPr="00EE1DD8">
        <w:rPr>
          <w:color w:val="000000"/>
          <w:sz w:val="24"/>
          <w:szCs w:val="24"/>
        </w:rPr>
        <w:t>Петровское сельское поселение</w:t>
      </w:r>
      <w:r w:rsidRPr="00EE1DD8">
        <w:rPr>
          <w:color w:val="000000"/>
          <w:szCs w:val="28"/>
        </w:rPr>
        <w:t xml:space="preserve"> </w:t>
      </w:r>
      <w:r w:rsidR="00FB0E21">
        <w:rPr>
          <w:sz w:val="24"/>
          <w:szCs w:val="24"/>
        </w:rPr>
        <w:t>на 20</w:t>
      </w:r>
      <w:r w:rsidR="00AE7F34">
        <w:rPr>
          <w:sz w:val="24"/>
          <w:szCs w:val="24"/>
        </w:rPr>
        <w:t>20</w:t>
      </w:r>
      <w:r w:rsidR="00FB0E21">
        <w:rPr>
          <w:sz w:val="24"/>
          <w:szCs w:val="24"/>
        </w:rPr>
        <w:t>-20</w:t>
      </w:r>
      <w:r w:rsidR="00AE7F34">
        <w:rPr>
          <w:sz w:val="24"/>
          <w:szCs w:val="24"/>
        </w:rPr>
        <w:t>22</w:t>
      </w:r>
      <w:r w:rsidR="00036D7E">
        <w:rPr>
          <w:sz w:val="24"/>
          <w:szCs w:val="24"/>
        </w:rPr>
        <w:t xml:space="preserve"> год</w:t>
      </w:r>
      <w:r w:rsidR="00FB0E21">
        <w:rPr>
          <w:sz w:val="24"/>
          <w:szCs w:val="24"/>
        </w:rPr>
        <w:t>ы</w:t>
      </w:r>
      <w:r w:rsidRPr="00EE1DD8">
        <w:rPr>
          <w:sz w:val="24"/>
          <w:szCs w:val="24"/>
        </w:rPr>
        <w:t>»</w:t>
      </w:r>
    </w:p>
    <w:p w:rsidR="00AE7F34" w:rsidRPr="00AE7F34" w:rsidRDefault="00AE7F34" w:rsidP="00AE7F34">
      <w:pPr>
        <w:rPr>
          <w:sz w:val="24"/>
          <w:szCs w:val="24"/>
        </w:rPr>
      </w:pPr>
    </w:p>
    <w:p w:rsidR="004B3C5E" w:rsidRPr="00AE7F34" w:rsidRDefault="004B3C5E" w:rsidP="00D5229E">
      <w:pPr>
        <w:ind w:firstLine="567"/>
        <w:jc w:val="both"/>
        <w:rPr>
          <w:b/>
          <w:sz w:val="24"/>
          <w:szCs w:val="24"/>
        </w:rPr>
      </w:pPr>
      <w:r w:rsidRPr="00AE7F34">
        <w:rPr>
          <w:color w:val="000000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 w:rsidR="007311AF" w:rsidRPr="00AE7F34">
        <w:rPr>
          <w:color w:val="000000"/>
          <w:sz w:val="24"/>
          <w:szCs w:val="24"/>
        </w:rPr>
        <w:t>вления в Российской Федерации»</w:t>
      </w:r>
      <w:r w:rsidRPr="00AE7F34">
        <w:rPr>
          <w:color w:val="000000"/>
          <w:sz w:val="24"/>
          <w:szCs w:val="24"/>
        </w:rPr>
        <w:t>,</w:t>
      </w:r>
      <w:r w:rsidR="0055397C" w:rsidRPr="00AE7F34">
        <w:rPr>
          <w:color w:val="000000"/>
          <w:sz w:val="24"/>
          <w:szCs w:val="24"/>
        </w:rPr>
        <w:t xml:space="preserve"> </w:t>
      </w:r>
      <w:r w:rsidR="00AE7F34" w:rsidRPr="00AE7F34">
        <w:rPr>
          <w:sz w:val="24"/>
          <w:szCs w:val="24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</w:t>
      </w:r>
      <w:r w:rsidR="00D5229E" w:rsidRPr="00AE7F34">
        <w:rPr>
          <w:sz w:val="24"/>
          <w:szCs w:val="24"/>
        </w:rPr>
        <w:t xml:space="preserve">в соответствии с Уставом МО </w:t>
      </w:r>
      <w:r w:rsidR="00D5229E" w:rsidRPr="00AE7F34">
        <w:rPr>
          <w:color w:val="000000"/>
          <w:sz w:val="24"/>
          <w:szCs w:val="24"/>
        </w:rPr>
        <w:t>Петровское</w:t>
      </w:r>
      <w:r w:rsidR="00D5229E" w:rsidRPr="00AE7F34">
        <w:rPr>
          <w:sz w:val="24"/>
          <w:szCs w:val="24"/>
        </w:rPr>
        <w:t xml:space="preserve"> сельское поселение, </w:t>
      </w:r>
      <w:r w:rsidR="00D5229E">
        <w:rPr>
          <w:sz w:val="24"/>
          <w:szCs w:val="24"/>
        </w:rPr>
        <w:t xml:space="preserve">с </w:t>
      </w:r>
      <w:r w:rsidR="00AE7F34" w:rsidRPr="00AE7F34">
        <w:rPr>
          <w:sz w:val="24"/>
          <w:szCs w:val="24"/>
        </w:rPr>
        <w:t>постановлением администрации МО Петровское сельское поселение от 05.11.2014 года №237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AE7F34">
        <w:rPr>
          <w:color w:val="000000"/>
          <w:sz w:val="24"/>
          <w:szCs w:val="24"/>
        </w:rPr>
        <w:t xml:space="preserve"> </w:t>
      </w:r>
      <w:r w:rsidRPr="00AE7F34">
        <w:rPr>
          <w:sz w:val="24"/>
          <w:szCs w:val="24"/>
        </w:rPr>
        <w:t xml:space="preserve">администрация муниципального образования </w:t>
      </w:r>
      <w:r w:rsidR="0055397C" w:rsidRPr="00AE7F34">
        <w:rPr>
          <w:color w:val="000000"/>
          <w:sz w:val="24"/>
          <w:szCs w:val="24"/>
        </w:rPr>
        <w:t>Петровское</w:t>
      </w:r>
      <w:r w:rsidR="0055397C" w:rsidRPr="00AE7F34">
        <w:rPr>
          <w:sz w:val="24"/>
          <w:szCs w:val="24"/>
        </w:rPr>
        <w:t xml:space="preserve"> </w:t>
      </w:r>
      <w:r w:rsidRPr="00AE7F34">
        <w:rPr>
          <w:sz w:val="24"/>
          <w:szCs w:val="24"/>
        </w:rPr>
        <w:t>сельское поселение ПОСТАНОВЛЯЕТ:</w:t>
      </w:r>
    </w:p>
    <w:p w:rsidR="004B3C5E" w:rsidRPr="00AE7F34" w:rsidRDefault="004B3C5E" w:rsidP="00AE7F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E7F34">
        <w:rPr>
          <w:sz w:val="24"/>
          <w:szCs w:val="24"/>
        </w:rPr>
        <w:t xml:space="preserve">1. </w:t>
      </w:r>
      <w:r w:rsidRPr="00AE7F34">
        <w:rPr>
          <w:color w:val="000000"/>
          <w:sz w:val="24"/>
          <w:szCs w:val="24"/>
        </w:rPr>
        <w:t xml:space="preserve">Утвердить муниципальную программу «Обеспечение устойчивого функционирования и развития коммунальной инфраструктуры и повышение </w:t>
      </w:r>
      <w:proofErr w:type="spellStart"/>
      <w:r w:rsidRPr="00AE7F34">
        <w:rPr>
          <w:color w:val="000000"/>
          <w:sz w:val="24"/>
          <w:szCs w:val="24"/>
        </w:rPr>
        <w:t>энергоэффективности</w:t>
      </w:r>
      <w:proofErr w:type="spellEnd"/>
      <w:r w:rsidRPr="00AE7F34">
        <w:rPr>
          <w:color w:val="000000"/>
          <w:sz w:val="24"/>
          <w:szCs w:val="24"/>
        </w:rPr>
        <w:t xml:space="preserve"> в муниципальном образовании сельское</w:t>
      </w:r>
      <w:r w:rsidR="008E177C" w:rsidRPr="00AE7F34">
        <w:rPr>
          <w:color w:val="000000"/>
          <w:sz w:val="24"/>
          <w:szCs w:val="24"/>
        </w:rPr>
        <w:t xml:space="preserve"> Петровское</w:t>
      </w:r>
      <w:r w:rsidRPr="00AE7F34">
        <w:rPr>
          <w:color w:val="000000"/>
          <w:sz w:val="24"/>
          <w:szCs w:val="24"/>
        </w:rPr>
        <w:t xml:space="preserve"> поселение </w:t>
      </w:r>
      <w:r w:rsidR="00FB0E21" w:rsidRPr="00AE7F34">
        <w:rPr>
          <w:sz w:val="24"/>
          <w:szCs w:val="24"/>
        </w:rPr>
        <w:t>на 20</w:t>
      </w:r>
      <w:r w:rsidR="00AE7F34" w:rsidRPr="00AE7F34">
        <w:rPr>
          <w:sz w:val="24"/>
          <w:szCs w:val="24"/>
        </w:rPr>
        <w:t>20</w:t>
      </w:r>
      <w:r w:rsidR="00FB0E21" w:rsidRPr="00AE7F34">
        <w:rPr>
          <w:sz w:val="24"/>
          <w:szCs w:val="24"/>
        </w:rPr>
        <w:t>-20</w:t>
      </w:r>
      <w:r w:rsidR="00AE7F34" w:rsidRPr="00AE7F34">
        <w:rPr>
          <w:sz w:val="24"/>
          <w:szCs w:val="24"/>
        </w:rPr>
        <w:t>22</w:t>
      </w:r>
      <w:r w:rsidR="00036D7E" w:rsidRPr="00AE7F34">
        <w:rPr>
          <w:sz w:val="24"/>
          <w:szCs w:val="24"/>
        </w:rPr>
        <w:t xml:space="preserve"> год</w:t>
      </w:r>
      <w:r w:rsidR="00FB0E21" w:rsidRPr="00AE7F34">
        <w:rPr>
          <w:sz w:val="24"/>
          <w:szCs w:val="24"/>
        </w:rPr>
        <w:t>ы</w:t>
      </w:r>
      <w:r w:rsidRPr="00AE7F34">
        <w:rPr>
          <w:sz w:val="24"/>
          <w:szCs w:val="24"/>
        </w:rPr>
        <w:t xml:space="preserve">» </w:t>
      </w:r>
      <w:r w:rsidR="00AE7F34" w:rsidRPr="00AE7F34">
        <w:rPr>
          <w:sz w:val="24"/>
          <w:szCs w:val="24"/>
        </w:rPr>
        <w:t>и читать в редакции в соответствии с приложением к настоящему постановлению.</w:t>
      </w:r>
    </w:p>
    <w:p w:rsidR="002F22EE" w:rsidRDefault="004B3C5E" w:rsidP="002F22EE">
      <w:pPr>
        <w:ind w:firstLine="708"/>
        <w:jc w:val="both"/>
        <w:rPr>
          <w:color w:val="000000"/>
          <w:sz w:val="24"/>
          <w:szCs w:val="24"/>
        </w:rPr>
      </w:pPr>
      <w:r w:rsidRPr="00AE7F34">
        <w:rPr>
          <w:sz w:val="24"/>
          <w:szCs w:val="24"/>
        </w:rPr>
        <w:t xml:space="preserve">2. </w:t>
      </w:r>
      <w:r w:rsidRPr="00AE7F34">
        <w:rPr>
          <w:color w:val="000000"/>
          <w:sz w:val="24"/>
          <w:szCs w:val="24"/>
        </w:rPr>
        <w:t xml:space="preserve">Финансирование мероприятий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 w:rsidRPr="00AE7F34">
        <w:rPr>
          <w:color w:val="000000"/>
          <w:sz w:val="24"/>
          <w:szCs w:val="24"/>
        </w:rPr>
        <w:t>энергоэффективности</w:t>
      </w:r>
      <w:proofErr w:type="spellEnd"/>
      <w:r w:rsidRPr="00AE7F34">
        <w:rPr>
          <w:color w:val="000000"/>
          <w:sz w:val="24"/>
          <w:szCs w:val="24"/>
        </w:rPr>
        <w:t xml:space="preserve"> в муниципальном образовании </w:t>
      </w:r>
      <w:r w:rsidR="008E177C" w:rsidRPr="00AE7F34">
        <w:rPr>
          <w:color w:val="000000"/>
          <w:sz w:val="24"/>
          <w:szCs w:val="24"/>
        </w:rPr>
        <w:t xml:space="preserve">Петровское </w:t>
      </w:r>
      <w:r w:rsidR="00FB0E21" w:rsidRPr="00AE7F34">
        <w:rPr>
          <w:color w:val="000000"/>
          <w:sz w:val="24"/>
          <w:szCs w:val="24"/>
        </w:rPr>
        <w:t>сельское поселение на 20</w:t>
      </w:r>
      <w:r w:rsidR="00AE7F34" w:rsidRPr="00AE7F34">
        <w:rPr>
          <w:color w:val="000000"/>
          <w:sz w:val="24"/>
          <w:szCs w:val="24"/>
        </w:rPr>
        <w:t>20</w:t>
      </w:r>
      <w:r w:rsidR="00FB0E21" w:rsidRPr="00AE7F34">
        <w:rPr>
          <w:color w:val="000000"/>
          <w:sz w:val="24"/>
          <w:szCs w:val="24"/>
        </w:rPr>
        <w:t>-20</w:t>
      </w:r>
      <w:r w:rsidR="00AE7F34" w:rsidRPr="00AE7F34">
        <w:rPr>
          <w:color w:val="000000"/>
          <w:sz w:val="24"/>
          <w:szCs w:val="24"/>
        </w:rPr>
        <w:t>22</w:t>
      </w:r>
      <w:r w:rsidR="00036D7E" w:rsidRPr="00AE7F34">
        <w:rPr>
          <w:color w:val="000000"/>
          <w:sz w:val="24"/>
          <w:szCs w:val="24"/>
        </w:rPr>
        <w:t xml:space="preserve"> год</w:t>
      </w:r>
      <w:r w:rsidR="00FB0E21" w:rsidRPr="00AE7F34">
        <w:rPr>
          <w:color w:val="000000"/>
          <w:sz w:val="24"/>
          <w:szCs w:val="24"/>
        </w:rPr>
        <w:t>ы</w:t>
      </w:r>
      <w:r w:rsidRPr="00AE7F34">
        <w:rPr>
          <w:color w:val="000000"/>
          <w:sz w:val="24"/>
          <w:szCs w:val="24"/>
        </w:rPr>
        <w:t xml:space="preserve">» производить в пределах ассигнований, предусмотренных на эти цели в бюджете МО </w:t>
      </w:r>
      <w:r w:rsidR="008E177C" w:rsidRPr="00AE7F34">
        <w:rPr>
          <w:color w:val="000000"/>
          <w:sz w:val="24"/>
          <w:szCs w:val="24"/>
        </w:rPr>
        <w:t>Петровское сельское поселение</w:t>
      </w:r>
      <w:r w:rsidRPr="00AE7F34">
        <w:rPr>
          <w:color w:val="000000"/>
          <w:sz w:val="24"/>
          <w:szCs w:val="24"/>
        </w:rPr>
        <w:t xml:space="preserve"> на соответствующий финансовый год.</w:t>
      </w:r>
    </w:p>
    <w:p w:rsidR="002F22EE" w:rsidRPr="002F22EE" w:rsidRDefault="002F22EE" w:rsidP="002F22E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2F22EE">
        <w:rPr>
          <w:sz w:val="24"/>
          <w:szCs w:val="24"/>
        </w:rPr>
        <w:t>Настоящее постановление подлежит опубликованию в средствах массовой информации и размещению на официальном сайте администрации муниципального образование Петровское сельское поселение муниципального образования Приозерский муниципальный район Ленинградской области в сети интернет и вступает в силу со дня опубликования.</w:t>
      </w:r>
    </w:p>
    <w:p w:rsidR="00AE7F34" w:rsidRPr="00AE7F34" w:rsidRDefault="002F22EE" w:rsidP="002F22EE">
      <w:pPr>
        <w:tabs>
          <w:tab w:val="left" w:pos="142"/>
        </w:tabs>
        <w:ind w:firstLine="54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</w:t>
      </w:r>
      <w:r w:rsidR="00AE7F34" w:rsidRPr="00AE7F34">
        <w:rPr>
          <w:sz w:val="24"/>
          <w:szCs w:val="24"/>
          <w:lang w:eastAsia="ar-SA"/>
        </w:rPr>
        <w:t>Контроль за исполнением настоящего распоряжения оставляю за собой.</w:t>
      </w:r>
    </w:p>
    <w:p w:rsidR="004B3C5E" w:rsidRDefault="004B3C5E" w:rsidP="004B3C5E">
      <w:pPr>
        <w:jc w:val="both"/>
        <w:rPr>
          <w:sz w:val="24"/>
          <w:szCs w:val="24"/>
        </w:rPr>
      </w:pPr>
    </w:p>
    <w:p w:rsidR="008E177C" w:rsidRDefault="008E177C" w:rsidP="004B3C5E">
      <w:pPr>
        <w:jc w:val="both"/>
        <w:rPr>
          <w:sz w:val="24"/>
          <w:szCs w:val="24"/>
        </w:rPr>
      </w:pPr>
    </w:p>
    <w:p w:rsidR="008E177C" w:rsidRPr="0032515B" w:rsidRDefault="008E177C" w:rsidP="004B3C5E">
      <w:pPr>
        <w:jc w:val="both"/>
        <w:rPr>
          <w:sz w:val="24"/>
          <w:szCs w:val="24"/>
        </w:rPr>
      </w:pPr>
    </w:p>
    <w:p w:rsidR="004038E5" w:rsidRPr="004038E5" w:rsidRDefault="004038E5" w:rsidP="004038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38E5">
        <w:rPr>
          <w:sz w:val="24"/>
          <w:szCs w:val="24"/>
        </w:rPr>
        <w:t>Глава администрации                                                          А.В. Левин</w:t>
      </w:r>
    </w:p>
    <w:p w:rsidR="00036D7E" w:rsidRPr="0032515B" w:rsidRDefault="00036D7E" w:rsidP="00036D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15B">
        <w:rPr>
          <w:sz w:val="24"/>
          <w:szCs w:val="24"/>
        </w:rPr>
        <w:t xml:space="preserve">    </w:t>
      </w:r>
    </w:p>
    <w:p w:rsidR="00036D7E" w:rsidRDefault="00036D7E" w:rsidP="00036D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6D7E" w:rsidRDefault="00036D7E" w:rsidP="0003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D7E" w:rsidRDefault="00036D7E" w:rsidP="00036D7E">
      <w:pPr>
        <w:autoSpaceDE w:val="0"/>
        <w:autoSpaceDN w:val="0"/>
        <w:adjustRightInd w:val="0"/>
        <w:jc w:val="both"/>
      </w:pPr>
      <w:proofErr w:type="spellStart"/>
      <w:proofErr w:type="gramStart"/>
      <w:r>
        <w:t>И</w:t>
      </w:r>
      <w:r w:rsidRPr="00E81D9B">
        <w:t>сп:</w:t>
      </w:r>
      <w:r w:rsidR="00AE7F34">
        <w:t>Демкович</w:t>
      </w:r>
      <w:proofErr w:type="spellEnd"/>
      <w:proofErr w:type="gramEnd"/>
      <w:r w:rsidR="00AE7F34">
        <w:t xml:space="preserve"> Д.В</w:t>
      </w:r>
      <w:r w:rsidR="007311AF">
        <w:t>.</w:t>
      </w:r>
    </w:p>
    <w:p w:rsidR="002F22EE" w:rsidRDefault="00036D7E" w:rsidP="002F22EE">
      <w:pPr>
        <w:autoSpaceDE w:val="0"/>
        <w:autoSpaceDN w:val="0"/>
        <w:adjustRightInd w:val="0"/>
        <w:jc w:val="both"/>
      </w:pPr>
      <w:r w:rsidRPr="00390279">
        <w:t>Разослано: в дело -2, прокуратура- 1</w:t>
      </w:r>
      <w:r>
        <w:t>, КСО- 1, КФ-1</w:t>
      </w:r>
    </w:p>
    <w:p w:rsidR="004038E5" w:rsidRDefault="004038E5" w:rsidP="002F22EE">
      <w:pPr>
        <w:autoSpaceDE w:val="0"/>
        <w:autoSpaceDN w:val="0"/>
        <w:adjustRightInd w:val="0"/>
        <w:jc w:val="both"/>
      </w:pPr>
    </w:p>
    <w:p w:rsidR="00F8208F" w:rsidRPr="00D84167" w:rsidRDefault="00F8208F" w:rsidP="00F8208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8208F" w:rsidRPr="00D84167" w:rsidRDefault="00F8208F" w:rsidP="00F8208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8208F" w:rsidRPr="00D84167" w:rsidRDefault="00F8208F" w:rsidP="00F8208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 xml:space="preserve">МО </w:t>
      </w:r>
      <w:r>
        <w:rPr>
          <w:rFonts w:ascii="Times New Roman" w:hAnsi="Times New Roman"/>
          <w:sz w:val="20"/>
          <w:szCs w:val="20"/>
        </w:rPr>
        <w:t>Петровс</w:t>
      </w:r>
      <w:r w:rsidRPr="00D84167">
        <w:rPr>
          <w:rFonts w:ascii="Times New Roman" w:hAnsi="Times New Roman"/>
          <w:sz w:val="20"/>
          <w:szCs w:val="20"/>
        </w:rPr>
        <w:t>кое сельское поселение</w:t>
      </w:r>
    </w:p>
    <w:p w:rsidR="00F8208F" w:rsidRPr="00D84167" w:rsidRDefault="00F8208F" w:rsidP="00F8208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МО Приозерский муниципальный район</w:t>
      </w:r>
    </w:p>
    <w:p w:rsidR="00F8208F" w:rsidRPr="00D84167" w:rsidRDefault="00F8208F" w:rsidP="00F8208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F8208F" w:rsidRDefault="00F8208F" w:rsidP="00F8208F">
      <w:pPr>
        <w:jc w:val="right"/>
        <w:rPr>
          <w:b/>
          <w:sz w:val="28"/>
          <w:szCs w:val="28"/>
        </w:rPr>
      </w:pPr>
      <w:r w:rsidRPr="00D84167">
        <w:t xml:space="preserve">                                                                                                      от </w:t>
      </w:r>
      <w:r>
        <w:t>___________</w:t>
      </w:r>
      <w:r w:rsidRPr="00D84167">
        <w:t xml:space="preserve"> г. № </w:t>
      </w:r>
      <w:r>
        <w:t>____</w:t>
      </w:r>
    </w:p>
    <w:p w:rsidR="00036D7E" w:rsidRDefault="00036D7E" w:rsidP="00036D7E">
      <w:pPr>
        <w:ind w:left="6372"/>
        <w:jc w:val="right"/>
      </w:pPr>
    </w:p>
    <w:p w:rsidR="007311AF" w:rsidRDefault="007311AF" w:rsidP="00036D7E">
      <w:pPr>
        <w:ind w:left="6372"/>
        <w:jc w:val="right"/>
      </w:pPr>
    </w:p>
    <w:p w:rsidR="007311AF" w:rsidRDefault="007311AF" w:rsidP="00036D7E">
      <w:pPr>
        <w:ind w:left="6372"/>
        <w:jc w:val="right"/>
      </w:pPr>
    </w:p>
    <w:p w:rsidR="007311AF" w:rsidRDefault="007311AF" w:rsidP="00036D7E">
      <w:pPr>
        <w:ind w:left="6372"/>
        <w:jc w:val="right"/>
      </w:pPr>
    </w:p>
    <w:p w:rsidR="007311AF" w:rsidRDefault="007311AF" w:rsidP="00036D7E">
      <w:pPr>
        <w:ind w:left="6372"/>
        <w:jc w:val="right"/>
      </w:pPr>
    </w:p>
    <w:p w:rsidR="004B3C5E" w:rsidRPr="0055397C" w:rsidRDefault="004B3C5E" w:rsidP="004B3C5E">
      <w:pPr>
        <w:jc w:val="center"/>
      </w:pPr>
      <w:r w:rsidRPr="0055397C">
        <w:t xml:space="preserve"> </w:t>
      </w: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Pr="0055397C" w:rsidRDefault="004B3C5E" w:rsidP="004B3C5E">
      <w:pPr>
        <w:jc w:val="center"/>
        <w:rPr>
          <w:b/>
          <w:sz w:val="32"/>
          <w:szCs w:val="32"/>
        </w:rPr>
      </w:pPr>
      <w:r w:rsidRPr="0055397C">
        <w:rPr>
          <w:b/>
          <w:sz w:val="32"/>
          <w:szCs w:val="32"/>
        </w:rPr>
        <w:t>МУНИЦИПАЛЬНАЯ  </w:t>
      </w:r>
      <w:bookmarkStart w:id="0" w:name="YANDEX_1"/>
      <w:bookmarkEnd w:id="0"/>
      <w:r w:rsidRPr="0055397C">
        <w:rPr>
          <w:b/>
          <w:sz w:val="32"/>
          <w:szCs w:val="32"/>
        </w:rPr>
        <w:t> ПРОГРАММА</w:t>
      </w:r>
    </w:p>
    <w:p w:rsidR="004B3C5E" w:rsidRPr="0055397C" w:rsidRDefault="004B3C5E" w:rsidP="004B3C5E">
      <w:pPr>
        <w:jc w:val="center"/>
        <w:rPr>
          <w:b/>
          <w:sz w:val="28"/>
          <w:szCs w:val="28"/>
        </w:rPr>
      </w:pPr>
    </w:p>
    <w:p w:rsidR="00036D7E" w:rsidRDefault="004B3C5E" w:rsidP="004B3C5E">
      <w:pPr>
        <w:jc w:val="center"/>
        <w:rPr>
          <w:b/>
          <w:color w:val="000000"/>
          <w:sz w:val="28"/>
          <w:szCs w:val="28"/>
        </w:rPr>
      </w:pPr>
      <w:r w:rsidRPr="0055397C">
        <w:rPr>
          <w:b/>
          <w:color w:val="000000"/>
          <w:sz w:val="28"/>
          <w:szCs w:val="28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55397C">
        <w:rPr>
          <w:b/>
          <w:color w:val="000000"/>
          <w:sz w:val="28"/>
          <w:szCs w:val="28"/>
        </w:rPr>
        <w:t>энергоэффективности</w:t>
      </w:r>
      <w:proofErr w:type="spellEnd"/>
      <w:r w:rsidRPr="0055397C">
        <w:rPr>
          <w:b/>
          <w:color w:val="000000"/>
          <w:sz w:val="28"/>
          <w:szCs w:val="28"/>
        </w:rPr>
        <w:t xml:space="preserve"> </w:t>
      </w:r>
      <w:proofErr w:type="gramStart"/>
      <w:r w:rsidRPr="0055397C">
        <w:rPr>
          <w:b/>
          <w:color w:val="000000"/>
          <w:sz w:val="28"/>
          <w:szCs w:val="28"/>
        </w:rPr>
        <w:t>в  муниципальном</w:t>
      </w:r>
      <w:proofErr w:type="gramEnd"/>
      <w:r w:rsidRPr="0055397C">
        <w:rPr>
          <w:b/>
          <w:color w:val="000000"/>
          <w:sz w:val="28"/>
          <w:szCs w:val="28"/>
        </w:rPr>
        <w:t xml:space="preserve"> образовании </w:t>
      </w:r>
      <w:r w:rsidR="0055397C" w:rsidRPr="0055397C">
        <w:rPr>
          <w:b/>
          <w:color w:val="000000"/>
          <w:sz w:val="28"/>
          <w:szCs w:val="28"/>
        </w:rPr>
        <w:t xml:space="preserve">Петровское </w:t>
      </w:r>
      <w:r w:rsidRPr="0055397C">
        <w:rPr>
          <w:b/>
          <w:color w:val="000000"/>
          <w:sz w:val="28"/>
          <w:szCs w:val="28"/>
        </w:rPr>
        <w:t xml:space="preserve">сельское поселение </w:t>
      </w:r>
    </w:p>
    <w:p w:rsidR="004B3C5E" w:rsidRPr="0055397C" w:rsidRDefault="00FB0E21" w:rsidP="004B3C5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2759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527590">
        <w:rPr>
          <w:b/>
          <w:sz w:val="28"/>
          <w:szCs w:val="28"/>
        </w:rPr>
        <w:t>22</w:t>
      </w:r>
      <w:r w:rsidR="004B3C5E" w:rsidRPr="0055397C">
        <w:rPr>
          <w:b/>
          <w:sz w:val="28"/>
          <w:szCs w:val="28"/>
        </w:rPr>
        <w:t xml:space="preserve"> </w:t>
      </w:r>
      <w:r w:rsidR="00036D7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="00036D7E">
        <w:rPr>
          <w:b/>
          <w:sz w:val="28"/>
          <w:szCs w:val="28"/>
        </w:rPr>
        <w:t>»</w:t>
      </w:r>
    </w:p>
    <w:p w:rsidR="004B3C5E" w:rsidRDefault="004B3C5E" w:rsidP="004B3C5E">
      <w:pPr>
        <w:jc w:val="center"/>
        <w:rPr>
          <w:b/>
          <w:color w:val="000000"/>
          <w:sz w:val="28"/>
          <w:szCs w:val="28"/>
        </w:rPr>
      </w:pPr>
    </w:p>
    <w:p w:rsidR="004B3C5E" w:rsidRPr="008341CF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4B3C5E" w:rsidRDefault="004B3C5E" w:rsidP="004B3C5E">
      <w:pPr>
        <w:jc w:val="center"/>
        <w:rPr>
          <w:b/>
          <w:sz w:val="28"/>
          <w:szCs w:val="28"/>
        </w:rPr>
      </w:pPr>
    </w:p>
    <w:p w:rsidR="001C720F" w:rsidRDefault="001C720F" w:rsidP="00A23863">
      <w:pPr>
        <w:tabs>
          <w:tab w:val="left" w:pos="2760"/>
        </w:tabs>
      </w:pPr>
    </w:p>
    <w:p w:rsidR="001C720F" w:rsidRDefault="001C720F" w:rsidP="00A23863">
      <w:pPr>
        <w:tabs>
          <w:tab w:val="left" w:pos="2760"/>
        </w:tabs>
      </w:pPr>
    </w:p>
    <w:p w:rsidR="001C720F" w:rsidRDefault="001C720F" w:rsidP="00A23863">
      <w:pPr>
        <w:tabs>
          <w:tab w:val="left" w:pos="2760"/>
        </w:tabs>
      </w:pPr>
    </w:p>
    <w:p w:rsidR="001C720F" w:rsidRDefault="001C720F" w:rsidP="00A23863">
      <w:pPr>
        <w:tabs>
          <w:tab w:val="left" w:pos="2760"/>
        </w:tabs>
      </w:pPr>
    </w:p>
    <w:p w:rsidR="001C720F" w:rsidRDefault="001C720F" w:rsidP="00A23863">
      <w:pPr>
        <w:tabs>
          <w:tab w:val="left" w:pos="2760"/>
        </w:tabs>
      </w:pPr>
    </w:p>
    <w:p w:rsidR="00A23863" w:rsidRPr="00047D17" w:rsidRDefault="00A23863" w:rsidP="00A23863">
      <w:pPr>
        <w:tabs>
          <w:tab w:val="left" w:pos="2760"/>
        </w:tabs>
      </w:pPr>
      <w:r>
        <w:t>О</w:t>
      </w:r>
      <w:r w:rsidRPr="00047D17">
        <w:t xml:space="preserve">тветственный исполнитель программы: </w:t>
      </w:r>
    </w:p>
    <w:p w:rsidR="00F8208F" w:rsidRDefault="00A23863" w:rsidP="00A23863">
      <w:pPr>
        <w:tabs>
          <w:tab w:val="left" w:pos="2760"/>
        </w:tabs>
      </w:pPr>
      <w:r>
        <w:t>Заместитель главы администрации</w:t>
      </w:r>
    </w:p>
    <w:p w:rsidR="00F8208F" w:rsidRDefault="00A23863" w:rsidP="00A23863">
      <w:pPr>
        <w:tabs>
          <w:tab w:val="left" w:pos="2760"/>
        </w:tabs>
      </w:pPr>
      <w:r w:rsidRPr="00047D17">
        <w:t xml:space="preserve">муниципального образования </w:t>
      </w:r>
      <w:r>
        <w:t>Петровское сельское поселение</w:t>
      </w:r>
    </w:p>
    <w:p w:rsidR="00A23863" w:rsidRPr="00047D17" w:rsidRDefault="002D2709" w:rsidP="00A23863">
      <w:pPr>
        <w:tabs>
          <w:tab w:val="left" w:pos="2760"/>
        </w:tabs>
      </w:pPr>
      <w:proofErr w:type="spellStart"/>
      <w:r>
        <w:t>Демкович</w:t>
      </w:r>
      <w:proofErr w:type="spellEnd"/>
      <w:r>
        <w:t xml:space="preserve"> Дмитрий Васильевич</w:t>
      </w:r>
    </w:p>
    <w:p w:rsidR="00A23863" w:rsidRDefault="00A23863" w:rsidP="00A23863">
      <w:r>
        <w:t>тел. (8-813-79) 66-190</w:t>
      </w:r>
      <w:r w:rsidRPr="00047D17">
        <w:t xml:space="preserve"> </w:t>
      </w:r>
    </w:p>
    <w:p w:rsidR="00A23863" w:rsidRDefault="00A23863" w:rsidP="00A23863"/>
    <w:p w:rsidR="00A23863" w:rsidRDefault="00A23863" w:rsidP="00A23863"/>
    <w:p w:rsidR="00A23863" w:rsidRDefault="00A23863" w:rsidP="00A23863">
      <w:r>
        <w:t>Подпись _________________________</w:t>
      </w:r>
    </w:p>
    <w:p w:rsidR="00A23863" w:rsidRDefault="00A23863" w:rsidP="00A23863"/>
    <w:p w:rsidR="00A23863" w:rsidRPr="00047D17" w:rsidRDefault="00A23863" w:rsidP="00A23863">
      <w:r w:rsidRPr="00047D17">
        <w:t>эл.</w:t>
      </w:r>
      <w:r>
        <w:t xml:space="preserve"> </w:t>
      </w:r>
      <w:proofErr w:type="gramStart"/>
      <w:r w:rsidRPr="00047D17">
        <w:t xml:space="preserve">адрес:  </w:t>
      </w:r>
      <w:r w:rsidRPr="00AA0FB4">
        <w:t>petrovckoe@yandex.ru</w:t>
      </w:r>
      <w:proofErr w:type="gramEnd"/>
    </w:p>
    <w:p w:rsidR="004B3C5E" w:rsidRPr="00036D7E" w:rsidRDefault="004B3C5E" w:rsidP="00036D7E">
      <w:pPr>
        <w:jc w:val="center"/>
        <w:rPr>
          <w:b/>
          <w:sz w:val="24"/>
          <w:szCs w:val="24"/>
        </w:rPr>
      </w:pPr>
      <w:bookmarkStart w:id="1" w:name="YANDEX_6"/>
      <w:bookmarkEnd w:id="1"/>
      <w:r w:rsidRPr="00036D7E">
        <w:rPr>
          <w:b/>
          <w:sz w:val="24"/>
          <w:szCs w:val="24"/>
        </w:rPr>
        <w:lastRenderedPageBreak/>
        <w:t>Паспорт</w:t>
      </w:r>
    </w:p>
    <w:p w:rsidR="004B3C5E" w:rsidRPr="00036D7E" w:rsidRDefault="004B3C5E" w:rsidP="00036D7E">
      <w:pPr>
        <w:jc w:val="center"/>
        <w:rPr>
          <w:b/>
          <w:sz w:val="24"/>
          <w:szCs w:val="24"/>
        </w:rPr>
      </w:pPr>
      <w:r w:rsidRPr="00036D7E">
        <w:rPr>
          <w:b/>
          <w:sz w:val="24"/>
          <w:szCs w:val="24"/>
        </w:rPr>
        <w:t>муниципальной программы</w:t>
      </w:r>
    </w:p>
    <w:p w:rsidR="00036D7E" w:rsidRPr="00036D7E" w:rsidRDefault="004B3C5E" w:rsidP="00036D7E">
      <w:pPr>
        <w:jc w:val="center"/>
        <w:rPr>
          <w:b/>
          <w:color w:val="000000"/>
          <w:sz w:val="24"/>
          <w:szCs w:val="24"/>
        </w:rPr>
      </w:pPr>
      <w:r w:rsidRPr="00036D7E">
        <w:rPr>
          <w:b/>
          <w:color w:val="000000"/>
          <w:sz w:val="24"/>
          <w:szCs w:val="24"/>
        </w:rPr>
        <w:t>«</w:t>
      </w:r>
      <w:r w:rsidR="00036D7E" w:rsidRPr="00036D7E">
        <w:rPr>
          <w:b/>
          <w:color w:val="000000"/>
          <w:sz w:val="24"/>
          <w:szCs w:val="24"/>
        </w:rPr>
        <w:t>Обеспечение устойчивого функционирования и</w:t>
      </w:r>
    </w:p>
    <w:p w:rsidR="00036D7E" w:rsidRPr="00036D7E" w:rsidRDefault="00036D7E" w:rsidP="00036D7E">
      <w:pPr>
        <w:jc w:val="center"/>
        <w:rPr>
          <w:b/>
          <w:color w:val="000000"/>
          <w:sz w:val="24"/>
          <w:szCs w:val="24"/>
        </w:rPr>
      </w:pPr>
      <w:r w:rsidRPr="00036D7E">
        <w:rPr>
          <w:b/>
          <w:color w:val="000000"/>
          <w:sz w:val="24"/>
          <w:szCs w:val="24"/>
        </w:rPr>
        <w:t>развития коммунальной инфраструктуры и повышение</w:t>
      </w:r>
    </w:p>
    <w:p w:rsidR="00036D7E" w:rsidRPr="00036D7E" w:rsidRDefault="00036D7E" w:rsidP="00036D7E">
      <w:pPr>
        <w:jc w:val="center"/>
        <w:rPr>
          <w:b/>
          <w:color w:val="000000"/>
          <w:sz w:val="24"/>
          <w:szCs w:val="24"/>
        </w:rPr>
      </w:pPr>
      <w:proofErr w:type="spellStart"/>
      <w:r w:rsidRPr="00036D7E">
        <w:rPr>
          <w:b/>
          <w:color w:val="000000"/>
          <w:sz w:val="24"/>
          <w:szCs w:val="24"/>
        </w:rPr>
        <w:t>энергоэффективности</w:t>
      </w:r>
      <w:proofErr w:type="spellEnd"/>
      <w:r w:rsidRPr="00036D7E">
        <w:rPr>
          <w:b/>
          <w:color w:val="000000"/>
          <w:sz w:val="24"/>
          <w:szCs w:val="24"/>
        </w:rPr>
        <w:t xml:space="preserve"> в муниципальном образовании</w:t>
      </w:r>
    </w:p>
    <w:p w:rsidR="00036D7E" w:rsidRPr="00036D7E" w:rsidRDefault="00036D7E" w:rsidP="00036D7E">
      <w:pPr>
        <w:jc w:val="center"/>
        <w:rPr>
          <w:b/>
          <w:sz w:val="24"/>
          <w:szCs w:val="24"/>
        </w:rPr>
      </w:pPr>
      <w:r w:rsidRPr="00036D7E">
        <w:rPr>
          <w:b/>
          <w:color w:val="000000"/>
          <w:sz w:val="24"/>
          <w:szCs w:val="24"/>
        </w:rPr>
        <w:t>Петровское сельское поселение</w:t>
      </w:r>
      <w:r w:rsidRPr="00036D7E">
        <w:rPr>
          <w:b/>
          <w:color w:val="000000"/>
          <w:szCs w:val="28"/>
        </w:rPr>
        <w:t xml:space="preserve"> </w:t>
      </w:r>
      <w:r w:rsidR="00EF27C6">
        <w:rPr>
          <w:b/>
          <w:sz w:val="24"/>
          <w:szCs w:val="24"/>
        </w:rPr>
        <w:t>на 20</w:t>
      </w:r>
      <w:r w:rsidR="002D2709">
        <w:rPr>
          <w:b/>
          <w:sz w:val="24"/>
          <w:szCs w:val="24"/>
        </w:rPr>
        <w:t>20</w:t>
      </w:r>
      <w:r w:rsidR="00FB0E21">
        <w:rPr>
          <w:b/>
          <w:sz w:val="24"/>
          <w:szCs w:val="24"/>
        </w:rPr>
        <w:t>-20</w:t>
      </w:r>
      <w:r w:rsidR="002D2709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год</w:t>
      </w:r>
      <w:r w:rsidR="00FB0E21">
        <w:rPr>
          <w:b/>
          <w:sz w:val="24"/>
          <w:szCs w:val="24"/>
        </w:rPr>
        <w:t>ы</w:t>
      </w:r>
      <w:r w:rsidRPr="00036D7E">
        <w:rPr>
          <w:b/>
          <w:sz w:val="24"/>
          <w:szCs w:val="24"/>
        </w:rPr>
        <w:t>»</w:t>
      </w:r>
    </w:p>
    <w:p w:rsidR="0055397C" w:rsidRDefault="0055397C" w:rsidP="004B3C5E">
      <w:pPr>
        <w:tabs>
          <w:tab w:val="left" w:pos="142"/>
        </w:tabs>
        <w:ind w:left="142" w:right="33"/>
        <w:jc w:val="center"/>
        <w:rPr>
          <w:b/>
          <w:color w:val="000000"/>
          <w:sz w:val="24"/>
          <w:szCs w:val="24"/>
        </w:rPr>
      </w:pPr>
    </w:p>
    <w:tbl>
      <w:tblPr>
        <w:tblW w:w="9640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4B3C5E" w:rsidRPr="00C95CEC" w:rsidTr="004B3C5E">
        <w:trPr>
          <w:trHeight w:val="145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C5E" w:rsidRPr="00C95CEC" w:rsidRDefault="004B3C5E" w:rsidP="004B3C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4B3C5E" w:rsidRPr="00C95CEC" w:rsidRDefault="004B3C5E" w:rsidP="004B3C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95CEC">
              <w:rPr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C5E" w:rsidRPr="00C95CEC" w:rsidRDefault="004B3C5E" w:rsidP="004B3C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Муниципальная целевая программа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C95CEC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C95CEC">
              <w:rPr>
                <w:color w:val="000000"/>
                <w:sz w:val="24"/>
                <w:szCs w:val="24"/>
              </w:rPr>
              <w:t xml:space="preserve"> в муниципальном образовании </w:t>
            </w:r>
            <w:r w:rsidR="0055397C" w:rsidRPr="00EE1DD8">
              <w:rPr>
                <w:color w:val="000000"/>
                <w:sz w:val="24"/>
                <w:szCs w:val="24"/>
              </w:rPr>
              <w:t>Петровское</w:t>
            </w:r>
            <w:r w:rsidRPr="00C95CEC">
              <w:rPr>
                <w:color w:val="000000"/>
                <w:sz w:val="24"/>
                <w:szCs w:val="24"/>
              </w:rPr>
              <w:t xml:space="preserve"> сельское поселени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C95CEC">
              <w:rPr>
                <w:color w:val="000000"/>
                <w:sz w:val="24"/>
                <w:szCs w:val="24"/>
              </w:rPr>
              <w:t>на 20</w:t>
            </w:r>
            <w:r w:rsidR="002D2709">
              <w:rPr>
                <w:color w:val="000000"/>
                <w:sz w:val="24"/>
                <w:szCs w:val="24"/>
              </w:rPr>
              <w:t>20</w:t>
            </w:r>
            <w:r w:rsidR="00FB0E21">
              <w:rPr>
                <w:color w:val="000000"/>
                <w:sz w:val="24"/>
                <w:szCs w:val="24"/>
              </w:rPr>
              <w:t>-20</w:t>
            </w:r>
            <w:r w:rsidR="002D2709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5CEC">
              <w:rPr>
                <w:color w:val="000000"/>
                <w:sz w:val="24"/>
                <w:szCs w:val="24"/>
              </w:rPr>
              <w:t>год</w:t>
            </w:r>
            <w:r w:rsidR="00FB0E21">
              <w:rPr>
                <w:color w:val="000000"/>
                <w:sz w:val="24"/>
                <w:szCs w:val="24"/>
              </w:rPr>
              <w:t>ы</w:t>
            </w:r>
            <w:r w:rsidRPr="00C95CEC">
              <w:rPr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4B3C5E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C5E" w:rsidRPr="00C95CEC" w:rsidRDefault="004B3C5E" w:rsidP="004B3C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Основание </w:t>
            </w:r>
            <w:proofErr w:type="gramStart"/>
            <w:r w:rsidRPr="00C95CEC">
              <w:rPr>
                <w:color w:val="000000"/>
                <w:sz w:val="24"/>
                <w:szCs w:val="24"/>
              </w:rPr>
              <w:t>для  разработки</w:t>
            </w:r>
            <w:proofErr w:type="gramEnd"/>
          </w:p>
          <w:p w:rsidR="004B3C5E" w:rsidRPr="00C95CEC" w:rsidRDefault="004B3C5E" w:rsidP="004B3C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95CEC">
              <w:rPr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C5E" w:rsidRPr="002D2709" w:rsidRDefault="004B3C5E" w:rsidP="004B3C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709">
              <w:rPr>
                <w:color w:val="000000"/>
                <w:sz w:val="24"/>
                <w:szCs w:val="24"/>
              </w:rPr>
              <w:t>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2D2709" w:rsidRPr="002D2709" w:rsidRDefault="002D2709" w:rsidP="004B3C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709">
              <w:rPr>
                <w:spacing w:val="2"/>
                <w:sz w:val="24"/>
                <w:szCs w:val="24"/>
              </w:rPr>
              <w:t>Областной закон Ленинградской области от 24.06.2014года № 48-ОЗ «Об отдельных вопросах местного значения сельских пос</w:t>
            </w:r>
            <w:r w:rsidR="002F22EE">
              <w:rPr>
                <w:spacing w:val="2"/>
                <w:sz w:val="24"/>
                <w:szCs w:val="24"/>
              </w:rPr>
              <w:t>елений Ленинградской области» (</w:t>
            </w:r>
            <w:r w:rsidRPr="002D2709">
              <w:rPr>
                <w:spacing w:val="2"/>
                <w:sz w:val="24"/>
                <w:szCs w:val="24"/>
              </w:rPr>
              <w:t>с изменениями);</w:t>
            </w:r>
          </w:p>
          <w:p w:rsidR="004B3C5E" w:rsidRPr="002D2709" w:rsidRDefault="004B3C5E" w:rsidP="004B3C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709">
              <w:rPr>
                <w:color w:val="000000"/>
                <w:sz w:val="24"/>
                <w:szCs w:val="24"/>
              </w:rPr>
              <w:t xml:space="preserve">Устав муниципального образования </w:t>
            </w:r>
            <w:r w:rsidR="0055397C" w:rsidRPr="002D2709">
              <w:rPr>
                <w:color w:val="000000"/>
                <w:sz w:val="24"/>
                <w:szCs w:val="24"/>
              </w:rPr>
              <w:t xml:space="preserve">Петровское </w:t>
            </w:r>
            <w:r w:rsidRPr="002D2709">
              <w:rPr>
                <w:color w:val="000000"/>
                <w:sz w:val="24"/>
                <w:szCs w:val="24"/>
              </w:rPr>
              <w:t>сельское поселение муниципального образования Приозерский муниципальный район Ленинградской области;</w:t>
            </w:r>
          </w:p>
        </w:tc>
      </w:tr>
      <w:tr w:rsidR="002D2709" w:rsidRPr="00C95CEC" w:rsidTr="00527590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43056D" w:rsidRDefault="002D2709" w:rsidP="005275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056D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43056D" w:rsidRDefault="002D2709" w:rsidP="0052759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</w:tr>
      <w:tr w:rsidR="002D2709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D84167" w:rsidRDefault="002D2709" w:rsidP="002D27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 xml:space="preserve">Соисполнители </w:t>
            </w:r>
          </w:p>
          <w:p w:rsidR="002D2709" w:rsidRPr="00D84167" w:rsidRDefault="002D2709" w:rsidP="002D2709">
            <w:pPr>
              <w:autoSpaceDE w:val="0"/>
              <w:autoSpaceDN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D84167" w:rsidRDefault="002D2709" w:rsidP="002D2709">
            <w:pPr>
              <w:autoSpaceDE w:val="0"/>
              <w:autoSpaceDN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>Не предусмотрены</w:t>
            </w:r>
          </w:p>
        </w:tc>
      </w:tr>
      <w:tr w:rsidR="002D2709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D84167" w:rsidRDefault="002D2709" w:rsidP="002D2709">
            <w:pPr>
              <w:spacing w:before="30"/>
              <w:rPr>
                <w:spacing w:val="2"/>
                <w:sz w:val="22"/>
                <w:szCs w:val="22"/>
              </w:rPr>
            </w:pPr>
            <w:r w:rsidRPr="00D84167">
              <w:rPr>
                <w:spacing w:val="2"/>
                <w:sz w:val="22"/>
                <w:szCs w:val="22"/>
              </w:rPr>
              <w:t xml:space="preserve">Участники </w:t>
            </w:r>
          </w:p>
          <w:p w:rsidR="002D2709" w:rsidRPr="00D84167" w:rsidRDefault="002D2709" w:rsidP="002D2709">
            <w:pPr>
              <w:spacing w:before="30"/>
              <w:rPr>
                <w:sz w:val="22"/>
                <w:szCs w:val="22"/>
              </w:rPr>
            </w:pPr>
            <w:r w:rsidRPr="00D84167">
              <w:rPr>
                <w:spacing w:val="2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09" w:rsidRPr="00D84167" w:rsidRDefault="002D2709" w:rsidP="002D2709">
            <w:pPr>
              <w:autoSpaceDE w:val="0"/>
              <w:autoSpaceDN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Петровское</w:t>
            </w:r>
            <w:r w:rsidRPr="00D84167">
              <w:rPr>
                <w:sz w:val="22"/>
                <w:szCs w:val="22"/>
              </w:rPr>
              <w:t xml:space="preserve"> сельское поселение,</w:t>
            </w:r>
          </w:p>
          <w:p w:rsidR="002D2709" w:rsidRPr="00D84167" w:rsidRDefault="002D2709" w:rsidP="002D2709">
            <w:pPr>
              <w:autoSpaceDE w:val="0"/>
              <w:autoSpaceDN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>Правительство Ленинградской области</w:t>
            </w:r>
          </w:p>
        </w:tc>
      </w:tr>
      <w:tr w:rsidR="002D2709" w:rsidRPr="00C95CEC" w:rsidTr="00133E9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709" w:rsidRPr="00D84167" w:rsidRDefault="002D2709" w:rsidP="002D27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 xml:space="preserve">Подпрограммы </w:t>
            </w:r>
          </w:p>
          <w:p w:rsidR="002D2709" w:rsidRPr="00D84167" w:rsidRDefault="002D2709" w:rsidP="002D2709">
            <w:pPr>
              <w:spacing w:before="30"/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 xml:space="preserve">муниципальной программы    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709" w:rsidRPr="00133E9F" w:rsidRDefault="00133E9F" w:rsidP="00133E9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133E9F">
              <w:rPr>
                <w:bCs/>
                <w:sz w:val="24"/>
                <w:szCs w:val="24"/>
              </w:rPr>
              <w:t>одпрограмма «Энергосбережение и повышение энергетической эффективности»</w:t>
            </w:r>
            <w:r>
              <w:rPr>
                <w:bCs/>
                <w:sz w:val="24"/>
                <w:szCs w:val="24"/>
              </w:rPr>
              <w:t>;</w:t>
            </w:r>
          </w:p>
          <w:p w:rsidR="00133E9F" w:rsidRPr="00133E9F" w:rsidRDefault="00133E9F" w:rsidP="00133E9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33E9F">
              <w:rPr>
                <w:bCs/>
                <w:sz w:val="24"/>
                <w:szCs w:val="24"/>
                <w:lang w:eastAsia="en-US"/>
              </w:rPr>
              <w:t xml:space="preserve">Подпрограмма </w:t>
            </w:r>
            <w:r w:rsidRPr="00133E9F">
              <w:rPr>
                <w:bCs/>
                <w:sz w:val="24"/>
                <w:szCs w:val="24"/>
              </w:rPr>
              <w:t>«Газификация муниципального образования Петровское сельское поселение»</w:t>
            </w:r>
            <w:r>
              <w:rPr>
                <w:bCs/>
                <w:sz w:val="24"/>
                <w:szCs w:val="24"/>
              </w:rPr>
              <w:t>;</w:t>
            </w:r>
          </w:p>
          <w:p w:rsidR="00133E9F" w:rsidRPr="00133E9F" w:rsidRDefault="00133E9F" w:rsidP="00133E9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33E9F">
              <w:rPr>
                <w:bCs/>
                <w:sz w:val="24"/>
                <w:szCs w:val="24"/>
              </w:rPr>
              <w:t>Подпрограмма «</w:t>
            </w:r>
            <w:r w:rsidR="00656BC5">
              <w:rPr>
                <w:bCs/>
                <w:sz w:val="24"/>
                <w:szCs w:val="24"/>
              </w:rPr>
              <w:t>П</w:t>
            </w:r>
            <w:r w:rsidRPr="00133E9F">
              <w:rPr>
                <w:bCs/>
                <w:sz w:val="24"/>
                <w:szCs w:val="24"/>
              </w:rPr>
              <w:t>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33E9F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D84167" w:rsidRDefault="00133E9F" w:rsidP="00133E9F">
            <w:pPr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317B9E" w:rsidRDefault="00133E9F" w:rsidP="00133E9F">
            <w:pPr>
              <w:pStyle w:val="a9"/>
              <w:tabs>
                <w:tab w:val="left" w:pos="288"/>
              </w:tabs>
              <w:ind w:left="0"/>
              <w:jc w:val="both"/>
              <w:rPr>
                <w:sz w:val="24"/>
                <w:szCs w:val="24"/>
              </w:rPr>
            </w:pPr>
            <w:r w:rsidRPr="00317B9E">
              <w:rPr>
                <w:sz w:val="24"/>
                <w:szCs w:val="24"/>
              </w:rPr>
              <w:t>Обеспечение населения качественными коммунальными и бытовыми услугами для создания комфортных условий жизнедеятельности в сельской местности</w:t>
            </w:r>
          </w:p>
        </w:tc>
      </w:tr>
      <w:tr w:rsidR="00133E9F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D84167" w:rsidRDefault="00133E9F" w:rsidP="00133E9F">
            <w:pPr>
              <w:rPr>
                <w:sz w:val="22"/>
                <w:szCs w:val="22"/>
              </w:rPr>
            </w:pPr>
            <w:r w:rsidRPr="00D8416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317B9E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317B9E">
              <w:rPr>
                <w:sz w:val="24"/>
                <w:szCs w:val="24"/>
              </w:rPr>
              <w:t>- обеспечения подачи бесперебойного теплоснабжения.</w:t>
            </w:r>
          </w:p>
          <w:p w:rsidR="00133E9F" w:rsidRPr="00317B9E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317B9E">
              <w:rPr>
                <w:spacing w:val="2"/>
                <w:sz w:val="24"/>
                <w:szCs w:val="24"/>
              </w:rPr>
              <w:t>- обеспечение газоснабжение</w:t>
            </w:r>
            <w:r w:rsidR="00ED3276">
              <w:rPr>
                <w:spacing w:val="2"/>
                <w:sz w:val="24"/>
                <w:szCs w:val="24"/>
              </w:rPr>
              <w:t>м</w:t>
            </w:r>
            <w:r w:rsidRPr="00317B9E">
              <w:rPr>
                <w:spacing w:val="2"/>
                <w:sz w:val="24"/>
                <w:szCs w:val="24"/>
              </w:rPr>
              <w:t xml:space="preserve"> населения МО </w:t>
            </w:r>
            <w:r w:rsidR="005F5AFF" w:rsidRPr="00317B9E">
              <w:rPr>
                <w:spacing w:val="2"/>
                <w:sz w:val="24"/>
                <w:szCs w:val="24"/>
              </w:rPr>
              <w:t>Петровское</w:t>
            </w:r>
            <w:r w:rsidRPr="00317B9E">
              <w:rPr>
                <w:spacing w:val="2"/>
                <w:sz w:val="24"/>
                <w:szCs w:val="24"/>
              </w:rPr>
              <w:t xml:space="preserve"> сельское поселение.</w:t>
            </w:r>
          </w:p>
          <w:p w:rsidR="00133E9F" w:rsidRPr="00317B9E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317B9E">
              <w:rPr>
                <w:spacing w:val="2"/>
                <w:sz w:val="24"/>
                <w:szCs w:val="24"/>
              </w:rPr>
              <w:t xml:space="preserve"> - обеспечение населения банными услугами</w:t>
            </w:r>
            <w:r w:rsidR="00656BC5" w:rsidRPr="00317B9E">
              <w:rPr>
                <w:spacing w:val="2"/>
                <w:sz w:val="24"/>
                <w:szCs w:val="24"/>
              </w:rPr>
              <w:t>.</w:t>
            </w:r>
          </w:p>
          <w:p w:rsidR="00133E9F" w:rsidRPr="00317B9E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317B9E">
              <w:rPr>
                <w:spacing w:val="2"/>
                <w:sz w:val="24"/>
                <w:szCs w:val="24"/>
              </w:rPr>
              <w:t>- обеспечение экологической безопасности и комфортности проживания граждан</w:t>
            </w:r>
            <w:r w:rsidR="00656BC5" w:rsidRPr="00317B9E">
              <w:rPr>
                <w:spacing w:val="2"/>
                <w:sz w:val="24"/>
                <w:szCs w:val="24"/>
              </w:rPr>
              <w:t>.</w:t>
            </w:r>
          </w:p>
        </w:tc>
      </w:tr>
      <w:tr w:rsidR="00133E9F" w:rsidRPr="005F5AFF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AD7288" w:rsidRDefault="00133E9F" w:rsidP="00133E9F">
            <w:pPr>
              <w:rPr>
                <w:spacing w:val="2"/>
                <w:sz w:val="22"/>
                <w:szCs w:val="22"/>
              </w:rPr>
            </w:pPr>
            <w:r w:rsidRPr="00AD7288">
              <w:rPr>
                <w:spacing w:val="2"/>
                <w:sz w:val="22"/>
                <w:szCs w:val="22"/>
              </w:rPr>
              <w:t xml:space="preserve">Целевые индикаторы муниципальной программы      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8D1" w:rsidRPr="002F0238" w:rsidRDefault="002528D1" w:rsidP="002528D1">
            <w:pPr>
              <w:pStyle w:val="a9"/>
              <w:numPr>
                <w:ilvl w:val="0"/>
                <w:numId w:val="3"/>
              </w:numPr>
              <w:ind w:left="0" w:hanging="5"/>
              <w:jc w:val="both"/>
              <w:rPr>
                <w:bCs/>
                <w:i/>
                <w:sz w:val="24"/>
                <w:szCs w:val="24"/>
              </w:rPr>
            </w:pPr>
            <w:r w:rsidRPr="002F0238">
              <w:rPr>
                <w:bCs/>
                <w:i/>
                <w:sz w:val="24"/>
                <w:szCs w:val="24"/>
              </w:rPr>
              <w:t>Подпрограмма «Энергосбережение и повышение энергетической эффективности»:</w:t>
            </w:r>
          </w:p>
          <w:p w:rsidR="002528D1" w:rsidRDefault="00DD55A3" w:rsidP="002528D1">
            <w:pPr>
              <w:pStyle w:val="a9"/>
              <w:tabs>
                <w:tab w:val="left" w:pos="288"/>
              </w:tabs>
              <w:ind w:left="67"/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Доля отремонтированных сетей системы теплоснабжения от общего количества сетей, подлежащих ремонту, строительству.</w:t>
            </w:r>
          </w:p>
          <w:p w:rsidR="00540301" w:rsidRPr="002F0238" w:rsidRDefault="00540301" w:rsidP="002528D1">
            <w:pPr>
              <w:pStyle w:val="a9"/>
              <w:tabs>
                <w:tab w:val="left" w:pos="288"/>
              </w:tabs>
              <w:ind w:left="67"/>
              <w:jc w:val="both"/>
              <w:rPr>
                <w:iCs/>
                <w:sz w:val="24"/>
                <w:szCs w:val="24"/>
              </w:rPr>
            </w:pPr>
          </w:p>
          <w:p w:rsidR="00133E9F" w:rsidRPr="002F0238" w:rsidRDefault="002528D1" w:rsidP="002528D1">
            <w:pPr>
              <w:pStyle w:val="a9"/>
              <w:tabs>
                <w:tab w:val="left" w:pos="288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2F0238">
              <w:rPr>
                <w:i/>
                <w:sz w:val="24"/>
                <w:szCs w:val="24"/>
              </w:rPr>
              <w:lastRenderedPageBreak/>
              <w:t>2</w:t>
            </w:r>
            <w:r w:rsidR="00133E9F" w:rsidRPr="002F0238">
              <w:rPr>
                <w:i/>
                <w:sz w:val="24"/>
                <w:szCs w:val="24"/>
              </w:rPr>
              <w:t xml:space="preserve">. </w:t>
            </w:r>
            <w:r w:rsidR="00133E9F" w:rsidRPr="002F0238">
              <w:rPr>
                <w:bCs/>
                <w:i/>
                <w:sz w:val="24"/>
                <w:szCs w:val="24"/>
              </w:rPr>
              <w:t>Подпрограмма «</w:t>
            </w:r>
            <w:r w:rsidRPr="002F0238">
              <w:rPr>
                <w:bCs/>
                <w:i/>
                <w:sz w:val="24"/>
                <w:szCs w:val="24"/>
              </w:rPr>
              <w:t>Газификация муниципального образования Петровское сельское поселение</w:t>
            </w:r>
            <w:r w:rsidR="00133E9F" w:rsidRPr="002F0238">
              <w:rPr>
                <w:bCs/>
                <w:i/>
                <w:sz w:val="24"/>
                <w:szCs w:val="24"/>
              </w:rPr>
              <w:t>»</w:t>
            </w:r>
            <w:r w:rsidR="00133E9F" w:rsidRPr="002F0238">
              <w:rPr>
                <w:i/>
                <w:sz w:val="24"/>
                <w:szCs w:val="24"/>
              </w:rPr>
              <w:t>:</w:t>
            </w:r>
          </w:p>
          <w:p w:rsidR="00133E9F" w:rsidRPr="00AD7288" w:rsidRDefault="00133E9F" w:rsidP="002528D1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</w:rPr>
              <w:t>Доля домовладений и квартир, имеющих техническую возможность газификации в результате реализации проекта 100%</w:t>
            </w:r>
          </w:p>
          <w:p w:rsidR="00133E9F" w:rsidRPr="002F0238" w:rsidRDefault="00133E9F" w:rsidP="002528D1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</w:rPr>
              <w:t>Доля распределительных (уличных) газопроводов (строительство) подлежащих обслуживанию 100%</w:t>
            </w:r>
          </w:p>
          <w:p w:rsidR="00133E9F" w:rsidRPr="002F0238" w:rsidRDefault="002528D1" w:rsidP="002528D1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both"/>
              <w:rPr>
                <w:i/>
                <w:iCs/>
                <w:sz w:val="24"/>
                <w:szCs w:val="24"/>
              </w:rPr>
            </w:pPr>
            <w:r w:rsidRPr="002F0238">
              <w:rPr>
                <w:bCs/>
                <w:i/>
                <w:iCs/>
                <w:sz w:val="24"/>
                <w:szCs w:val="24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  <w:r w:rsidR="00133E9F" w:rsidRPr="002F0238">
              <w:rPr>
                <w:i/>
                <w:iCs/>
                <w:sz w:val="24"/>
                <w:szCs w:val="24"/>
              </w:rPr>
              <w:t>:</w:t>
            </w:r>
          </w:p>
          <w:p w:rsidR="00133E9F" w:rsidRPr="002F0238" w:rsidRDefault="00133E9F" w:rsidP="002528D1">
            <w:pPr>
              <w:pStyle w:val="a9"/>
              <w:tabs>
                <w:tab w:val="left" w:pos="288"/>
              </w:tabs>
              <w:ind w:left="0"/>
              <w:jc w:val="both"/>
              <w:rPr>
                <w:i/>
                <w:sz w:val="24"/>
                <w:szCs w:val="24"/>
                <w:highlight w:val="yellow"/>
              </w:rPr>
            </w:pPr>
            <w:r w:rsidRPr="002F0238">
              <w:rPr>
                <w:sz w:val="24"/>
                <w:szCs w:val="24"/>
              </w:rPr>
              <w:t>Доля населения, которому будут предоставлены услуги бытового назначения в результате предоставления субсидия юридическому лицу, оказывающему жилищно-коммунальные услуги по отношению к количеству населения в случае не предоставления таковой</w:t>
            </w:r>
            <w:r w:rsidR="00ED3276">
              <w:rPr>
                <w:sz w:val="24"/>
                <w:szCs w:val="24"/>
              </w:rPr>
              <w:t>.</w:t>
            </w:r>
            <w:r w:rsidRPr="002F023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33E9F" w:rsidRPr="00C95CEC" w:rsidTr="008D7232">
        <w:trPr>
          <w:trHeight w:val="5648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AD7288" w:rsidRDefault="00133E9F" w:rsidP="00133E9F">
            <w:pPr>
              <w:rPr>
                <w:spacing w:val="2"/>
                <w:sz w:val="22"/>
                <w:szCs w:val="22"/>
              </w:rPr>
            </w:pPr>
            <w:r w:rsidRPr="00AD7288">
              <w:rPr>
                <w:spacing w:val="2"/>
                <w:sz w:val="22"/>
                <w:szCs w:val="22"/>
              </w:rPr>
              <w:lastRenderedPageBreak/>
              <w:t xml:space="preserve">Целевые показатели муниципальной программы      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55A3" w:rsidRPr="00AD7288" w:rsidRDefault="00DD55A3" w:rsidP="00DD55A3">
            <w:pPr>
              <w:pStyle w:val="a9"/>
              <w:numPr>
                <w:ilvl w:val="0"/>
                <w:numId w:val="3"/>
              </w:numPr>
              <w:ind w:left="0" w:hanging="5"/>
              <w:jc w:val="both"/>
              <w:rPr>
                <w:bCs/>
                <w:i/>
                <w:sz w:val="24"/>
                <w:szCs w:val="24"/>
              </w:rPr>
            </w:pPr>
            <w:r w:rsidRPr="00AD7288">
              <w:rPr>
                <w:bCs/>
                <w:i/>
                <w:sz w:val="24"/>
                <w:szCs w:val="24"/>
              </w:rPr>
              <w:t>Подпрограмма «Энергосбережение и повышение энергетической эффективности»:</w:t>
            </w:r>
          </w:p>
          <w:p w:rsidR="00133E9F" w:rsidRPr="00AD7288" w:rsidRDefault="00133E9F" w:rsidP="00133E9F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</w:rPr>
              <w:t xml:space="preserve">Количество погонных метров </w:t>
            </w:r>
            <w:r w:rsidR="002F0238" w:rsidRPr="00AD7288">
              <w:rPr>
                <w:sz w:val="24"/>
                <w:szCs w:val="24"/>
              </w:rPr>
              <w:t xml:space="preserve">сетей теплоснабжения и горячего водоснабжения – </w:t>
            </w:r>
            <w:proofErr w:type="spellStart"/>
            <w:r w:rsidR="00AD7288" w:rsidRPr="00AD7288">
              <w:rPr>
                <w:sz w:val="24"/>
                <w:szCs w:val="24"/>
              </w:rPr>
              <w:t>м.п</w:t>
            </w:r>
            <w:proofErr w:type="spellEnd"/>
            <w:r w:rsidR="00AD7288" w:rsidRPr="00AD7288">
              <w:rPr>
                <w:sz w:val="24"/>
                <w:szCs w:val="24"/>
              </w:rPr>
              <w:t>.</w:t>
            </w:r>
          </w:p>
          <w:p w:rsidR="00DD55A3" w:rsidRPr="00AD7288" w:rsidRDefault="00DD55A3" w:rsidP="00133E9F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  <w:lang w:eastAsia="en-US"/>
              </w:rPr>
              <w:t>Актуализация схем холодного водоснабжения, теплоснабжения – 2 ед.</w:t>
            </w:r>
          </w:p>
          <w:p w:rsidR="00DD55A3" w:rsidRPr="00AD7288" w:rsidRDefault="00DD55A3" w:rsidP="00DD55A3">
            <w:pPr>
              <w:pStyle w:val="a9"/>
              <w:tabs>
                <w:tab w:val="left" w:pos="288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AD7288">
              <w:rPr>
                <w:i/>
                <w:sz w:val="24"/>
                <w:szCs w:val="24"/>
              </w:rPr>
              <w:t xml:space="preserve">2. </w:t>
            </w:r>
            <w:r w:rsidRPr="00AD7288">
              <w:rPr>
                <w:bCs/>
                <w:i/>
                <w:sz w:val="24"/>
                <w:szCs w:val="24"/>
              </w:rPr>
              <w:t>Подпрограмма «Газификация муниципального образования Петровское сельское поселение»</w:t>
            </w:r>
            <w:r w:rsidRPr="00AD7288">
              <w:rPr>
                <w:i/>
                <w:sz w:val="24"/>
                <w:szCs w:val="24"/>
              </w:rPr>
              <w:t>:</w:t>
            </w:r>
          </w:p>
          <w:p w:rsidR="00DD55A3" w:rsidRPr="00AD7288" w:rsidRDefault="00DD55A3" w:rsidP="00DD55A3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</w:rPr>
              <w:t xml:space="preserve">Количество погонных метров распределительных (уличных) газопроводов (строительство) подлежащих обслуживанию – </w:t>
            </w:r>
            <w:r w:rsidR="00ED3276" w:rsidRPr="00AD7288">
              <w:rPr>
                <w:sz w:val="24"/>
                <w:szCs w:val="24"/>
              </w:rPr>
              <w:t>_____</w:t>
            </w:r>
            <w:r w:rsidRPr="00AD7288">
              <w:rPr>
                <w:sz w:val="24"/>
                <w:szCs w:val="24"/>
              </w:rPr>
              <w:t xml:space="preserve"> ед.</w:t>
            </w:r>
          </w:p>
          <w:p w:rsidR="00DD55A3" w:rsidRPr="00AD7288" w:rsidRDefault="00DD55A3" w:rsidP="00DD55A3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</w:rPr>
              <w:t>Разработка проектно-сметной документации - ед.</w:t>
            </w:r>
          </w:p>
          <w:p w:rsidR="00DD55A3" w:rsidRPr="00AD7288" w:rsidRDefault="00DD55A3" w:rsidP="00133E9F">
            <w:pPr>
              <w:rPr>
                <w:sz w:val="24"/>
                <w:szCs w:val="24"/>
              </w:rPr>
            </w:pPr>
          </w:p>
          <w:p w:rsidR="00DD55A3" w:rsidRPr="00AD7288" w:rsidRDefault="00DD55A3" w:rsidP="00DD55A3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jc w:val="both"/>
              <w:rPr>
                <w:i/>
                <w:iCs/>
                <w:sz w:val="24"/>
                <w:szCs w:val="24"/>
              </w:rPr>
            </w:pPr>
            <w:r w:rsidRPr="00AD7288">
              <w:rPr>
                <w:bCs/>
                <w:i/>
                <w:iCs/>
                <w:sz w:val="24"/>
                <w:szCs w:val="24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  <w:r w:rsidRPr="00AD7288">
              <w:rPr>
                <w:i/>
                <w:iCs/>
                <w:sz w:val="24"/>
                <w:szCs w:val="24"/>
              </w:rPr>
              <w:t>:</w:t>
            </w:r>
          </w:p>
          <w:p w:rsidR="00133E9F" w:rsidRPr="00AD7288" w:rsidRDefault="00133E9F" w:rsidP="008D7232">
            <w:pPr>
              <w:rPr>
                <w:sz w:val="24"/>
                <w:szCs w:val="24"/>
              </w:rPr>
            </w:pPr>
            <w:r w:rsidRPr="00AD7288">
              <w:rPr>
                <w:sz w:val="24"/>
                <w:szCs w:val="24"/>
                <w:lang w:eastAsia="en-US"/>
              </w:rPr>
              <w:t>Компенсация части затрат при оказании услуг по</w:t>
            </w:r>
            <w:r w:rsidR="002F0238" w:rsidRPr="00AD7288">
              <w:rPr>
                <w:sz w:val="24"/>
                <w:szCs w:val="24"/>
                <w:lang w:eastAsia="en-US"/>
              </w:rPr>
              <w:t xml:space="preserve"> </w:t>
            </w:r>
            <w:r w:rsidRPr="00AD7288">
              <w:rPr>
                <w:sz w:val="24"/>
                <w:szCs w:val="24"/>
                <w:lang w:eastAsia="en-US"/>
              </w:rPr>
              <w:t>тарифам</w:t>
            </w:r>
            <w:r w:rsidR="002F0238" w:rsidRPr="00AD7288">
              <w:rPr>
                <w:sz w:val="24"/>
                <w:szCs w:val="24"/>
                <w:lang w:eastAsia="en-US"/>
              </w:rPr>
              <w:t>,</w:t>
            </w:r>
            <w:r w:rsidRPr="00AD7288">
              <w:rPr>
                <w:sz w:val="24"/>
                <w:szCs w:val="24"/>
                <w:lang w:eastAsia="en-US"/>
              </w:rPr>
              <w:t xml:space="preserve"> не обеспечивающим возмещение издержек</w:t>
            </w:r>
            <w:r w:rsidRPr="00AD7288">
              <w:rPr>
                <w:sz w:val="24"/>
                <w:szCs w:val="24"/>
              </w:rPr>
              <w:t xml:space="preserve"> </w:t>
            </w:r>
            <w:r w:rsidR="00AD7288" w:rsidRPr="00AD7288">
              <w:rPr>
                <w:sz w:val="24"/>
                <w:szCs w:val="24"/>
              </w:rPr>
              <w:t>- ___</w:t>
            </w:r>
            <w:r w:rsidRPr="00AD7288">
              <w:rPr>
                <w:sz w:val="24"/>
                <w:szCs w:val="24"/>
              </w:rPr>
              <w:t xml:space="preserve"> ед.</w:t>
            </w:r>
          </w:p>
        </w:tc>
      </w:tr>
      <w:tr w:rsidR="00133E9F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01.01.2020</w:t>
            </w:r>
            <w:r w:rsidRPr="0043056D">
              <w:rPr>
                <w:spacing w:val="2"/>
                <w:sz w:val="22"/>
                <w:szCs w:val="22"/>
              </w:rPr>
              <w:t>г. – 31.12.20</w:t>
            </w:r>
            <w:r>
              <w:rPr>
                <w:spacing w:val="2"/>
                <w:sz w:val="22"/>
                <w:szCs w:val="22"/>
              </w:rPr>
              <w:t>22</w:t>
            </w:r>
            <w:r w:rsidRPr="0043056D">
              <w:rPr>
                <w:spacing w:val="2"/>
                <w:sz w:val="22"/>
                <w:szCs w:val="22"/>
              </w:rPr>
              <w:t>г.</w:t>
            </w:r>
          </w:p>
        </w:tc>
      </w:tr>
      <w:tr w:rsidR="00133E9F" w:rsidRPr="005F5AFF" w:rsidTr="00D30CB4">
        <w:trPr>
          <w:trHeight w:val="1414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E9F" w:rsidRPr="005F7749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749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232" w:rsidRDefault="00133E9F" w:rsidP="00133E9F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Общий объем бюджетных ассигнований муниципальной программы составляет </w:t>
            </w:r>
            <w:r w:rsidR="008D7232">
              <w:rPr>
                <w:spacing w:val="2"/>
                <w:sz w:val="24"/>
                <w:szCs w:val="24"/>
              </w:rPr>
              <w:t>11</w:t>
            </w:r>
            <w:r w:rsidR="00D30CB4">
              <w:rPr>
                <w:spacing w:val="2"/>
                <w:sz w:val="24"/>
                <w:szCs w:val="24"/>
              </w:rPr>
              <w:t xml:space="preserve"> 38</w:t>
            </w:r>
            <w:r w:rsidR="008D7232">
              <w:rPr>
                <w:spacing w:val="2"/>
                <w:sz w:val="24"/>
                <w:szCs w:val="24"/>
              </w:rPr>
              <w:t>8,5</w:t>
            </w:r>
            <w:r w:rsidRPr="005F7749">
              <w:rPr>
                <w:spacing w:val="2"/>
                <w:sz w:val="24"/>
                <w:szCs w:val="24"/>
              </w:rPr>
              <w:t xml:space="preserve"> тыс. руб., из них </w:t>
            </w:r>
          </w:p>
          <w:p w:rsidR="00133E9F" w:rsidRPr="005F7749" w:rsidRDefault="00133E9F" w:rsidP="00133E9F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5F7749">
              <w:rPr>
                <w:spacing w:val="2"/>
                <w:sz w:val="24"/>
                <w:szCs w:val="24"/>
              </w:rPr>
              <w:t>на 20</w:t>
            </w:r>
            <w:r w:rsidR="002F0238" w:rsidRPr="005F7749">
              <w:rPr>
                <w:spacing w:val="2"/>
                <w:sz w:val="24"/>
                <w:szCs w:val="24"/>
              </w:rPr>
              <w:t>20</w:t>
            </w:r>
            <w:r w:rsidRPr="005F7749">
              <w:rPr>
                <w:spacing w:val="2"/>
                <w:sz w:val="24"/>
                <w:szCs w:val="24"/>
              </w:rPr>
              <w:t xml:space="preserve"> год – </w:t>
            </w:r>
            <w:r w:rsidR="008D7232">
              <w:rPr>
                <w:spacing w:val="2"/>
                <w:sz w:val="24"/>
                <w:szCs w:val="24"/>
              </w:rPr>
              <w:t>4</w:t>
            </w:r>
            <w:r w:rsidR="00D30CB4">
              <w:rPr>
                <w:spacing w:val="2"/>
                <w:sz w:val="24"/>
                <w:szCs w:val="24"/>
              </w:rPr>
              <w:t xml:space="preserve"> </w:t>
            </w:r>
            <w:r w:rsidR="008D7232">
              <w:rPr>
                <w:spacing w:val="2"/>
                <w:sz w:val="24"/>
                <w:szCs w:val="24"/>
              </w:rPr>
              <w:t>343</w:t>
            </w:r>
            <w:r w:rsidR="005F7749" w:rsidRPr="005F7749">
              <w:rPr>
                <w:spacing w:val="2"/>
                <w:sz w:val="24"/>
                <w:szCs w:val="24"/>
              </w:rPr>
              <w:t>,0</w:t>
            </w:r>
            <w:r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  <w:p w:rsidR="00133E9F" w:rsidRPr="005F7749" w:rsidRDefault="008D7232" w:rsidP="00133E9F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н</w:t>
            </w:r>
            <w:r w:rsidR="00133E9F" w:rsidRPr="005F7749">
              <w:rPr>
                <w:spacing w:val="2"/>
                <w:sz w:val="24"/>
                <w:szCs w:val="24"/>
              </w:rPr>
              <w:t>а 20</w:t>
            </w:r>
            <w:r w:rsidR="002F0238" w:rsidRPr="005F7749">
              <w:rPr>
                <w:spacing w:val="2"/>
                <w:sz w:val="24"/>
                <w:szCs w:val="24"/>
              </w:rPr>
              <w:t>21</w:t>
            </w:r>
            <w:r w:rsidR="00133E9F" w:rsidRPr="005F7749">
              <w:rPr>
                <w:spacing w:val="2"/>
                <w:sz w:val="24"/>
                <w:szCs w:val="24"/>
              </w:rPr>
              <w:t xml:space="preserve"> год – </w:t>
            </w:r>
            <w:r>
              <w:rPr>
                <w:spacing w:val="2"/>
                <w:sz w:val="24"/>
                <w:szCs w:val="24"/>
              </w:rPr>
              <w:t>3</w:t>
            </w:r>
            <w:r w:rsidR="00D30CB4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575,5</w:t>
            </w:r>
            <w:r w:rsidR="00133E9F"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  <w:p w:rsidR="00133E9F" w:rsidRPr="005F7749" w:rsidRDefault="008D7232" w:rsidP="00D3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н</w:t>
            </w:r>
            <w:r w:rsidR="00133E9F" w:rsidRPr="005F7749">
              <w:rPr>
                <w:spacing w:val="2"/>
                <w:sz w:val="24"/>
                <w:szCs w:val="24"/>
              </w:rPr>
              <w:t>а 20</w:t>
            </w:r>
            <w:r w:rsidR="002F0238" w:rsidRPr="005F7749">
              <w:rPr>
                <w:spacing w:val="2"/>
                <w:sz w:val="24"/>
                <w:szCs w:val="24"/>
              </w:rPr>
              <w:t>22</w:t>
            </w:r>
            <w:r w:rsidR="00133E9F" w:rsidRPr="005F7749">
              <w:rPr>
                <w:spacing w:val="2"/>
                <w:sz w:val="24"/>
                <w:szCs w:val="24"/>
              </w:rPr>
              <w:t xml:space="preserve"> год – </w:t>
            </w:r>
            <w:r>
              <w:rPr>
                <w:spacing w:val="2"/>
                <w:sz w:val="24"/>
                <w:szCs w:val="24"/>
              </w:rPr>
              <w:t>3</w:t>
            </w:r>
            <w:r w:rsidR="00D30CB4">
              <w:rPr>
                <w:spacing w:val="2"/>
                <w:sz w:val="24"/>
                <w:szCs w:val="24"/>
              </w:rPr>
              <w:t xml:space="preserve"> 47</w:t>
            </w:r>
            <w:r>
              <w:rPr>
                <w:spacing w:val="2"/>
                <w:sz w:val="24"/>
                <w:szCs w:val="24"/>
              </w:rPr>
              <w:t>0,0</w:t>
            </w:r>
            <w:r w:rsidR="00133E9F"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</w:tc>
      </w:tr>
      <w:tr w:rsidR="00133E9F" w:rsidRPr="00C95CEC" w:rsidTr="002F023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E9F" w:rsidRPr="002F0238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0238">
              <w:rPr>
                <w:color w:val="000000"/>
                <w:sz w:val="24"/>
                <w:szCs w:val="24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0238" w:rsidRPr="002F0238" w:rsidRDefault="002F0238" w:rsidP="00133E9F">
            <w:pPr>
              <w:jc w:val="both"/>
              <w:rPr>
                <w:sz w:val="24"/>
                <w:szCs w:val="24"/>
              </w:rPr>
            </w:pPr>
          </w:p>
          <w:p w:rsidR="00133E9F" w:rsidRPr="002F0238" w:rsidRDefault="002F0238" w:rsidP="00133E9F">
            <w:pPr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1</w:t>
            </w:r>
            <w:r w:rsidR="00133E9F" w:rsidRPr="002F0238">
              <w:rPr>
                <w:sz w:val="24"/>
                <w:szCs w:val="24"/>
              </w:rPr>
              <w:t>. Обеспечение населения качественными бытовыми услугами.</w:t>
            </w:r>
          </w:p>
          <w:p w:rsidR="00133E9F" w:rsidRPr="002F0238" w:rsidRDefault="002F0238" w:rsidP="00133E9F">
            <w:pPr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2</w:t>
            </w:r>
            <w:r w:rsidR="008D7232">
              <w:rPr>
                <w:sz w:val="24"/>
                <w:szCs w:val="24"/>
              </w:rPr>
              <w:t xml:space="preserve">. </w:t>
            </w:r>
            <w:r w:rsidR="00133E9F" w:rsidRPr="002F0238">
              <w:rPr>
                <w:sz w:val="24"/>
                <w:szCs w:val="24"/>
              </w:rPr>
              <w:t>Снижение потерь энергоресурсов в процессе доставки потребителям.</w:t>
            </w:r>
          </w:p>
          <w:p w:rsidR="00133E9F" w:rsidRPr="00C95CEC" w:rsidRDefault="002F0238" w:rsidP="00133E9F">
            <w:pPr>
              <w:jc w:val="both"/>
              <w:rPr>
                <w:color w:val="000000"/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3</w:t>
            </w:r>
            <w:r w:rsidR="00133E9F" w:rsidRPr="002F0238">
              <w:rPr>
                <w:sz w:val="24"/>
                <w:szCs w:val="24"/>
              </w:rPr>
              <w:t xml:space="preserve">. Разработка проектно-изыскательских работ по газоснабжению населенных пунктов МО </w:t>
            </w:r>
            <w:r w:rsidR="00133E9F" w:rsidRPr="002F0238">
              <w:rPr>
                <w:color w:val="000000"/>
                <w:sz w:val="24"/>
                <w:szCs w:val="24"/>
              </w:rPr>
              <w:t>Петровское</w:t>
            </w:r>
            <w:r w:rsidR="00133E9F" w:rsidRPr="002F0238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133E9F" w:rsidRPr="002F0238" w:rsidTr="002F023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E9F" w:rsidRPr="002F0238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0238">
              <w:rPr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E9F" w:rsidRPr="002F0238" w:rsidRDefault="00133E9F" w:rsidP="00133E9F">
            <w:pPr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 xml:space="preserve">Реализация программы позволит: </w:t>
            </w:r>
          </w:p>
          <w:p w:rsidR="002F0238" w:rsidRPr="002F0238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2F0238">
              <w:rPr>
                <w:spacing w:val="2"/>
                <w:sz w:val="24"/>
                <w:szCs w:val="24"/>
              </w:rPr>
              <w:lastRenderedPageBreak/>
              <w:t>- обеспечить выполнение мероприятий по модернизации систем теплоснабжения</w:t>
            </w:r>
            <w:r w:rsidR="002F0238" w:rsidRPr="002F0238">
              <w:rPr>
                <w:spacing w:val="2"/>
                <w:sz w:val="24"/>
                <w:szCs w:val="24"/>
              </w:rPr>
              <w:t>;</w:t>
            </w:r>
          </w:p>
          <w:p w:rsidR="00133E9F" w:rsidRPr="002F0238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2F0238">
              <w:rPr>
                <w:spacing w:val="2"/>
                <w:sz w:val="24"/>
                <w:szCs w:val="24"/>
              </w:rPr>
              <w:t>- обеспечение газоснабжение населения МО Петровское сельское поселение.</w:t>
            </w:r>
          </w:p>
          <w:p w:rsidR="00133E9F" w:rsidRPr="002F0238" w:rsidRDefault="00133E9F" w:rsidP="00133E9F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2F0238">
              <w:rPr>
                <w:spacing w:val="2"/>
                <w:sz w:val="24"/>
                <w:szCs w:val="24"/>
              </w:rPr>
              <w:t xml:space="preserve"> -обеспечение экологической безопасности и комфортности проживания граждан.</w:t>
            </w:r>
          </w:p>
          <w:p w:rsidR="00133E9F" w:rsidRPr="002F0238" w:rsidRDefault="00133E9F" w:rsidP="00133E9F">
            <w:pPr>
              <w:pStyle w:val="a4"/>
              <w:jc w:val="left"/>
              <w:rPr>
                <w:rFonts w:ascii="Times New Roman" w:hAnsi="Times New Roman"/>
                <w:spacing w:val="2"/>
              </w:rPr>
            </w:pPr>
            <w:r w:rsidRPr="002F0238">
              <w:rPr>
                <w:rFonts w:ascii="Times New Roman" w:hAnsi="Times New Roman"/>
                <w:spacing w:val="2"/>
              </w:rPr>
              <w:t>-устранение причин возникновения аварийных ситуаций, угрожающих жизнедеятельности человека,</w:t>
            </w:r>
          </w:p>
          <w:p w:rsidR="00133E9F" w:rsidRPr="002F0238" w:rsidRDefault="00133E9F" w:rsidP="00133E9F">
            <w:pPr>
              <w:jc w:val="both"/>
              <w:rPr>
                <w:color w:val="000000"/>
                <w:sz w:val="24"/>
                <w:szCs w:val="24"/>
              </w:rPr>
            </w:pPr>
            <w:r w:rsidRPr="002F0238">
              <w:rPr>
                <w:spacing w:val="2"/>
                <w:sz w:val="24"/>
                <w:szCs w:val="24"/>
              </w:rPr>
              <w:t>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улучшит экологическое состояние окружающей среды, что в конечном счете приведет к улучшению уровня жизни населения в сельском поселении.</w:t>
            </w:r>
          </w:p>
        </w:tc>
      </w:tr>
      <w:tr w:rsidR="00133E9F" w:rsidRPr="00C95CEC" w:rsidTr="008D7232">
        <w:trPr>
          <w:trHeight w:val="68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lastRenderedPageBreak/>
              <w:t xml:space="preserve">Основной исполнитель и </w:t>
            </w:r>
            <w:proofErr w:type="gramStart"/>
            <w:r w:rsidRPr="00C95CEC">
              <w:rPr>
                <w:color w:val="000000"/>
                <w:sz w:val="24"/>
                <w:szCs w:val="24"/>
              </w:rPr>
              <w:t>соисполнители  Программы</w:t>
            </w:r>
            <w:proofErr w:type="gramEnd"/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 Администрация муниципального образования </w:t>
            </w:r>
            <w:r w:rsidRPr="00EE1DD8">
              <w:rPr>
                <w:color w:val="000000"/>
                <w:sz w:val="24"/>
                <w:szCs w:val="24"/>
              </w:rPr>
              <w:t>Петровское</w:t>
            </w:r>
            <w:r w:rsidRPr="00C95CE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133E9F" w:rsidRPr="00C95CEC" w:rsidTr="004B3C5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C95CEC">
              <w:rPr>
                <w:color w:val="000000"/>
                <w:sz w:val="24"/>
                <w:szCs w:val="24"/>
              </w:rPr>
              <w:t>за  исполнением</w:t>
            </w:r>
            <w:proofErr w:type="gramEnd"/>
            <w:r w:rsidRPr="00C95CEC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9F" w:rsidRPr="00C95CEC" w:rsidRDefault="00133E9F" w:rsidP="00133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Предоставление отчетов о ходе реализации программных мероприятий главе администрации </w:t>
            </w:r>
            <w:r w:rsidRPr="00EE1DD8">
              <w:rPr>
                <w:color w:val="000000"/>
                <w:sz w:val="24"/>
                <w:szCs w:val="24"/>
              </w:rPr>
              <w:t>Петровское</w:t>
            </w:r>
            <w:r w:rsidRPr="00C95CEC">
              <w:rPr>
                <w:color w:val="000000"/>
                <w:sz w:val="24"/>
                <w:szCs w:val="24"/>
              </w:rPr>
              <w:t xml:space="preserve"> сельское поселение, ежеквартально до 15 числа месяца, следующего за отчетным кварталом, и по итогам года до 01 февраля года, следующего за отчетным периодом. </w:t>
            </w:r>
          </w:p>
          <w:p w:rsidR="00133E9F" w:rsidRPr="00C95CEC" w:rsidRDefault="00133E9F" w:rsidP="00133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5CEC">
              <w:rPr>
                <w:color w:val="000000"/>
                <w:sz w:val="24"/>
                <w:szCs w:val="24"/>
              </w:rPr>
              <w:t xml:space="preserve">Контроль за ходом реализации Программы осуществляет </w:t>
            </w:r>
            <w:r>
              <w:rPr>
                <w:color w:val="000000"/>
                <w:sz w:val="24"/>
                <w:szCs w:val="24"/>
              </w:rPr>
              <w:t>глава</w:t>
            </w:r>
            <w:r w:rsidRPr="00C95CEC">
              <w:rPr>
                <w:color w:val="000000"/>
                <w:sz w:val="24"/>
                <w:szCs w:val="24"/>
              </w:rPr>
              <w:t xml:space="preserve"> администрации </w:t>
            </w:r>
          </w:p>
        </w:tc>
      </w:tr>
    </w:tbl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</w:t>
      </w:r>
    </w:p>
    <w:p w:rsidR="00DE0855" w:rsidRDefault="00DE0855" w:rsidP="00DE0855">
      <w:pPr>
        <w:autoSpaceDE w:val="0"/>
        <w:autoSpaceDN w:val="0"/>
        <w:adjustRightInd w:val="0"/>
        <w:spacing w:line="276" w:lineRule="auto"/>
        <w:ind w:left="851"/>
        <w:jc w:val="both"/>
        <w:rPr>
          <w:rFonts w:eastAsia="Times New Roman"/>
          <w:b/>
          <w:sz w:val="23"/>
          <w:szCs w:val="23"/>
        </w:rPr>
      </w:pPr>
      <w:r>
        <w:rPr>
          <w:b/>
          <w:sz w:val="23"/>
          <w:szCs w:val="23"/>
        </w:rPr>
        <w:t>1. Общие сведения</w:t>
      </w:r>
    </w:p>
    <w:p w:rsidR="00DE0855" w:rsidRDefault="00DE0855" w:rsidP="00DE0855">
      <w:pPr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E0855" w:rsidRPr="00DE0855" w:rsidRDefault="00DE0855" w:rsidP="00DE0855">
      <w:pPr>
        <w:ind w:firstLine="567"/>
        <w:jc w:val="both"/>
        <w:rPr>
          <w:sz w:val="24"/>
          <w:szCs w:val="24"/>
        </w:rPr>
      </w:pPr>
      <w:r w:rsidRPr="00DE0855">
        <w:rPr>
          <w:sz w:val="24"/>
          <w:szCs w:val="24"/>
        </w:rPr>
        <w:t xml:space="preserve">Муниципальное образование Петровское сельское поселение входит в состав муниципального образования Приозерский муниципальный район Ленинградской области. </w:t>
      </w:r>
    </w:p>
    <w:p w:rsidR="00DE0855" w:rsidRPr="00DE0855" w:rsidRDefault="00DE0855" w:rsidP="00DE0855">
      <w:pPr>
        <w:ind w:firstLine="567"/>
        <w:jc w:val="both"/>
        <w:rPr>
          <w:sz w:val="24"/>
          <w:szCs w:val="24"/>
        </w:rPr>
      </w:pPr>
      <w:r w:rsidRPr="00DE0855">
        <w:rPr>
          <w:sz w:val="24"/>
          <w:szCs w:val="24"/>
        </w:rPr>
        <w:t xml:space="preserve"> Приозерский муниципальный район расположен в северо-восточной части Карельского перешейка. Район протянулся на 90 км с севера от </w:t>
      </w:r>
      <w:proofErr w:type="spellStart"/>
      <w:r w:rsidRPr="00DE0855">
        <w:rPr>
          <w:sz w:val="24"/>
          <w:szCs w:val="24"/>
        </w:rPr>
        <w:t>Олонецкой</w:t>
      </w:r>
      <w:proofErr w:type="spellEnd"/>
      <w:r w:rsidRPr="00DE0855">
        <w:rPr>
          <w:sz w:val="24"/>
          <w:szCs w:val="24"/>
        </w:rPr>
        <w:t xml:space="preserve"> возвышенности до </w:t>
      </w:r>
      <w:proofErr w:type="spellStart"/>
      <w:r w:rsidRPr="00DE0855">
        <w:rPr>
          <w:sz w:val="24"/>
          <w:szCs w:val="24"/>
        </w:rPr>
        <w:t>Лемболовских</w:t>
      </w:r>
      <w:proofErr w:type="spellEnd"/>
      <w:r w:rsidRPr="00DE0855">
        <w:rPr>
          <w:sz w:val="24"/>
          <w:szCs w:val="24"/>
        </w:rPr>
        <w:t xml:space="preserve"> высот на юге и 60 км вдоль западного побережья Ладожского озера. Как самостоятельная административная единица район образован в 1944 году. </w:t>
      </w:r>
    </w:p>
    <w:p w:rsidR="00DE0855" w:rsidRPr="00DE0855" w:rsidRDefault="00DE0855" w:rsidP="00DE0855">
      <w:pPr>
        <w:ind w:firstLine="567"/>
        <w:jc w:val="both"/>
        <w:rPr>
          <w:sz w:val="24"/>
          <w:szCs w:val="24"/>
        </w:rPr>
      </w:pPr>
      <w:r w:rsidRPr="00DE0855">
        <w:rPr>
          <w:sz w:val="24"/>
          <w:szCs w:val="24"/>
        </w:rPr>
        <w:t>Площадь территории муниципального образования Петровское сельское поселение составляет 20,0 тыс. га.</w:t>
      </w:r>
    </w:p>
    <w:p w:rsidR="00DE0855" w:rsidRPr="00DE0855" w:rsidRDefault="00DE0855" w:rsidP="00DE0855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E0855">
        <w:t>Административный центр — поселок Петровское расположен в 60 км от районного центра г. Приозерска, в 70 км от областного центра г. Санкт-Петербурга</w:t>
      </w:r>
      <w:r>
        <w:t xml:space="preserve">. </w:t>
      </w:r>
      <w:r w:rsidRPr="00DE0855">
        <w:t xml:space="preserve">В состав муниципального образования входят 6 населенных пунктов: поселок Петровское, станция </w:t>
      </w:r>
      <w:proofErr w:type="spellStart"/>
      <w:r w:rsidRPr="00DE0855">
        <w:t>Петяярви</w:t>
      </w:r>
      <w:proofErr w:type="spellEnd"/>
      <w:r w:rsidRPr="00DE0855">
        <w:t>, деревни Ольховка, Ягодное, Овраги, Варшко.</w:t>
      </w:r>
    </w:p>
    <w:p w:rsidR="00DE0855" w:rsidRDefault="00DE0855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4B3C5E" w:rsidRPr="00C95CEC" w:rsidRDefault="00DE0855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4B3C5E" w:rsidRPr="00C95CEC">
        <w:rPr>
          <w:b/>
          <w:bCs/>
          <w:color w:val="000000"/>
          <w:sz w:val="24"/>
          <w:szCs w:val="24"/>
        </w:rPr>
        <w:t>.  Характеристика проблемы</w:t>
      </w:r>
      <w:r w:rsidR="004B3C5E" w:rsidRPr="00C95CEC">
        <w:rPr>
          <w:color w:val="000000"/>
          <w:sz w:val="24"/>
          <w:szCs w:val="24"/>
        </w:rPr>
        <w:t xml:space="preserve">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Одним из приоритетов жилищной политики</w:t>
      </w:r>
      <w:r w:rsidR="007A5382" w:rsidRPr="007A5382">
        <w:rPr>
          <w:color w:val="000000"/>
          <w:sz w:val="24"/>
          <w:szCs w:val="24"/>
        </w:rPr>
        <w:t xml:space="preserve"> </w:t>
      </w:r>
      <w:r w:rsidR="007A5382" w:rsidRPr="00EE1DD8">
        <w:rPr>
          <w:color w:val="000000"/>
          <w:sz w:val="24"/>
          <w:szCs w:val="24"/>
        </w:rPr>
        <w:t>Петровское</w:t>
      </w:r>
      <w:r w:rsidRPr="00C95CEC">
        <w:rPr>
          <w:sz w:val="24"/>
          <w:szCs w:val="24"/>
        </w:rPr>
        <w:t xml:space="preserve"> сельское поселение    является обеспечение безопасных и комфортных усло</w:t>
      </w:r>
      <w:r w:rsidRPr="00C95CEC">
        <w:rPr>
          <w:sz w:val="24"/>
          <w:szCs w:val="24"/>
        </w:rPr>
        <w:softHyphen/>
        <w:t>вий проживания граждан и доступности коммунальных услуг для населения.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В настоящее время, в целом, деятельность коммунального комплекса </w:t>
      </w:r>
      <w:r w:rsidR="007A5382" w:rsidRPr="00EE1DD8">
        <w:rPr>
          <w:color w:val="000000"/>
          <w:sz w:val="24"/>
          <w:szCs w:val="24"/>
        </w:rPr>
        <w:t>Петровско</w:t>
      </w:r>
      <w:r w:rsidR="007A5382">
        <w:rPr>
          <w:color w:val="000000"/>
          <w:sz w:val="24"/>
          <w:szCs w:val="24"/>
        </w:rPr>
        <w:t>го</w:t>
      </w:r>
      <w:r w:rsidR="007A5382" w:rsidRPr="00C95CEC">
        <w:rPr>
          <w:sz w:val="24"/>
          <w:szCs w:val="24"/>
        </w:rPr>
        <w:t xml:space="preserve"> </w:t>
      </w:r>
      <w:r w:rsidRPr="00C95CEC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C95CE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C95CEC">
        <w:rPr>
          <w:sz w:val="24"/>
          <w:szCs w:val="24"/>
        </w:rPr>
        <w:t xml:space="preserve"> характеризу</w:t>
      </w:r>
      <w:r w:rsidRPr="00C95CEC">
        <w:rPr>
          <w:sz w:val="24"/>
          <w:szCs w:val="24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Причинами возникновения этих проблем являются: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 xml:space="preserve">высокий уровень износа объектов коммунальной инфраструктуры и их технологическая отсталость; 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B3C5E">
        <w:rPr>
          <w:sz w:val="24"/>
          <w:szCs w:val="24"/>
        </w:rPr>
        <w:t>п</w:t>
      </w:r>
      <w:r w:rsidR="004B3C5E" w:rsidRPr="00C95CEC">
        <w:rPr>
          <w:sz w:val="24"/>
          <w:szCs w:val="24"/>
        </w:rPr>
        <w:t>ланово-предупредительный ремонт се</w:t>
      </w:r>
      <w:r w:rsidR="004B3C5E" w:rsidRPr="00C95CEC">
        <w:rPr>
          <w:sz w:val="24"/>
          <w:szCs w:val="24"/>
        </w:rPr>
        <w:softHyphen/>
        <w:t>тей и оборудования систем</w:t>
      </w:r>
      <w:r w:rsidR="007642A0">
        <w:rPr>
          <w:sz w:val="24"/>
          <w:szCs w:val="24"/>
        </w:rPr>
        <w:t xml:space="preserve"> теплоснабжения</w:t>
      </w:r>
      <w:r w:rsidR="004B3C5E" w:rsidRPr="00C95CEC">
        <w:rPr>
          <w:sz w:val="24"/>
          <w:szCs w:val="24"/>
        </w:rPr>
        <w:t>, коммунальной энергетики практически полностью уступил место аварийно-восстановительным работам. Это ве</w:t>
      </w:r>
      <w:r w:rsidR="004B3C5E" w:rsidRPr="00C95CEC">
        <w:rPr>
          <w:sz w:val="24"/>
          <w:szCs w:val="24"/>
        </w:rPr>
        <w:softHyphen/>
        <w:t>дет к снижению надежности работы объектов комму</w:t>
      </w:r>
      <w:r w:rsidR="004B3C5E" w:rsidRPr="00C95CEC">
        <w:rPr>
          <w:sz w:val="24"/>
          <w:szCs w:val="24"/>
        </w:rPr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 w:rsidR="007A5382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C95CEC">
        <w:rPr>
          <w:sz w:val="24"/>
          <w:szCs w:val="24"/>
        </w:rPr>
        <w:t>еэффективное использование природных ресур</w:t>
      </w:r>
      <w:r w:rsidRPr="00C95CEC">
        <w:rPr>
          <w:sz w:val="24"/>
          <w:szCs w:val="24"/>
        </w:rPr>
        <w:softHyphen/>
        <w:t>сов выражается в высоких потерях тепловой и электрической энергии в процессе производства и транспортировки ресурсов до потребителей: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Реконструкция и модернизация объектов коммунальной инфраструктуры </w:t>
      </w:r>
      <w:r w:rsidR="00015743" w:rsidRPr="00EE1DD8">
        <w:rPr>
          <w:color w:val="000000"/>
          <w:sz w:val="24"/>
          <w:szCs w:val="24"/>
        </w:rPr>
        <w:t>Петровское</w:t>
      </w:r>
      <w:r w:rsidR="00015743" w:rsidRPr="00C95CEC">
        <w:rPr>
          <w:sz w:val="24"/>
          <w:szCs w:val="24"/>
        </w:rPr>
        <w:t xml:space="preserve"> </w:t>
      </w:r>
      <w:r w:rsidRPr="00C95CEC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C95CEC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ния</w:t>
      </w:r>
      <w:r w:rsidRPr="00C95CEC">
        <w:rPr>
          <w:sz w:val="24"/>
          <w:szCs w:val="24"/>
        </w:rPr>
        <w:t xml:space="preserve"> позволит: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обеспечивать рациональное использование природных ресурсов;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улучшить экологическое состояние территории</w:t>
      </w:r>
      <w:r w:rsidR="00015743" w:rsidRPr="00015743">
        <w:rPr>
          <w:color w:val="000000"/>
          <w:sz w:val="24"/>
          <w:szCs w:val="24"/>
        </w:rPr>
        <w:t xml:space="preserve"> </w:t>
      </w:r>
      <w:r w:rsidR="00015743" w:rsidRPr="00EE1DD8">
        <w:rPr>
          <w:color w:val="000000"/>
          <w:sz w:val="24"/>
          <w:szCs w:val="24"/>
        </w:rPr>
        <w:t>Петровское</w:t>
      </w:r>
      <w:r w:rsidR="004B3C5E">
        <w:rPr>
          <w:sz w:val="24"/>
          <w:szCs w:val="24"/>
        </w:rPr>
        <w:t xml:space="preserve"> </w:t>
      </w:r>
      <w:r w:rsidR="004B3C5E" w:rsidRPr="00C95CEC">
        <w:rPr>
          <w:sz w:val="24"/>
          <w:szCs w:val="24"/>
        </w:rPr>
        <w:t>сельско</w:t>
      </w:r>
      <w:r w:rsidR="004B3C5E">
        <w:rPr>
          <w:sz w:val="24"/>
          <w:szCs w:val="24"/>
        </w:rPr>
        <w:t>го</w:t>
      </w:r>
      <w:r w:rsidR="004B3C5E" w:rsidRPr="00C95CEC">
        <w:rPr>
          <w:sz w:val="24"/>
          <w:szCs w:val="24"/>
        </w:rPr>
        <w:t xml:space="preserve"> поселени</w:t>
      </w:r>
      <w:r w:rsidR="004B3C5E">
        <w:rPr>
          <w:sz w:val="24"/>
          <w:szCs w:val="24"/>
        </w:rPr>
        <w:t>я</w:t>
      </w:r>
      <w:r w:rsidR="004B3C5E" w:rsidRPr="00C95CEC">
        <w:rPr>
          <w:sz w:val="24"/>
          <w:szCs w:val="24"/>
        </w:rPr>
        <w:t xml:space="preserve">. 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   Реализация Программы позволит:</w:t>
      </w:r>
    </w:p>
    <w:p w:rsidR="004B3C5E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привлечь</w:t>
      </w:r>
      <w:r w:rsidR="004B3C5E">
        <w:rPr>
          <w:sz w:val="24"/>
          <w:szCs w:val="24"/>
        </w:rPr>
        <w:t xml:space="preserve"> средства</w:t>
      </w:r>
      <w:r w:rsidR="004B3C5E" w:rsidRPr="00C95CEC">
        <w:rPr>
          <w:sz w:val="24"/>
          <w:szCs w:val="24"/>
        </w:rPr>
        <w:t xml:space="preserve"> бюджета </w:t>
      </w:r>
      <w:r w:rsidR="004B3C5E">
        <w:rPr>
          <w:sz w:val="24"/>
          <w:szCs w:val="24"/>
        </w:rPr>
        <w:t xml:space="preserve">МО </w:t>
      </w:r>
      <w:r w:rsidR="00015743" w:rsidRPr="00EE1DD8">
        <w:rPr>
          <w:color w:val="000000"/>
          <w:sz w:val="24"/>
          <w:szCs w:val="24"/>
        </w:rPr>
        <w:t>Петровское</w:t>
      </w:r>
      <w:r w:rsidR="00015743" w:rsidRPr="00C95CEC">
        <w:rPr>
          <w:sz w:val="24"/>
          <w:szCs w:val="24"/>
        </w:rPr>
        <w:t xml:space="preserve"> </w:t>
      </w:r>
      <w:r w:rsidR="004B3C5E" w:rsidRPr="00C95CEC">
        <w:rPr>
          <w:sz w:val="24"/>
          <w:szCs w:val="24"/>
        </w:rPr>
        <w:t>сельское поселение для модернизации объек</w:t>
      </w:r>
      <w:r>
        <w:rPr>
          <w:sz w:val="24"/>
          <w:szCs w:val="24"/>
        </w:rPr>
        <w:t>тов коммунальной инфраструктуры.</w:t>
      </w:r>
    </w:p>
    <w:p w:rsidR="007A5382" w:rsidRPr="00C95CEC" w:rsidRDefault="007A5382" w:rsidP="004B3C5E">
      <w:pPr>
        <w:ind w:firstLine="851"/>
        <w:jc w:val="both"/>
        <w:rPr>
          <w:sz w:val="24"/>
          <w:szCs w:val="24"/>
        </w:rPr>
      </w:pPr>
    </w:p>
    <w:p w:rsidR="004B3C5E" w:rsidRDefault="00DE0855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4B3C5E" w:rsidRPr="00C95CEC">
        <w:rPr>
          <w:b/>
          <w:bCs/>
          <w:color w:val="000000"/>
          <w:sz w:val="24"/>
          <w:szCs w:val="24"/>
        </w:rPr>
        <w:t>. Основные цели и задачи Программы</w:t>
      </w:r>
    </w:p>
    <w:p w:rsidR="007A5382" w:rsidRPr="00C95CEC" w:rsidRDefault="007A5382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4B3C5E" w:rsidRPr="00C95CEC" w:rsidRDefault="004B3C5E" w:rsidP="004B3C5E">
      <w:pPr>
        <w:shd w:val="clear" w:color="auto" w:fill="FFFFFF"/>
        <w:ind w:right="29" w:firstLine="851"/>
        <w:jc w:val="both"/>
        <w:rPr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</w:t>
      </w:r>
      <w:r w:rsidRPr="00C95CEC">
        <w:rPr>
          <w:sz w:val="24"/>
          <w:szCs w:val="24"/>
        </w:rPr>
        <w:t>Целью Программы является:</w:t>
      </w:r>
    </w:p>
    <w:p w:rsidR="004B3C5E" w:rsidRPr="00C95CEC" w:rsidRDefault="007A5382" w:rsidP="004B3C5E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4B3C5E" w:rsidRPr="00C95CEC">
        <w:rPr>
          <w:rFonts w:ascii="Times New Roman" w:hAnsi="Times New Roman" w:cs="Times New Roman"/>
        </w:rPr>
        <w:t xml:space="preserve"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4B3C5E" w:rsidRPr="00C95CEC" w:rsidRDefault="007A5382" w:rsidP="004B3C5E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4B3C5E" w:rsidRPr="00C95CEC">
        <w:rPr>
          <w:rFonts w:ascii="Times New Roman" w:hAnsi="Times New Roman" w:cs="Times New Roman"/>
        </w:rPr>
        <w:t>снижение потребления энергетических ресурсов в результате снижения потерь в процессе производства и доставки энергоресурсов потребителям;</w:t>
      </w:r>
    </w:p>
    <w:p w:rsidR="004B3C5E" w:rsidRPr="00C95CEC" w:rsidRDefault="007A5382" w:rsidP="004B3C5E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4B3C5E" w:rsidRPr="00C95CEC">
        <w:rPr>
          <w:rFonts w:ascii="Times New Roman" w:hAnsi="Times New Roman" w:cs="Times New Roman"/>
        </w:rPr>
        <w:t>обеспечение рационального использования природных ресурсов;</w:t>
      </w:r>
    </w:p>
    <w:p w:rsidR="004B3C5E" w:rsidRPr="00C95CEC" w:rsidRDefault="007A5382" w:rsidP="004B3C5E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4B3C5E" w:rsidRPr="00C95CEC">
        <w:rPr>
          <w:rFonts w:ascii="Times New Roman" w:hAnsi="Times New Roman" w:cs="Times New Roman"/>
        </w:rPr>
        <w:t>улучшение экологического состояния территории</w:t>
      </w:r>
      <w:r w:rsidR="00015743">
        <w:rPr>
          <w:rFonts w:ascii="Times New Roman" w:hAnsi="Times New Roman" w:cs="Times New Roman"/>
        </w:rPr>
        <w:t xml:space="preserve"> Петровского</w:t>
      </w:r>
      <w:r w:rsidR="004B3C5E" w:rsidRPr="00C95CEC">
        <w:rPr>
          <w:rFonts w:ascii="Times New Roman" w:hAnsi="Times New Roman" w:cs="Times New Roman"/>
        </w:rPr>
        <w:t xml:space="preserve"> </w:t>
      </w:r>
      <w:r w:rsidR="00015743">
        <w:rPr>
          <w:rFonts w:ascii="Times New Roman" w:hAnsi="Times New Roman" w:cs="Times New Roman"/>
        </w:rPr>
        <w:t>сельского поселения</w:t>
      </w:r>
      <w:r w:rsidR="004B3C5E" w:rsidRPr="00C95CEC">
        <w:rPr>
          <w:rFonts w:ascii="Times New Roman" w:hAnsi="Times New Roman" w:cs="Times New Roman"/>
        </w:rPr>
        <w:t>.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</w:t>
      </w:r>
      <w:r w:rsidRPr="00C95CEC">
        <w:rPr>
          <w:sz w:val="24"/>
          <w:szCs w:val="24"/>
        </w:rPr>
        <w:t>Основными задачами Программы являются: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существующих с высоким уровнем износа, в том числе, с учетом перспективного развития;</w:t>
      </w:r>
    </w:p>
    <w:p w:rsidR="004B3C5E" w:rsidRPr="00C95CEC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 w:rsidR="007A5382">
        <w:rPr>
          <w:sz w:val="24"/>
          <w:szCs w:val="24"/>
        </w:rPr>
        <w:t xml:space="preserve"> </w:t>
      </w:r>
      <w:r w:rsidR="007A5382">
        <w:rPr>
          <w:sz w:val="24"/>
          <w:szCs w:val="24"/>
        </w:rPr>
        <w:tab/>
      </w:r>
      <w:r w:rsidRPr="00C95CEC">
        <w:rPr>
          <w:sz w:val="24"/>
          <w:szCs w:val="24"/>
        </w:rPr>
        <w:t>снижение удельных издержек при оказании жилищно-коммунальных услуг;</w:t>
      </w:r>
    </w:p>
    <w:p w:rsidR="004B3C5E" w:rsidRPr="00C95CEC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4B3C5E" w:rsidRDefault="007A5382" w:rsidP="004B3C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обеспечение надежности и эффективности   поставки коммунальных ресурсов.</w:t>
      </w:r>
    </w:p>
    <w:p w:rsidR="00015743" w:rsidRPr="00C95CEC" w:rsidRDefault="00015743" w:rsidP="004B3C5E">
      <w:pPr>
        <w:ind w:firstLine="851"/>
        <w:jc w:val="both"/>
        <w:rPr>
          <w:sz w:val="24"/>
          <w:szCs w:val="24"/>
        </w:rPr>
      </w:pPr>
    </w:p>
    <w:p w:rsidR="004B3C5E" w:rsidRDefault="00DE0855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4B3C5E" w:rsidRPr="00C95CEC">
        <w:rPr>
          <w:b/>
          <w:bCs/>
          <w:color w:val="000000"/>
          <w:sz w:val="24"/>
          <w:szCs w:val="24"/>
        </w:rPr>
        <w:t>. Сроки реализации Программы</w:t>
      </w:r>
    </w:p>
    <w:p w:rsidR="00015743" w:rsidRPr="00C95CEC" w:rsidRDefault="00015743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4B3C5E" w:rsidRDefault="004B3C5E" w:rsidP="007E40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Реализацию Программы предполаг</w:t>
      </w:r>
      <w:r w:rsidR="00015743">
        <w:rPr>
          <w:color w:val="000000"/>
          <w:sz w:val="24"/>
          <w:szCs w:val="24"/>
        </w:rPr>
        <w:t>ается ос</w:t>
      </w:r>
      <w:r w:rsidR="007E403C">
        <w:rPr>
          <w:color w:val="000000"/>
          <w:sz w:val="24"/>
          <w:szCs w:val="24"/>
        </w:rPr>
        <w:t>уществить с</w:t>
      </w:r>
      <w:r w:rsidRPr="00C95CEC">
        <w:rPr>
          <w:color w:val="000000"/>
          <w:sz w:val="24"/>
          <w:szCs w:val="24"/>
        </w:rPr>
        <w:t xml:space="preserve"> </w:t>
      </w:r>
      <w:r w:rsidR="007E403C">
        <w:rPr>
          <w:spacing w:val="2"/>
          <w:sz w:val="22"/>
          <w:szCs w:val="22"/>
        </w:rPr>
        <w:t>01.01.20</w:t>
      </w:r>
      <w:r w:rsidR="00DE0855">
        <w:rPr>
          <w:spacing w:val="2"/>
          <w:sz w:val="22"/>
          <w:szCs w:val="22"/>
        </w:rPr>
        <w:t>20</w:t>
      </w:r>
      <w:r w:rsidR="007E403C" w:rsidRPr="0043056D">
        <w:rPr>
          <w:spacing w:val="2"/>
          <w:sz w:val="22"/>
          <w:szCs w:val="22"/>
        </w:rPr>
        <w:t>г. – 31.12.20</w:t>
      </w:r>
      <w:r w:rsidR="00DE0855">
        <w:rPr>
          <w:spacing w:val="2"/>
          <w:sz w:val="22"/>
          <w:szCs w:val="22"/>
        </w:rPr>
        <w:t>22</w:t>
      </w:r>
      <w:r w:rsidR="007E403C" w:rsidRPr="0043056D">
        <w:rPr>
          <w:spacing w:val="2"/>
          <w:sz w:val="22"/>
          <w:szCs w:val="22"/>
        </w:rPr>
        <w:t>г.</w:t>
      </w:r>
    </w:p>
    <w:p w:rsidR="00015743" w:rsidRPr="00C95CEC" w:rsidRDefault="00015743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7E403C" w:rsidRDefault="007E403C" w:rsidP="007A5382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015743" w:rsidRDefault="00DE0855" w:rsidP="007A5382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4B3C5E" w:rsidRPr="00C95CEC">
        <w:rPr>
          <w:b/>
          <w:bCs/>
          <w:color w:val="000000"/>
          <w:sz w:val="24"/>
          <w:szCs w:val="24"/>
        </w:rPr>
        <w:t>. Ресурсное обеспечение Программы</w:t>
      </w:r>
    </w:p>
    <w:p w:rsidR="007A5382" w:rsidRPr="00C95CEC" w:rsidRDefault="007A5382" w:rsidP="007A5382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4B3C5E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C95CEC">
        <w:rPr>
          <w:color w:val="000000"/>
          <w:sz w:val="24"/>
          <w:szCs w:val="24"/>
        </w:rPr>
        <w:t xml:space="preserve">Программа реализуется за счет средств бюджета муниципального образования </w:t>
      </w:r>
      <w:r w:rsidR="00015743" w:rsidRPr="00EE1DD8">
        <w:rPr>
          <w:color w:val="000000"/>
          <w:sz w:val="24"/>
          <w:szCs w:val="24"/>
        </w:rPr>
        <w:t>Петровское</w:t>
      </w:r>
      <w:r w:rsidR="00015743" w:rsidRPr="00C95CEC">
        <w:rPr>
          <w:color w:val="000000"/>
          <w:sz w:val="24"/>
          <w:szCs w:val="24"/>
        </w:rPr>
        <w:t xml:space="preserve"> </w:t>
      </w:r>
      <w:r w:rsidRPr="00C95CEC">
        <w:rPr>
          <w:color w:val="000000"/>
          <w:sz w:val="24"/>
          <w:szCs w:val="24"/>
        </w:rPr>
        <w:t>сельское поселение.</w:t>
      </w:r>
    </w:p>
    <w:p w:rsidR="00015743" w:rsidRPr="00C95CEC" w:rsidRDefault="00015743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Default="00DE0855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="004B3C5E" w:rsidRPr="00C95CEC">
        <w:rPr>
          <w:b/>
          <w:bCs/>
          <w:color w:val="000000"/>
          <w:sz w:val="24"/>
          <w:szCs w:val="24"/>
        </w:rPr>
        <w:t>. Ожидаемые результаты реализации Программы</w:t>
      </w:r>
    </w:p>
    <w:p w:rsidR="00015743" w:rsidRPr="00C95CEC" w:rsidRDefault="00015743" w:rsidP="004B3C5E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4B3C5E" w:rsidRDefault="004B3C5E" w:rsidP="004B3C5E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Реализация программы позволит:</w:t>
      </w:r>
    </w:p>
    <w:p w:rsidR="004B3C5E" w:rsidRDefault="004B3C5E" w:rsidP="00DE0855">
      <w:pPr>
        <w:ind w:left="709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 w:rsidR="007A5382">
        <w:rPr>
          <w:sz w:val="24"/>
          <w:szCs w:val="24"/>
        </w:rPr>
        <w:tab/>
      </w:r>
      <w:r w:rsidRPr="00C95CEC">
        <w:rPr>
          <w:sz w:val="24"/>
          <w:szCs w:val="24"/>
        </w:rPr>
        <w:t>обеспечение экологической безопасности и комфортности проживания граждан.</w:t>
      </w:r>
    </w:p>
    <w:p w:rsidR="00DE0855" w:rsidRDefault="00DE0855" w:rsidP="00DE0855">
      <w:pPr>
        <w:spacing w:line="276" w:lineRule="auto"/>
        <w:ind w:left="709"/>
        <w:rPr>
          <w:rFonts w:eastAsia="Times New Roman"/>
          <w:sz w:val="23"/>
          <w:szCs w:val="23"/>
        </w:rPr>
      </w:pPr>
      <w:r>
        <w:rPr>
          <w:sz w:val="23"/>
          <w:szCs w:val="23"/>
        </w:rPr>
        <w:t>-</w:t>
      </w:r>
      <w:r w:rsidR="009850E3">
        <w:rPr>
          <w:sz w:val="23"/>
          <w:szCs w:val="23"/>
        </w:rPr>
        <w:t xml:space="preserve"> </w:t>
      </w:r>
      <w:r w:rsidR="009850E3">
        <w:t xml:space="preserve">           </w:t>
      </w:r>
      <w:r>
        <w:rPr>
          <w:sz w:val="23"/>
          <w:szCs w:val="23"/>
        </w:rPr>
        <w:t xml:space="preserve"> обеспечение населения природным газом;</w:t>
      </w:r>
    </w:p>
    <w:p w:rsidR="004B3C5E" w:rsidRDefault="004B3C5E" w:rsidP="00DE0855">
      <w:pPr>
        <w:pStyle w:val="a4"/>
        <w:ind w:left="709"/>
        <w:rPr>
          <w:rFonts w:ascii="Times New Roman" w:hAnsi="Times New Roman"/>
        </w:rPr>
      </w:pPr>
      <w:r w:rsidRPr="00C95CEC">
        <w:rPr>
          <w:rFonts w:ascii="Times New Roman" w:hAnsi="Times New Roman"/>
        </w:rPr>
        <w:t>-</w:t>
      </w:r>
      <w:r w:rsidR="007A5382">
        <w:rPr>
          <w:rFonts w:ascii="Times New Roman" w:hAnsi="Times New Roman"/>
        </w:rPr>
        <w:tab/>
      </w:r>
      <w:r w:rsidRPr="00C95CEC">
        <w:rPr>
          <w:rFonts w:ascii="Times New Roman" w:hAnsi="Times New Roman"/>
        </w:rPr>
        <w:t xml:space="preserve">устранение причин возникновения аварийных ситуаций, угрожающих жизнедеятельности человека,  </w:t>
      </w:r>
    </w:p>
    <w:p w:rsidR="004B3C5E" w:rsidRPr="00C95CEC" w:rsidRDefault="004B3C5E" w:rsidP="00DE0855">
      <w:pPr>
        <w:ind w:left="709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снижение процента износа инженерных сетей до допустимого;</w:t>
      </w:r>
    </w:p>
    <w:p w:rsidR="004B3C5E" w:rsidRPr="00C95CEC" w:rsidRDefault="007A5382" w:rsidP="00DE085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>повышение надежности и качества предоставляемых коммунальных услуг, сокращение количества повреждений в системах инженерного обеспечения жилищного фонда и объектов социальной сферы;</w:t>
      </w:r>
    </w:p>
    <w:p w:rsidR="004B3C5E" w:rsidRPr="00C95CEC" w:rsidRDefault="004B3C5E" w:rsidP="00DE0855">
      <w:pPr>
        <w:ind w:left="709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 w:rsidR="007A5382">
        <w:rPr>
          <w:sz w:val="24"/>
          <w:szCs w:val="24"/>
        </w:rPr>
        <w:tab/>
      </w:r>
      <w:r w:rsidRPr="00C95CEC">
        <w:rPr>
          <w:sz w:val="24"/>
          <w:szCs w:val="24"/>
        </w:rPr>
        <w:t xml:space="preserve">снижение нормативов потребления энергоресурсов; </w:t>
      </w:r>
    </w:p>
    <w:p w:rsidR="004B3C5E" w:rsidRDefault="007A5382" w:rsidP="00DE085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B3C5E" w:rsidRPr="00C95CEC">
        <w:rPr>
          <w:sz w:val="24"/>
          <w:szCs w:val="24"/>
        </w:rPr>
        <w:t xml:space="preserve">уменьшение затрат материальных ресурсов и трудозатрат на </w:t>
      </w:r>
      <w:r>
        <w:rPr>
          <w:sz w:val="24"/>
          <w:szCs w:val="24"/>
        </w:rPr>
        <w:t>производство коммунальных услуг.</w:t>
      </w:r>
    </w:p>
    <w:p w:rsidR="007A5382" w:rsidRPr="00C95CEC" w:rsidRDefault="007A5382" w:rsidP="004B3C5E">
      <w:pPr>
        <w:ind w:firstLine="851"/>
        <w:jc w:val="both"/>
        <w:rPr>
          <w:sz w:val="24"/>
          <w:szCs w:val="24"/>
        </w:rPr>
      </w:pPr>
    </w:p>
    <w:p w:rsidR="004B3C5E" w:rsidRDefault="00DE0855" w:rsidP="004B3C5E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4B3C5E" w:rsidRPr="00C95CEC">
        <w:rPr>
          <w:b/>
          <w:color w:val="000000"/>
          <w:sz w:val="24"/>
          <w:szCs w:val="24"/>
        </w:rPr>
        <w:t>. Оценка эффективности Программы.</w:t>
      </w:r>
    </w:p>
    <w:p w:rsidR="007A5382" w:rsidRPr="00C95CEC" w:rsidRDefault="007A5382" w:rsidP="004B3C5E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4B3C5E" w:rsidRPr="00C95CEC" w:rsidRDefault="004B3C5E" w:rsidP="004B3C5E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4B3C5E" w:rsidRPr="00C95CEC" w:rsidRDefault="004B3C5E" w:rsidP="004B3C5E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В результате реализации Программы 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   В качестве критериев оценки результативности реализации программы используется индекс результативности и интегральная оценка результативности.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proofErr w:type="spellStart"/>
      <w:r w:rsidRPr="00C95CEC">
        <w:rPr>
          <w:color w:val="000000"/>
          <w:sz w:val="24"/>
          <w:szCs w:val="24"/>
        </w:rPr>
        <w:t>Пф</w:t>
      </w:r>
      <w:proofErr w:type="spellEnd"/>
      <w:r w:rsidRPr="00C95CEC">
        <w:rPr>
          <w:color w:val="000000"/>
          <w:sz w:val="24"/>
          <w:szCs w:val="24"/>
          <w:lang w:val="en-US"/>
        </w:rPr>
        <w:t>it</w:t>
      </w:r>
      <w:r w:rsidRPr="00C95CEC">
        <w:rPr>
          <w:color w:val="000000"/>
          <w:sz w:val="24"/>
          <w:szCs w:val="24"/>
        </w:rPr>
        <w:t xml:space="preserve">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  <w:lang w:val="en-US"/>
        </w:rPr>
        <w:t>Pit</w:t>
      </w:r>
      <w:r w:rsidRPr="00C95CEC">
        <w:rPr>
          <w:color w:val="000000"/>
          <w:sz w:val="24"/>
          <w:szCs w:val="24"/>
        </w:rPr>
        <w:t xml:space="preserve"> = ---------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proofErr w:type="spellStart"/>
      <w:r w:rsidRPr="00C95CEC">
        <w:rPr>
          <w:color w:val="000000"/>
          <w:sz w:val="24"/>
          <w:szCs w:val="24"/>
        </w:rPr>
        <w:t>Пп</w:t>
      </w:r>
      <w:proofErr w:type="spellEnd"/>
      <w:r w:rsidRPr="00C95CEC">
        <w:rPr>
          <w:color w:val="000000"/>
          <w:sz w:val="24"/>
          <w:szCs w:val="24"/>
          <w:lang w:val="en-US"/>
        </w:rPr>
        <w:t>it</w:t>
      </w:r>
      <w:r w:rsidRPr="00C95CEC">
        <w:rPr>
          <w:color w:val="000000"/>
          <w:sz w:val="24"/>
          <w:szCs w:val="24"/>
        </w:rPr>
        <w:t xml:space="preserve">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где   </w:t>
      </w:r>
      <w:r w:rsidRPr="00C95CEC">
        <w:rPr>
          <w:color w:val="000000"/>
          <w:sz w:val="24"/>
          <w:szCs w:val="24"/>
          <w:lang w:val="en-US"/>
        </w:rPr>
        <w:t>Pit</w:t>
      </w:r>
      <w:r w:rsidRPr="00C95CEC">
        <w:rPr>
          <w:color w:val="000000"/>
          <w:sz w:val="24"/>
          <w:szCs w:val="24"/>
        </w:rPr>
        <w:t xml:space="preserve">    - результативность достижения характеризующая ход реализации                  программы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proofErr w:type="spellStart"/>
      <w:r w:rsidRPr="00C95CEC">
        <w:rPr>
          <w:color w:val="000000"/>
          <w:sz w:val="24"/>
          <w:szCs w:val="24"/>
        </w:rPr>
        <w:t>Пф</w:t>
      </w:r>
      <w:proofErr w:type="spellEnd"/>
      <w:r w:rsidRPr="00C95CEC">
        <w:rPr>
          <w:color w:val="000000"/>
          <w:sz w:val="24"/>
          <w:szCs w:val="24"/>
          <w:lang w:val="en-US"/>
        </w:rPr>
        <w:t>it</w:t>
      </w:r>
      <w:r w:rsidRPr="00C95CEC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-</w:t>
      </w:r>
      <w:proofErr w:type="spellStart"/>
      <w:r w:rsidRPr="00C95CEC">
        <w:rPr>
          <w:color w:val="000000"/>
          <w:sz w:val="24"/>
          <w:szCs w:val="24"/>
        </w:rPr>
        <w:t>Пп</w:t>
      </w:r>
      <w:proofErr w:type="spellEnd"/>
      <w:proofErr w:type="gramStart"/>
      <w:r w:rsidRPr="00C95CEC">
        <w:rPr>
          <w:color w:val="000000"/>
          <w:sz w:val="24"/>
          <w:szCs w:val="24"/>
          <w:lang w:val="en-US"/>
        </w:rPr>
        <w:t>it</w:t>
      </w:r>
      <w:r w:rsidRPr="00C95CEC">
        <w:rPr>
          <w:color w:val="000000"/>
          <w:sz w:val="24"/>
          <w:szCs w:val="24"/>
        </w:rPr>
        <w:t xml:space="preserve">  –</w:t>
      </w:r>
      <w:proofErr w:type="gramEnd"/>
      <w:r w:rsidRPr="00C95CEC">
        <w:rPr>
          <w:color w:val="000000"/>
          <w:sz w:val="24"/>
          <w:szCs w:val="24"/>
        </w:rPr>
        <w:t xml:space="preserve"> плановые значения показателя программы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</w:t>
      </w:r>
      <w:r w:rsidRPr="00C95CEC">
        <w:rPr>
          <w:color w:val="000000"/>
          <w:sz w:val="24"/>
          <w:szCs w:val="24"/>
          <w:lang w:val="en-US"/>
        </w:rPr>
        <w:t>m</w:t>
      </w:r>
      <w:r w:rsidRPr="00C95CEC">
        <w:rPr>
          <w:color w:val="000000"/>
          <w:sz w:val="24"/>
          <w:szCs w:val="24"/>
        </w:rPr>
        <w:t xml:space="preserve">           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r w:rsidRPr="00C95CEC">
        <w:rPr>
          <w:color w:val="000000"/>
          <w:sz w:val="24"/>
          <w:szCs w:val="24"/>
          <w:lang w:val="en-US"/>
        </w:rPr>
        <w:t>SUM</w:t>
      </w:r>
      <w:r w:rsidRPr="00C95CEC">
        <w:rPr>
          <w:color w:val="000000"/>
          <w:sz w:val="24"/>
          <w:szCs w:val="24"/>
        </w:rPr>
        <w:t xml:space="preserve"> </w:t>
      </w:r>
      <w:r w:rsidRPr="00C95CEC">
        <w:rPr>
          <w:color w:val="000000"/>
          <w:sz w:val="24"/>
          <w:szCs w:val="24"/>
          <w:lang w:val="en-US"/>
        </w:rPr>
        <w:t>Pit</w:t>
      </w:r>
      <w:r w:rsidRPr="00C95CEC">
        <w:rPr>
          <w:color w:val="000000"/>
          <w:sz w:val="24"/>
          <w:szCs w:val="24"/>
        </w:rPr>
        <w:t xml:space="preserve">  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1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C95CEC">
        <w:rPr>
          <w:color w:val="000000"/>
          <w:sz w:val="24"/>
          <w:szCs w:val="24"/>
          <w:lang w:val="en-US"/>
        </w:rPr>
        <w:lastRenderedPageBreak/>
        <w:t>Ht</w:t>
      </w:r>
      <w:proofErr w:type="spellEnd"/>
      <w:r w:rsidRPr="00C95CEC">
        <w:rPr>
          <w:color w:val="000000"/>
          <w:sz w:val="24"/>
          <w:szCs w:val="24"/>
        </w:rPr>
        <w:t xml:space="preserve"> = -----------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</w:t>
      </w:r>
      <w:r w:rsidRPr="00C95CEC">
        <w:rPr>
          <w:color w:val="000000"/>
          <w:sz w:val="24"/>
          <w:szCs w:val="24"/>
          <w:lang w:val="en-US"/>
        </w:rPr>
        <w:t>m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где    </w:t>
      </w:r>
      <w:proofErr w:type="spellStart"/>
      <w:r w:rsidRPr="00C95CEC">
        <w:rPr>
          <w:color w:val="000000"/>
          <w:sz w:val="24"/>
          <w:szCs w:val="24"/>
          <w:lang w:val="en-US"/>
        </w:rPr>
        <w:t>Ht</w:t>
      </w:r>
      <w:proofErr w:type="spellEnd"/>
      <w:r w:rsidRPr="00C95CEC">
        <w:rPr>
          <w:color w:val="000000"/>
          <w:sz w:val="24"/>
          <w:szCs w:val="24"/>
        </w:rPr>
        <w:t xml:space="preserve">           - интегральная оценка эффективности программы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  <w:lang w:val="en-US"/>
        </w:rPr>
        <w:t>m</w:t>
      </w:r>
      <w:r w:rsidRPr="00C95CEC">
        <w:rPr>
          <w:color w:val="000000"/>
          <w:sz w:val="24"/>
          <w:szCs w:val="24"/>
        </w:rPr>
        <w:t xml:space="preserve">           </w:t>
      </w:r>
      <w:proofErr w:type="gramStart"/>
      <w:r w:rsidRPr="00C95CEC">
        <w:rPr>
          <w:color w:val="000000"/>
          <w:sz w:val="24"/>
          <w:szCs w:val="24"/>
        </w:rPr>
        <w:t>-  количество</w:t>
      </w:r>
      <w:proofErr w:type="gramEnd"/>
      <w:r w:rsidRPr="00C95CEC">
        <w:rPr>
          <w:color w:val="000000"/>
          <w:sz w:val="24"/>
          <w:szCs w:val="24"/>
        </w:rPr>
        <w:t xml:space="preserve"> показателей программы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</w:t>
      </w:r>
      <w:r w:rsidRPr="00C95CEC">
        <w:rPr>
          <w:color w:val="000000"/>
          <w:sz w:val="24"/>
          <w:szCs w:val="24"/>
          <w:lang w:val="en-US"/>
        </w:rPr>
        <w:t>SUM</w:t>
      </w:r>
      <w:r w:rsidRPr="00C95CEC">
        <w:rPr>
          <w:color w:val="000000"/>
          <w:sz w:val="24"/>
          <w:szCs w:val="24"/>
        </w:rPr>
        <w:t xml:space="preserve"> </w:t>
      </w:r>
      <w:proofErr w:type="gramStart"/>
      <w:r w:rsidRPr="00C95CEC">
        <w:rPr>
          <w:color w:val="000000"/>
          <w:sz w:val="24"/>
          <w:szCs w:val="24"/>
          <w:lang w:val="en-US"/>
        </w:rPr>
        <w:t>Pit</w:t>
      </w:r>
      <w:r w:rsidRPr="00C95CEC">
        <w:rPr>
          <w:color w:val="000000"/>
          <w:sz w:val="24"/>
          <w:szCs w:val="24"/>
        </w:rPr>
        <w:t xml:space="preserve">  -</w:t>
      </w:r>
      <w:proofErr w:type="gramEnd"/>
      <w:r w:rsidRPr="00C95CEC">
        <w:rPr>
          <w:color w:val="000000"/>
          <w:sz w:val="24"/>
          <w:szCs w:val="24"/>
        </w:rPr>
        <w:t xml:space="preserve"> индекс результативности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proofErr w:type="spellStart"/>
      <w:r w:rsidRPr="00C95CEC">
        <w:rPr>
          <w:color w:val="000000"/>
          <w:sz w:val="24"/>
          <w:szCs w:val="24"/>
          <w:lang w:val="en-US"/>
        </w:rPr>
        <w:t>Ht</w:t>
      </w:r>
      <w:proofErr w:type="spellEnd"/>
      <w:r w:rsidRPr="00C95CEC">
        <w:rPr>
          <w:color w:val="000000"/>
          <w:sz w:val="24"/>
          <w:szCs w:val="24"/>
        </w:rPr>
        <w:t xml:space="preserve">            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Э</w:t>
      </w:r>
      <w:r w:rsidRPr="00C95CEC">
        <w:rPr>
          <w:color w:val="000000"/>
          <w:sz w:val="24"/>
          <w:szCs w:val="24"/>
          <w:lang w:val="en-US"/>
        </w:rPr>
        <w:t>t</w:t>
      </w:r>
      <w:r w:rsidRPr="00C95CEC">
        <w:rPr>
          <w:color w:val="000000"/>
          <w:sz w:val="24"/>
          <w:szCs w:val="24"/>
        </w:rPr>
        <w:t xml:space="preserve"> = ----х 100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</w:t>
      </w:r>
      <w:r w:rsidRPr="00C95CEC">
        <w:rPr>
          <w:color w:val="000000"/>
          <w:sz w:val="24"/>
          <w:szCs w:val="24"/>
          <w:lang w:val="en-US"/>
        </w:rPr>
        <w:t>St</w:t>
      </w:r>
      <w:r w:rsidRPr="00C95CEC"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где     Э</w:t>
      </w:r>
      <w:r w:rsidRPr="00C95CEC">
        <w:rPr>
          <w:color w:val="000000"/>
          <w:sz w:val="24"/>
          <w:szCs w:val="24"/>
          <w:lang w:val="en-US"/>
        </w:rPr>
        <w:t>t</w:t>
      </w:r>
      <w:r w:rsidRPr="00C95CEC">
        <w:rPr>
          <w:color w:val="000000"/>
          <w:sz w:val="24"/>
          <w:szCs w:val="24"/>
        </w:rPr>
        <w:t xml:space="preserve">         - эффективность программы в год</w:t>
      </w:r>
    </w:p>
    <w:p w:rsidR="004B3C5E" w:rsidRPr="00C95CEC" w:rsidRDefault="004B3C5E" w:rsidP="004B3C5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C95CEC">
        <w:rPr>
          <w:color w:val="000000"/>
          <w:sz w:val="24"/>
          <w:szCs w:val="24"/>
          <w:lang w:val="en-US"/>
        </w:rPr>
        <w:t>Ht</w:t>
      </w:r>
      <w:proofErr w:type="spellEnd"/>
      <w:r w:rsidRPr="00C95CEC">
        <w:rPr>
          <w:color w:val="000000"/>
          <w:sz w:val="24"/>
          <w:szCs w:val="24"/>
        </w:rPr>
        <w:t xml:space="preserve">          - интегральная оценка эффективности </w:t>
      </w:r>
    </w:p>
    <w:p w:rsidR="004B3C5E" w:rsidRDefault="004B3C5E" w:rsidP="004B3C5E">
      <w:pPr>
        <w:ind w:firstLine="851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    </w:t>
      </w:r>
      <w:r w:rsidRPr="00C95CEC">
        <w:rPr>
          <w:color w:val="000000"/>
          <w:sz w:val="24"/>
          <w:szCs w:val="24"/>
        </w:rPr>
        <w:tab/>
      </w:r>
      <w:r w:rsidRPr="00C95CEC">
        <w:rPr>
          <w:color w:val="000000"/>
          <w:sz w:val="24"/>
          <w:szCs w:val="24"/>
          <w:lang w:val="en-US"/>
        </w:rPr>
        <w:t>St</w:t>
      </w:r>
      <w:r w:rsidRPr="00C95CEC"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4B3C5E" w:rsidRDefault="004B3C5E" w:rsidP="004B3C5E">
      <w:pPr>
        <w:jc w:val="center"/>
        <w:rPr>
          <w:b/>
          <w:szCs w:val="28"/>
        </w:rPr>
      </w:pPr>
    </w:p>
    <w:p w:rsidR="00656BC5" w:rsidRDefault="00656BC5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8D7232" w:rsidRDefault="008D7232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8D7232" w:rsidRDefault="008D7232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8D7232" w:rsidRDefault="008D7232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8D7232" w:rsidRDefault="008D7232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8D7232" w:rsidRDefault="008D7232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C92DAA" w:rsidRDefault="00C92DAA" w:rsidP="00656BC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</w:p>
    <w:p w:rsidR="00656BC5" w:rsidRDefault="00656BC5" w:rsidP="00656BC5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8. Расходы </w:t>
      </w:r>
    </w:p>
    <w:p w:rsidR="00656BC5" w:rsidRDefault="00656BC5" w:rsidP="00656BC5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реализацию муниципальной программы </w:t>
      </w:r>
    </w:p>
    <w:p w:rsidR="00656BC5" w:rsidRPr="00656BC5" w:rsidRDefault="00656BC5" w:rsidP="00656BC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656BC5">
        <w:rPr>
          <w:b/>
          <w:sz w:val="23"/>
          <w:szCs w:val="23"/>
        </w:rPr>
        <w:t>«</w:t>
      </w:r>
      <w:r w:rsidRPr="00656BC5">
        <w:rPr>
          <w:b/>
          <w:color w:val="000000"/>
          <w:sz w:val="24"/>
          <w:szCs w:val="24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  <w:sz w:val="24"/>
          <w:szCs w:val="24"/>
        </w:rPr>
        <w:t>энергоэффективности</w:t>
      </w:r>
      <w:proofErr w:type="spellEnd"/>
      <w:r w:rsidRPr="00656BC5">
        <w:rPr>
          <w:b/>
          <w:color w:val="000000"/>
          <w:sz w:val="24"/>
          <w:szCs w:val="24"/>
        </w:rPr>
        <w:t xml:space="preserve"> в муниципальном образовании Петровское сельское поселение на 2020-2022 годы</w:t>
      </w:r>
      <w:r w:rsidRPr="00656BC5">
        <w:rPr>
          <w:b/>
          <w:sz w:val="23"/>
          <w:szCs w:val="23"/>
        </w:rPr>
        <w:t>»</w:t>
      </w:r>
    </w:p>
    <w:p w:rsidR="00656BC5" w:rsidRDefault="00656BC5" w:rsidP="00656BC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5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739"/>
        <w:gridCol w:w="1274"/>
        <w:gridCol w:w="1133"/>
        <w:gridCol w:w="850"/>
        <w:gridCol w:w="994"/>
      </w:tblGrid>
      <w:tr w:rsidR="00656BC5" w:rsidTr="00656B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</w:t>
            </w:r>
          </w:p>
        </w:tc>
      </w:tr>
      <w:tr w:rsidR="00656BC5" w:rsidTr="00656BC5">
        <w:trPr>
          <w:cantSplit/>
          <w:trHeight w:val="1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C5" w:rsidRDefault="00656B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C5" w:rsidRDefault="00656B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C5" w:rsidRDefault="00656B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2022 год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5F7749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9" w:rsidRDefault="005F7749" w:rsidP="005F77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49" w:rsidRDefault="005F7749" w:rsidP="005F77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9" w:rsidRDefault="00D30CB4" w:rsidP="005F77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11 388,5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9" w:rsidRDefault="008D7232" w:rsidP="005F77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9" w:rsidRDefault="008D7232" w:rsidP="005F77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49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47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bookmarkStart w:id="2" w:name="_Hlk52981941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bookmarkEnd w:id="2"/>
      </w:tr>
      <w:tr w:rsidR="008D7232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32" w:rsidRDefault="008D7232" w:rsidP="008D7232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388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47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133E9F">
              <w:rPr>
                <w:bCs/>
                <w:sz w:val="24"/>
                <w:szCs w:val="24"/>
              </w:rPr>
              <w:t xml:space="preserve">одпрограмма </w:t>
            </w:r>
          </w:p>
          <w:p w:rsidR="00656BC5" w:rsidRDefault="00656BC5">
            <w:pPr>
              <w:jc w:val="center"/>
              <w:rPr>
                <w:sz w:val="21"/>
                <w:szCs w:val="21"/>
                <w:lang w:eastAsia="en-US"/>
              </w:rPr>
            </w:pPr>
            <w:r w:rsidRPr="00133E9F">
              <w:rPr>
                <w:bCs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</w:tr>
      <w:tr w:rsidR="008768B3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B3" w:rsidRDefault="008768B3" w:rsidP="008768B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55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59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55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59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3E9F">
              <w:rPr>
                <w:bCs/>
                <w:sz w:val="24"/>
                <w:szCs w:val="24"/>
                <w:lang w:eastAsia="en-US"/>
              </w:rPr>
              <w:t>Подпрограмма</w:t>
            </w:r>
          </w:p>
          <w:p w:rsidR="00656BC5" w:rsidRDefault="00656BC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3E9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33E9F">
              <w:rPr>
                <w:bCs/>
                <w:sz w:val="24"/>
                <w:szCs w:val="24"/>
              </w:rPr>
              <w:t>«Газификация муниципального образования Петровское сельское поселение»</w:t>
            </w:r>
          </w:p>
        </w:tc>
      </w:tr>
      <w:tr w:rsidR="008768B3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B3" w:rsidRDefault="008768B3" w:rsidP="008768B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014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 w:rsidP="00014A3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3E9F">
              <w:rPr>
                <w:bCs/>
                <w:sz w:val="24"/>
                <w:szCs w:val="24"/>
              </w:rPr>
              <w:t xml:space="preserve">Подпрограмма </w:t>
            </w:r>
          </w:p>
          <w:p w:rsidR="00656BC5" w:rsidRDefault="00656BC5" w:rsidP="00014A3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3E9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</w:t>
            </w:r>
            <w:r w:rsidRPr="00133E9F">
              <w:rPr>
                <w:bCs/>
                <w:sz w:val="24"/>
                <w:szCs w:val="24"/>
              </w:rPr>
              <w:t>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8768B3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B3" w:rsidRDefault="008768B3" w:rsidP="008768B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3838,5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845,5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880,0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 w:rsidP="00014A3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 w:rsidP="00014A3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 w:rsidP="00014A3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D7232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32" w:rsidRDefault="008D7232" w:rsidP="008D7232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3838,5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845,5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32" w:rsidRDefault="008D7232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880,0</w:t>
            </w:r>
          </w:p>
        </w:tc>
      </w:tr>
      <w:tr w:rsidR="00656BC5" w:rsidTr="00656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C5" w:rsidRDefault="00656BC5" w:rsidP="00014A3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C5" w:rsidRDefault="00656BC5" w:rsidP="00014A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656BC5" w:rsidRDefault="00656BC5" w:rsidP="00656BC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B3C5E" w:rsidRDefault="004B3C5E" w:rsidP="004B3C5E">
      <w:pPr>
        <w:jc w:val="center"/>
        <w:rPr>
          <w:b/>
          <w:szCs w:val="28"/>
        </w:rPr>
      </w:pPr>
    </w:p>
    <w:p w:rsidR="004B3C5E" w:rsidRDefault="004B3C5E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1C30CB" w:rsidRDefault="001C30CB" w:rsidP="001C30CB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  <w:sectPr w:rsidR="001C30CB" w:rsidSect="000F68E9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C30CB" w:rsidRPr="00D84167" w:rsidRDefault="00DE0855" w:rsidP="001C30CB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8</w:t>
      </w:r>
      <w:r w:rsidR="001C30CB" w:rsidRPr="00D84167">
        <w:rPr>
          <w:b/>
          <w:sz w:val="23"/>
          <w:szCs w:val="23"/>
        </w:rPr>
        <w:t xml:space="preserve">. План реализации </w:t>
      </w:r>
    </w:p>
    <w:p w:rsidR="001C30CB" w:rsidRPr="00D84167" w:rsidRDefault="001C30CB" w:rsidP="001C30CB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муниципальной программы</w:t>
      </w:r>
    </w:p>
    <w:p w:rsidR="001C30CB" w:rsidRPr="00D84167" w:rsidRDefault="001C30CB" w:rsidP="008768B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«</w:t>
      </w:r>
      <w:r w:rsidR="008768B3" w:rsidRPr="00656BC5">
        <w:rPr>
          <w:b/>
          <w:color w:val="000000"/>
          <w:sz w:val="24"/>
          <w:szCs w:val="24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8768B3" w:rsidRPr="00656BC5">
        <w:rPr>
          <w:b/>
          <w:color w:val="000000"/>
          <w:sz w:val="24"/>
          <w:szCs w:val="24"/>
        </w:rPr>
        <w:t>энергоэффективности</w:t>
      </w:r>
      <w:proofErr w:type="spellEnd"/>
      <w:r w:rsidR="008768B3" w:rsidRPr="00656BC5">
        <w:rPr>
          <w:b/>
          <w:color w:val="000000"/>
          <w:sz w:val="24"/>
          <w:szCs w:val="24"/>
        </w:rPr>
        <w:t xml:space="preserve"> в муниципальном образовании Петровское сельское поселение на 2020-2022 годы</w:t>
      </w:r>
      <w:r w:rsidRPr="00D84167">
        <w:rPr>
          <w:b/>
          <w:sz w:val="23"/>
          <w:szCs w:val="23"/>
        </w:rPr>
        <w:t>»</w:t>
      </w:r>
    </w:p>
    <w:p w:rsidR="001C30CB" w:rsidRPr="00D84167" w:rsidRDefault="001C30CB" w:rsidP="001C30C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</w:p>
    <w:tbl>
      <w:tblPr>
        <w:tblW w:w="1482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1"/>
        <w:gridCol w:w="1843"/>
        <w:gridCol w:w="1357"/>
        <w:gridCol w:w="1418"/>
        <w:gridCol w:w="2044"/>
        <w:gridCol w:w="1134"/>
        <w:gridCol w:w="1073"/>
        <w:gridCol w:w="1054"/>
      </w:tblGrid>
      <w:tr w:rsidR="001C30CB" w:rsidRPr="00D84167" w:rsidTr="00F904D5">
        <w:trPr>
          <w:trHeight w:val="70"/>
        </w:trPr>
        <w:tc>
          <w:tcPr>
            <w:tcW w:w="4901" w:type="dxa"/>
            <w:vMerge w:val="restart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43" w:type="dxa"/>
            <w:vMerge w:val="restart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775" w:type="dxa"/>
            <w:gridSpan w:val="2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044" w:type="dxa"/>
            <w:vMerge w:val="restart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тыс.руб</w:t>
            </w:r>
            <w:proofErr w:type="spellEnd"/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261" w:type="dxa"/>
            <w:gridSpan w:val="3"/>
            <w:vMerge w:val="restart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1C30CB" w:rsidRPr="00D84167" w:rsidTr="00F904D5">
        <w:trPr>
          <w:trHeight w:val="509"/>
        </w:trPr>
        <w:tc>
          <w:tcPr>
            <w:tcW w:w="4901" w:type="dxa"/>
            <w:vMerge/>
            <w:vAlign w:val="center"/>
            <w:hideMark/>
          </w:tcPr>
          <w:p w:rsidR="001C30CB" w:rsidRPr="00D84167" w:rsidRDefault="001C30CB" w:rsidP="0052759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30CB" w:rsidRPr="00D84167" w:rsidRDefault="001C30CB" w:rsidP="00527590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 w:val="restart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044" w:type="dxa"/>
            <w:vMerge/>
            <w:vAlign w:val="center"/>
            <w:hideMark/>
          </w:tcPr>
          <w:p w:rsidR="001C30CB" w:rsidRPr="00D84167" w:rsidRDefault="001C30CB" w:rsidP="00527590">
            <w:pPr>
              <w:rPr>
                <w:lang w:eastAsia="en-US"/>
              </w:rPr>
            </w:pPr>
          </w:p>
        </w:tc>
        <w:tc>
          <w:tcPr>
            <w:tcW w:w="3261" w:type="dxa"/>
            <w:gridSpan w:val="3"/>
            <w:vMerge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904D5" w:rsidRPr="00D84167" w:rsidTr="00F904D5">
        <w:tc>
          <w:tcPr>
            <w:tcW w:w="4901" w:type="dxa"/>
            <w:vMerge/>
            <w:vAlign w:val="center"/>
            <w:hideMark/>
          </w:tcPr>
          <w:p w:rsidR="00F904D5" w:rsidRPr="00D84167" w:rsidRDefault="00F904D5" w:rsidP="00F904D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904D5" w:rsidRPr="00D84167" w:rsidRDefault="00F904D5" w:rsidP="00F904D5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F904D5" w:rsidRPr="00D84167" w:rsidRDefault="00F904D5" w:rsidP="00F904D5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04D5" w:rsidRPr="00D84167" w:rsidRDefault="00F904D5" w:rsidP="00F904D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vMerge/>
            <w:vAlign w:val="center"/>
            <w:hideMark/>
          </w:tcPr>
          <w:p w:rsidR="00F904D5" w:rsidRPr="00D84167" w:rsidRDefault="00F904D5" w:rsidP="00F904D5">
            <w:pPr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C30CB" w:rsidRPr="00D84167" w:rsidTr="00F904D5">
        <w:tc>
          <w:tcPr>
            <w:tcW w:w="4901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7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4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3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4" w:type="dxa"/>
            <w:hideMark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1C30CB" w:rsidRPr="008768B3" w:rsidTr="00F904D5">
        <w:tc>
          <w:tcPr>
            <w:tcW w:w="4901" w:type="dxa"/>
          </w:tcPr>
          <w:p w:rsidR="001C30CB" w:rsidRPr="001C30CB" w:rsidRDefault="001C30CB" w:rsidP="00527590">
            <w:pPr>
              <w:rPr>
                <w:b/>
                <w:sz w:val="21"/>
                <w:szCs w:val="21"/>
                <w:lang w:eastAsia="en-US"/>
              </w:rPr>
            </w:pPr>
            <w:r w:rsidRPr="001C30CB">
              <w:rPr>
                <w:b/>
                <w:sz w:val="21"/>
                <w:szCs w:val="21"/>
                <w:lang w:eastAsia="en-US"/>
              </w:rPr>
              <w:t xml:space="preserve">Подпрограмма 1. </w:t>
            </w:r>
            <w:r w:rsidRPr="001C30CB">
              <w:rPr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  <w:r w:rsidR="00465D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 w:rsidR="00014A3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 w:rsidR="00014A3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1C30CB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:rsidR="008768B3" w:rsidRPr="00D84167" w:rsidRDefault="008768B3" w:rsidP="005275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1730,0</w:t>
            </w:r>
          </w:p>
        </w:tc>
        <w:tc>
          <w:tcPr>
            <w:tcW w:w="1073" w:type="dxa"/>
          </w:tcPr>
          <w:p w:rsidR="001C30CB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8768B3" w:rsidRPr="008768B3" w:rsidRDefault="008D7232" w:rsidP="005275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12</w:t>
            </w:r>
            <w:r w:rsidR="008768B3" w:rsidRPr="008768B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30,0</w:t>
            </w:r>
          </w:p>
        </w:tc>
        <w:tc>
          <w:tcPr>
            <w:tcW w:w="1054" w:type="dxa"/>
          </w:tcPr>
          <w:p w:rsidR="001C30CB" w:rsidRPr="008768B3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8768B3" w:rsidRPr="008768B3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59</w:t>
            </w:r>
            <w:r w:rsidR="008768B3" w:rsidRPr="008768B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0,0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F904D5">
        <w:tc>
          <w:tcPr>
            <w:tcW w:w="4901" w:type="dxa"/>
          </w:tcPr>
          <w:p w:rsidR="008768B3" w:rsidRPr="00D84167" w:rsidRDefault="008768B3" w:rsidP="008768B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8768B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8768B3" w:rsidRP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8768B3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1730,0</w:t>
            </w:r>
          </w:p>
        </w:tc>
        <w:tc>
          <w:tcPr>
            <w:tcW w:w="1073" w:type="dxa"/>
          </w:tcPr>
          <w:p w:rsidR="008768B3" w:rsidRP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12</w:t>
            </w:r>
            <w:r w:rsidR="008768B3" w:rsidRPr="008768B3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30,0</w:t>
            </w:r>
          </w:p>
        </w:tc>
        <w:tc>
          <w:tcPr>
            <w:tcW w:w="1054" w:type="dxa"/>
          </w:tcPr>
          <w:p w:rsidR="008768B3" w:rsidRPr="008768B3" w:rsidRDefault="008D7232" w:rsidP="00D30CB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1</w:t>
            </w:r>
            <w:r w:rsidR="00D30CB4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59</w:t>
            </w:r>
            <w:r w:rsidR="008768B3" w:rsidRPr="008768B3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0,0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1.1.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F904D5" w:rsidP="005275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Замена участка теплотрассы от котельной до бани п. Петровское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1C30CB" w:rsidRPr="00D84167" w:rsidRDefault="008768B3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="00AD728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C92DAA">
        <w:tc>
          <w:tcPr>
            <w:tcW w:w="4901" w:type="dxa"/>
          </w:tcPr>
          <w:p w:rsidR="008768B3" w:rsidRPr="00D84167" w:rsidRDefault="008768B3" w:rsidP="00C92DA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84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768B3" w:rsidRPr="00D84167" w:rsidTr="00C92DAA">
        <w:tc>
          <w:tcPr>
            <w:tcW w:w="4901" w:type="dxa"/>
          </w:tcPr>
          <w:p w:rsidR="008768B3" w:rsidRPr="00D84167" w:rsidRDefault="008768B3" w:rsidP="00C92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Замена участка теплотрассы от ТК 14 до детского сада п. Петровское</w:t>
            </w:r>
          </w:p>
        </w:tc>
        <w:tc>
          <w:tcPr>
            <w:tcW w:w="184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C92DAA">
        <w:tc>
          <w:tcPr>
            <w:tcW w:w="4901" w:type="dxa"/>
          </w:tcPr>
          <w:p w:rsidR="008768B3" w:rsidRPr="00D84167" w:rsidRDefault="008768B3" w:rsidP="00C92DA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768B3" w:rsidRPr="00D84167" w:rsidRDefault="008768B3" w:rsidP="00C92DA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8768B3" w:rsidRPr="00D84167" w:rsidRDefault="008768B3" w:rsidP="00C92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C92DAA">
        <w:tc>
          <w:tcPr>
            <w:tcW w:w="4901" w:type="dxa"/>
          </w:tcPr>
          <w:p w:rsidR="008768B3" w:rsidRPr="00D84167" w:rsidRDefault="008768B3" w:rsidP="00C92DAA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8768B3" w:rsidRPr="00D84167" w:rsidRDefault="008768B3" w:rsidP="00C92DA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8768B3" w:rsidRPr="00D84167" w:rsidRDefault="008768B3" w:rsidP="00C92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50,0</w:t>
            </w:r>
          </w:p>
        </w:tc>
        <w:tc>
          <w:tcPr>
            <w:tcW w:w="107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C92DAA">
        <w:tc>
          <w:tcPr>
            <w:tcW w:w="4901" w:type="dxa"/>
          </w:tcPr>
          <w:p w:rsidR="008768B3" w:rsidRPr="00D84167" w:rsidRDefault="008768B3" w:rsidP="00C92DA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768B3" w:rsidRPr="00D84167" w:rsidRDefault="008768B3" w:rsidP="00C92DA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8768B3" w:rsidRPr="00D84167" w:rsidRDefault="008768B3" w:rsidP="00C92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8768B3" w:rsidRPr="00D84167" w:rsidRDefault="008768B3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8768B3" w:rsidRPr="00D84167" w:rsidRDefault="008768B3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F904D5" w:rsidP="005275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котельной п. Петровское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1C30CB" w:rsidRPr="00D84167" w:rsidRDefault="008768B3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73" w:type="dxa"/>
          </w:tcPr>
          <w:p w:rsidR="001C30CB" w:rsidRPr="00D84167" w:rsidRDefault="008768B3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54" w:type="dxa"/>
          </w:tcPr>
          <w:p w:rsidR="001C30CB" w:rsidRPr="00D84167" w:rsidRDefault="008D7232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C30CB" w:rsidRPr="00D84167" w:rsidRDefault="001C30CB" w:rsidP="005275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8535C" w:rsidRPr="00D84167" w:rsidTr="00AD7288">
        <w:tc>
          <w:tcPr>
            <w:tcW w:w="4901" w:type="dxa"/>
          </w:tcPr>
          <w:p w:rsidR="0048535C" w:rsidRPr="00D84167" w:rsidRDefault="0048535C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84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8535C" w:rsidRPr="00D84167" w:rsidRDefault="0048535C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8535C" w:rsidRPr="00D84167" w:rsidTr="00AD7288">
        <w:tc>
          <w:tcPr>
            <w:tcW w:w="4901" w:type="dxa"/>
          </w:tcPr>
          <w:p w:rsidR="00040FD0" w:rsidRDefault="0048535C" w:rsidP="00AD72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Замена участков</w:t>
            </w:r>
          </w:p>
          <w:p w:rsidR="0048535C" w:rsidRPr="00D84167" w:rsidRDefault="0048535C" w:rsidP="00AD72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теплотрассы п. Петровское</w:t>
            </w:r>
          </w:p>
        </w:tc>
        <w:tc>
          <w:tcPr>
            <w:tcW w:w="184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8535C" w:rsidRPr="00D84167" w:rsidRDefault="0048535C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8535C" w:rsidRPr="00D84167" w:rsidTr="00AD7288">
        <w:tc>
          <w:tcPr>
            <w:tcW w:w="4901" w:type="dxa"/>
          </w:tcPr>
          <w:p w:rsidR="0048535C" w:rsidRPr="00D84167" w:rsidRDefault="0048535C" w:rsidP="00AD728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48535C" w:rsidRPr="00D84167" w:rsidRDefault="0048535C" w:rsidP="00AD728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48535C" w:rsidRPr="00D84167" w:rsidRDefault="0048535C" w:rsidP="00AD7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8535C" w:rsidRPr="00D84167" w:rsidRDefault="0048535C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8535C" w:rsidRPr="00D84167" w:rsidTr="00AD7288">
        <w:tc>
          <w:tcPr>
            <w:tcW w:w="4901" w:type="dxa"/>
          </w:tcPr>
          <w:p w:rsidR="0048535C" w:rsidRPr="00D84167" w:rsidRDefault="0048535C" w:rsidP="00AD7288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48535C" w:rsidRPr="00D84167" w:rsidRDefault="0048535C" w:rsidP="00AD728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48535C" w:rsidRPr="00D84167" w:rsidRDefault="0048535C" w:rsidP="00AD7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8535C" w:rsidRPr="00D84167" w:rsidRDefault="0048535C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8535C" w:rsidRPr="00D84167" w:rsidRDefault="008768B3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900</w:t>
            </w:r>
            <w:r w:rsidR="00040FD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073" w:type="dxa"/>
          </w:tcPr>
          <w:p w:rsidR="0048535C" w:rsidRPr="00D84167" w:rsidRDefault="008D7232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54" w:type="dxa"/>
          </w:tcPr>
          <w:p w:rsidR="0048535C" w:rsidRPr="00D84167" w:rsidRDefault="00D30CB4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86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8535C" w:rsidRPr="00D84167" w:rsidTr="00AD7288">
        <w:tc>
          <w:tcPr>
            <w:tcW w:w="4901" w:type="dxa"/>
          </w:tcPr>
          <w:p w:rsidR="0048535C" w:rsidRPr="00D84167" w:rsidRDefault="0048535C" w:rsidP="00AD728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48535C" w:rsidRPr="00D84167" w:rsidRDefault="0048535C" w:rsidP="00AD728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57" w:type="dxa"/>
          </w:tcPr>
          <w:p w:rsidR="0048535C" w:rsidRPr="00D84167" w:rsidRDefault="0048535C" w:rsidP="00AD7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8535C" w:rsidRPr="00D84167" w:rsidRDefault="0048535C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8535C" w:rsidRPr="00D84167" w:rsidRDefault="0048535C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1C30CB" w:rsidRPr="00D84167" w:rsidTr="00F904D5">
        <w:tc>
          <w:tcPr>
            <w:tcW w:w="4901" w:type="dxa"/>
          </w:tcPr>
          <w:p w:rsidR="001C30CB" w:rsidRPr="00D84167" w:rsidRDefault="001C30CB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84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1C30CB" w:rsidRPr="00D84167" w:rsidRDefault="001C30CB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1C30CB" w:rsidRPr="00D84167" w:rsidRDefault="001C30CB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65D11" w:rsidRPr="00D84167" w:rsidTr="00F904D5">
        <w:tc>
          <w:tcPr>
            <w:tcW w:w="4901" w:type="dxa"/>
          </w:tcPr>
          <w:p w:rsidR="00465D11" w:rsidRPr="00D84167" w:rsidRDefault="00F904D5" w:rsidP="00465D1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Строительный контроль</w:t>
            </w:r>
          </w:p>
        </w:tc>
        <w:tc>
          <w:tcPr>
            <w:tcW w:w="1843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  <w:hideMark/>
          </w:tcPr>
          <w:p w:rsidR="00465D11" w:rsidRPr="00D84167" w:rsidRDefault="00465D11" w:rsidP="00465D1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65D11" w:rsidRPr="00D84167" w:rsidTr="00F904D5">
        <w:tc>
          <w:tcPr>
            <w:tcW w:w="4901" w:type="dxa"/>
          </w:tcPr>
          <w:p w:rsidR="00465D11" w:rsidRPr="00D84167" w:rsidRDefault="00465D11" w:rsidP="00465D1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65D11" w:rsidRPr="00D84167" w:rsidRDefault="00465D11" w:rsidP="00465D1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65D11" w:rsidRPr="00D84167" w:rsidTr="00F904D5">
        <w:tc>
          <w:tcPr>
            <w:tcW w:w="4901" w:type="dxa"/>
          </w:tcPr>
          <w:p w:rsidR="00465D11" w:rsidRPr="00D84167" w:rsidRDefault="00465D11" w:rsidP="00465D1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3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357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465D11" w:rsidRPr="00D84167" w:rsidRDefault="00465D11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  <w:hideMark/>
          </w:tcPr>
          <w:p w:rsidR="00465D11" w:rsidRPr="00D84167" w:rsidRDefault="00465D11" w:rsidP="00465D1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65D11" w:rsidRPr="00D84167" w:rsidRDefault="00040FD0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30,0</w:t>
            </w:r>
          </w:p>
        </w:tc>
        <w:tc>
          <w:tcPr>
            <w:tcW w:w="1073" w:type="dxa"/>
          </w:tcPr>
          <w:p w:rsidR="00465D11" w:rsidRPr="00D84167" w:rsidRDefault="00040FD0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30,0</w:t>
            </w:r>
          </w:p>
        </w:tc>
        <w:tc>
          <w:tcPr>
            <w:tcW w:w="1054" w:type="dxa"/>
          </w:tcPr>
          <w:p w:rsidR="00465D11" w:rsidRPr="00D84167" w:rsidRDefault="00040FD0" w:rsidP="00465D1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30,0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904D5" w:rsidRPr="00D84167" w:rsidTr="00527590">
        <w:tc>
          <w:tcPr>
            <w:tcW w:w="4901" w:type="dxa"/>
          </w:tcPr>
          <w:p w:rsidR="00F904D5" w:rsidRPr="00D84167" w:rsidRDefault="00F904D5" w:rsidP="0052759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Мероприятие 1.</w:t>
            </w:r>
            <w:r w:rsidR="008768B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843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52759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F904D5" w:rsidRPr="00D84167" w:rsidRDefault="00F904D5" w:rsidP="0052759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904D5" w:rsidRPr="00D84167" w:rsidTr="00527590">
        <w:tc>
          <w:tcPr>
            <w:tcW w:w="4901" w:type="dxa"/>
          </w:tcPr>
          <w:p w:rsidR="00F904D5" w:rsidRPr="00D84167" w:rsidRDefault="00F904D5" w:rsidP="00F904D5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t>Актуализация схем теплоснабжения и водоснабжения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  <w:hideMark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F904D5" w:rsidRPr="00D84167" w:rsidTr="00527590">
        <w:tc>
          <w:tcPr>
            <w:tcW w:w="4901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904D5" w:rsidRPr="00D84167" w:rsidTr="00527590">
        <w:tc>
          <w:tcPr>
            <w:tcW w:w="4901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  <w:hideMark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200,0</w:t>
            </w:r>
          </w:p>
        </w:tc>
        <w:tc>
          <w:tcPr>
            <w:tcW w:w="1073" w:type="dxa"/>
          </w:tcPr>
          <w:p w:rsidR="00F904D5" w:rsidRPr="00D84167" w:rsidRDefault="004B04AE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200,0</w:t>
            </w:r>
          </w:p>
        </w:tc>
        <w:tc>
          <w:tcPr>
            <w:tcW w:w="1054" w:type="dxa"/>
          </w:tcPr>
          <w:p w:rsidR="00F904D5" w:rsidRPr="00D84167" w:rsidRDefault="004B04AE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200,0</w:t>
            </w:r>
          </w:p>
        </w:tc>
      </w:tr>
      <w:tr w:rsidR="00F904D5" w:rsidRPr="00D84167" w:rsidTr="00527590">
        <w:tc>
          <w:tcPr>
            <w:tcW w:w="4901" w:type="dxa"/>
          </w:tcPr>
          <w:p w:rsidR="00F904D5" w:rsidRPr="00D84167" w:rsidRDefault="00F904D5" w:rsidP="00F904D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  <w:hideMark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1C30CB" w:rsidRDefault="00F904D5" w:rsidP="00F904D5">
            <w:pPr>
              <w:rPr>
                <w:b/>
                <w:sz w:val="21"/>
                <w:szCs w:val="21"/>
                <w:lang w:eastAsia="en-US"/>
              </w:rPr>
            </w:pPr>
            <w:r w:rsidRPr="001C30CB">
              <w:rPr>
                <w:b/>
                <w:sz w:val="21"/>
                <w:szCs w:val="21"/>
                <w:lang w:eastAsia="en-US"/>
              </w:rPr>
              <w:t xml:space="preserve">Подпрограмма 2. </w:t>
            </w:r>
            <w:r w:rsidRPr="001C30CB">
              <w:rPr>
                <w:b/>
                <w:sz w:val="24"/>
                <w:szCs w:val="24"/>
              </w:rPr>
              <w:t>«Газификация муниципального образования Петровское сельское поселение»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Специалист по вопросам жилищно-коммунального хозяйства </w:t>
            </w: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 w:rsidR="00014A3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 w:rsidR="00014A3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F904D5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:rsidR="008768B3" w:rsidRPr="00D84167" w:rsidRDefault="008768B3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73" w:type="dxa"/>
          </w:tcPr>
          <w:p w:rsidR="00F904D5" w:rsidRPr="008768B3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8768B3" w:rsidRPr="008768B3" w:rsidRDefault="008768B3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8768B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1500,0</w:t>
            </w:r>
          </w:p>
        </w:tc>
        <w:tc>
          <w:tcPr>
            <w:tcW w:w="1054" w:type="dxa"/>
          </w:tcPr>
          <w:p w:rsidR="008768B3" w:rsidRPr="008768B3" w:rsidRDefault="008768B3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F904D5" w:rsidRPr="008768B3" w:rsidRDefault="008768B3" w:rsidP="00F904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8768B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1000,0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F904D5" w:rsidRPr="00D84167" w:rsidRDefault="004B04AE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73" w:type="dxa"/>
          </w:tcPr>
          <w:p w:rsidR="00F904D5" w:rsidRPr="00D84167" w:rsidRDefault="004B04AE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1500,0</w:t>
            </w:r>
          </w:p>
        </w:tc>
        <w:tc>
          <w:tcPr>
            <w:tcW w:w="1054" w:type="dxa"/>
          </w:tcPr>
          <w:p w:rsidR="00F904D5" w:rsidRPr="00D84167" w:rsidRDefault="004B04AE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1000,0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F904D5" w:rsidRPr="00D84167" w:rsidTr="00F904D5">
        <w:tc>
          <w:tcPr>
            <w:tcW w:w="4901" w:type="dxa"/>
          </w:tcPr>
          <w:p w:rsidR="00F904D5" w:rsidRPr="00D84167" w:rsidRDefault="00F904D5" w:rsidP="00F904D5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>Мероприятие 2.1</w:t>
            </w:r>
          </w:p>
        </w:tc>
        <w:tc>
          <w:tcPr>
            <w:tcW w:w="184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F904D5" w:rsidRPr="00D84167" w:rsidRDefault="00F904D5" w:rsidP="00F904D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F904D5" w:rsidRPr="00D84167" w:rsidRDefault="00F904D5" w:rsidP="00F904D5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F904D5" w:rsidRPr="00D84167" w:rsidRDefault="00F904D5" w:rsidP="00F904D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проектной документации внутри поселкового газопровода п. Петровское</w:t>
            </w: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>Мероприятие 2.</w:t>
            </w: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Строительство внутри поселкового газопровода п. Петровское</w:t>
            </w: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1000,0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>Мероприятие 2.</w:t>
            </w: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Разработка проектной документации внутри поселкового газопровода п. ст. </w:t>
            </w:r>
            <w:proofErr w:type="spellStart"/>
            <w:r>
              <w:rPr>
                <w:sz w:val="21"/>
                <w:szCs w:val="21"/>
              </w:rPr>
              <w:t>Петяярви</w:t>
            </w:r>
            <w:proofErr w:type="spellEnd"/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>Мероприятие 2.</w:t>
            </w: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внутри поселкового газопровода п. ст. </w:t>
            </w:r>
            <w:proofErr w:type="spellStart"/>
            <w:r>
              <w:rPr>
                <w:sz w:val="21"/>
                <w:szCs w:val="21"/>
              </w:rPr>
              <w:t>Петяярви</w:t>
            </w:r>
            <w:proofErr w:type="spellEnd"/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1000,0</w:t>
            </w:r>
          </w:p>
        </w:tc>
      </w:tr>
      <w:tr w:rsidR="004B04AE" w:rsidRPr="00D84167" w:rsidTr="00AD7288">
        <w:tc>
          <w:tcPr>
            <w:tcW w:w="4901" w:type="dxa"/>
          </w:tcPr>
          <w:p w:rsidR="004B04AE" w:rsidRPr="00D84167" w:rsidRDefault="004B04AE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AD728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8768B3" w:rsidRPr="00D84167" w:rsidTr="00F904D5">
        <w:tc>
          <w:tcPr>
            <w:tcW w:w="4901" w:type="dxa"/>
          </w:tcPr>
          <w:p w:rsidR="008768B3" w:rsidRPr="00040FD0" w:rsidRDefault="008768B3" w:rsidP="008768B3">
            <w:pPr>
              <w:rPr>
                <w:b/>
                <w:sz w:val="22"/>
                <w:szCs w:val="22"/>
                <w:lang w:eastAsia="en-US"/>
              </w:rPr>
            </w:pPr>
            <w:r w:rsidRPr="00040FD0">
              <w:rPr>
                <w:b/>
                <w:sz w:val="22"/>
                <w:szCs w:val="22"/>
              </w:rPr>
              <w:t>Подпрограмма 3.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обслуживания».</w:t>
            </w:r>
          </w:p>
        </w:tc>
        <w:tc>
          <w:tcPr>
            <w:tcW w:w="1843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Специалист по вопросам жилищно-коммунального хозяйства </w:t>
            </w:r>
          </w:p>
        </w:tc>
        <w:tc>
          <w:tcPr>
            <w:tcW w:w="1357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418" w:type="dxa"/>
          </w:tcPr>
          <w:p w:rsidR="008768B3" w:rsidRPr="00D84167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044" w:type="dxa"/>
          </w:tcPr>
          <w:p w:rsidR="008768B3" w:rsidRPr="00D84167" w:rsidRDefault="008768B3" w:rsidP="008768B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8768B3" w:rsidRP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8768B3" w:rsidRP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2113</w:t>
            </w:r>
            <w:r w:rsidR="008768B3" w:rsidRPr="008768B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073" w:type="dxa"/>
          </w:tcPr>
          <w:p w:rsidR="008768B3" w:rsidRP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8768B3" w:rsidRP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845,5</w:t>
            </w:r>
          </w:p>
        </w:tc>
        <w:tc>
          <w:tcPr>
            <w:tcW w:w="1054" w:type="dxa"/>
          </w:tcPr>
          <w:p w:rsidR="008768B3" w:rsidRPr="008768B3" w:rsidRDefault="008768B3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:rsidR="008768B3" w:rsidRPr="008768B3" w:rsidRDefault="008D7232" w:rsidP="008768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880,0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8D7232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2113</w:t>
            </w:r>
            <w:r w:rsidR="004B04A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073" w:type="dxa"/>
          </w:tcPr>
          <w:p w:rsidR="004B04AE" w:rsidRPr="00D84167" w:rsidRDefault="004B04AE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 w:rsidR="008D723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45,5</w:t>
            </w:r>
          </w:p>
        </w:tc>
        <w:tc>
          <w:tcPr>
            <w:tcW w:w="1054" w:type="dxa"/>
          </w:tcPr>
          <w:p w:rsidR="004B04AE" w:rsidRPr="00D84167" w:rsidRDefault="004B04AE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 w:rsidR="008D723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040FD0" w:rsidRPr="00D84167" w:rsidTr="00C92DAA">
        <w:tc>
          <w:tcPr>
            <w:tcW w:w="4901" w:type="dxa"/>
          </w:tcPr>
          <w:p w:rsidR="00040FD0" w:rsidRPr="00D84167" w:rsidRDefault="00040FD0" w:rsidP="00C92DAA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 xml:space="preserve">Мероприятие </w:t>
            </w:r>
            <w:r>
              <w:rPr>
                <w:sz w:val="21"/>
                <w:szCs w:val="21"/>
                <w:lang w:eastAsia="en-US"/>
              </w:rPr>
              <w:t>3</w:t>
            </w:r>
            <w:r w:rsidRPr="00D84167">
              <w:rPr>
                <w:sz w:val="21"/>
                <w:szCs w:val="21"/>
                <w:lang w:eastAsia="en-US"/>
              </w:rPr>
              <w:t>.1</w:t>
            </w:r>
          </w:p>
        </w:tc>
        <w:tc>
          <w:tcPr>
            <w:tcW w:w="184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040FD0" w:rsidRPr="00D84167" w:rsidRDefault="00040FD0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040FD0" w:rsidRPr="00D84167" w:rsidRDefault="00040FD0" w:rsidP="00C92DAA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040FD0" w:rsidRPr="00D84167" w:rsidTr="00C92DAA">
        <w:tc>
          <w:tcPr>
            <w:tcW w:w="4901" w:type="dxa"/>
          </w:tcPr>
          <w:p w:rsidR="00040FD0" w:rsidRPr="00D84167" w:rsidRDefault="00040FD0" w:rsidP="00C92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муниципальной бани</w:t>
            </w:r>
          </w:p>
        </w:tc>
        <w:tc>
          <w:tcPr>
            <w:tcW w:w="184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040FD0" w:rsidRPr="00D84167" w:rsidRDefault="00040FD0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040FD0" w:rsidRPr="00D84167" w:rsidTr="00C92DAA">
        <w:tc>
          <w:tcPr>
            <w:tcW w:w="4901" w:type="dxa"/>
          </w:tcPr>
          <w:p w:rsidR="00040FD0" w:rsidRPr="00D84167" w:rsidRDefault="00040FD0" w:rsidP="00C92DA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040FD0" w:rsidRPr="00D84167" w:rsidRDefault="00040FD0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040FD0" w:rsidRPr="00D84167" w:rsidTr="00C92DAA">
        <w:trPr>
          <w:trHeight w:val="64"/>
        </w:trPr>
        <w:tc>
          <w:tcPr>
            <w:tcW w:w="4901" w:type="dxa"/>
          </w:tcPr>
          <w:p w:rsidR="00040FD0" w:rsidRPr="00D84167" w:rsidRDefault="00040FD0" w:rsidP="00C92DA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040FD0" w:rsidRPr="00D84167" w:rsidRDefault="00040FD0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040FD0" w:rsidRPr="00D84167" w:rsidRDefault="008D7232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  <w:r w:rsidR="00040FD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00,0</w:t>
            </w:r>
          </w:p>
        </w:tc>
        <w:tc>
          <w:tcPr>
            <w:tcW w:w="107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040FD0" w:rsidRPr="00D84167" w:rsidTr="00C92DAA">
        <w:tc>
          <w:tcPr>
            <w:tcW w:w="4901" w:type="dxa"/>
          </w:tcPr>
          <w:p w:rsidR="00040FD0" w:rsidRPr="00D84167" w:rsidRDefault="00040FD0" w:rsidP="00C92DA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040FD0" w:rsidRPr="00D84167" w:rsidRDefault="00040FD0" w:rsidP="00C92DA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040FD0" w:rsidRPr="00D84167" w:rsidRDefault="00040FD0" w:rsidP="00C92DA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  <w:lang w:eastAsia="en-US"/>
              </w:rPr>
            </w:pPr>
            <w:r w:rsidRPr="00D84167">
              <w:rPr>
                <w:sz w:val="21"/>
                <w:szCs w:val="21"/>
                <w:lang w:eastAsia="en-US"/>
              </w:rPr>
              <w:t xml:space="preserve">Мероприятие </w:t>
            </w:r>
            <w:r>
              <w:rPr>
                <w:sz w:val="21"/>
                <w:szCs w:val="21"/>
                <w:lang w:eastAsia="en-US"/>
              </w:rPr>
              <w:t>3</w:t>
            </w:r>
            <w:r w:rsidRPr="00D84167">
              <w:rPr>
                <w:sz w:val="21"/>
                <w:szCs w:val="21"/>
                <w:lang w:eastAsia="en-US"/>
              </w:rPr>
              <w:t>.</w:t>
            </w:r>
            <w:r w:rsidR="00040FD0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rPr>
                <w:sz w:val="21"/>
                <w:szCs w:val="21"/>
              </w:rPr>
            </w:pPr>
            <w:r w:rsidRPr="00D84167">
              <w:rPr>
                <w:sz w:val="21"/>
                <w:szCs w:val="21"/>
              </w:rPr>
              <w:t>Субсидия юридическому</w:t>
            </w:r>
            <w:r>
              <w:rPr>
                <w:sz w:val="21"/>
                <w:szCs w:val="21"/>
              </w:rPr>
              <w:t xml:space="preserve"> </w:t>
            </w:r>
            <w:r w:rsidRPr="00D84167">
              <w:rPr>
                <w:sz w:val="21"/>
                <w:szCs w:val="21"/>
              </w:rPr>
              <w:t>лицу</w:t>
            </w:r>
            <w:r>
              <w:rPr>
                <w:sz w:val="21"/>
                <w:szCs w:val="21"/>
              </w:rPr>
              <w:t>,</w:t>
            </w:r>
            <w:r w:rsidRPr="00D84167">
              <w:rPr>
                <w:sz w:val="21"/>
                <w:szCs w:val="21"/>
              </w:rPr>
              <w:t xml:space="preserve"> оказывающему жилищно-коммунальные услуги, на компенсацию </w:t>
            </w:r>
            <w:r w:rsidRPr="00D84167">
              <w:rPr>
                <w:sz w:val="21"/>
                <w:szCs w:val="21"/>
              </w:rPr>
              <w:lastRenderedPageBreak/>
              <w:t>части затрат при оказании услуг по тарифам</w:t>
            </w:r>
            <w:r>
              <w:rPr>
                <w:sz w:val="21"/>
                <w:szCs w:val="21"/>
              </w:rPr>
              <w:t>,</w:t>
            </w:r>
            <w:r w:rsidRPr="00D84167">
              <w:rPr>
                <w:sz w:val="21"/>
                <w:szCs w:val="21"/>
              </w:rPr>
              <w:t xml:space="preserve"> не обеспечивающим возмещение издержек</w:t>
            </w: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4B04AE" w:rsidRPr="00D84167" w:rsidTr="00F904D5">
        <w:trPr>
          <w:trHeight w:val="64"/>
        </w:trPr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4B04AE" w:rsidRPr="00D84167" w:rsidRDefault="004B04AE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 w:rsidR="008D723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073" w:type="dxa"/>
          </w:tcPr>
          <w:p w:rsidR="004B04AE" w:rsidRPr="00D84167" w:rsidRDefault="008D7232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845,5</w:t>
            </w:r>
          </w:p>
        </w:tc>
        <w:tc>
          <w:tcPr>
            <w:tcW w:w="1054" w:type="dxa"/>
          </w:tcPr>
          <w:p w:rsidR="004B04AE" w:rsidRPr="00D84167" w:rsidRDefault="004B04AE" w:rsidP="008D723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 w:rsidR="008D723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B04AE" w:rsidRPr="00D84167" w:rsidTr="00F904D5">
        <w:tc>
          <w:tcPr>
            <w:tcW w:w="4901" w:type="dxa"/>
          </w:tcPr>
          <w:p w:rsidR="004B04AE" w:rsidRPr="00D84167" w:rsidRDefault="004B04AE" w:rsidP="004B0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44" w:type="dxa"/>
          </w:tcPr>
          <w:p w:rsidR="004B04AE" w:rsidRPr="00D84167" w:rsidRDefault="004B04AE" w:rsidP="004B04AE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73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054" w:type="dxa"/>
          </w:tcPr>
          <w:p w:rsidR="004B04AE" w:rsidRPr="00D84167" w:rsidRDefault="004B04AE" w:rsidP="004B04A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841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</w:tbl>
    <w:p w:rsidR="001C30CB" w:rsidRDefault="001C30CB" w:rsidP="004B3C5E">
      <w:pPr>
        <w:jc w:val="center"/>
        <w:rPr>
          <w:b/>
          <w:szCs w:val="28"/>
        </w:rPr>
        <w:sectPr w:rsidR="001C30CB" w:rsidSect="001C30C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C2EA2" w:rsidRPr="005F7749" w:rsidRDefault="00BC2EA2" w:rsidP="005F7749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rFonts w:eastAsia="Times New Roman"/>
          <w:b/>
          <w:spacing w:val="-4"/>
          <w:sz w:val="24"/>
          <w:szCs w:val="24"/>
          <w:lang w:eastAsia="ar-SA"/>
        </w:rPr>
      </w:pPr>
      <w:r w:rsidRPr="005F7749">
        <w:rPr>
          <w:b/>
          <w:spacing w:val="-4"/>
          <w:sz w:val="24"/>
          <w:szCs w:val="24"/>
          <w:lang w:eastAsia="ar-SA"/>
        </w:rPr>
        <w:lastRenderedPageBreak/>
        <w:t>ПАСПОРТ</w:t>
      </w:r>
    </w:p>
    <w:p w:rsidR="00BC2EA2" w:rsidRPr="00317B9E" w:rsidRDefault="00BC2EA2" w:rsidP="005F7749">
      <w:pPr>
        <w:ind w:left="1701" w:right="1275"/>
        <w:jc w:val="center"/>
        <w:rPr>
          <w:b/>
          <w:sz w:val="24"/>
          <w:szCs w:val="24"/>
        </w:rPr>
      </w:pPr>
      <w:r w:rsidRPr="005F7749">
        <w:rPr>
          <w:b/>
          <w:sz w:val="24"/>
          <w:szCs w:val="24"/>
        </w:rPr>
        <w:t xml:space="preserve">муниципальной подпрограммы «Энергосбережение и повышение энергетической эффективности» муниципальной программы </w:t>
      </w:r>
      <w:r w:rsidRPr="005F7749">
        <w:rPr>
          <w:b/>
          <w:color w:val="000000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5F7749">
        <w:rPr>
          <w:b/>
          <w:color w:val="000000"/>
          <w:sz w:val="24"/>
          <w:szCs w:val="24"/>
        </w:rPr>
        <w:t>энергоэффективности</w:t>
      </w:r>
      <w:proofErr w:type="spellEnd"/>
      <w:r w:rsidRPr="005F7749">
        <w:rPr>
          <w:b/>
          <w:color w:val="000000"/>
          <w:sz w:val="24"/>
          <w:szCs w:val="24"/>
        </w:rPr>
        <w:t xml:space="preserve"> в муниципальном образовании Петровское сельское поселение</w:t>
      </w:r>
      <w:r w:rsidRPr="005F7749">
        <w:rPr>
          <w:b/>
          <w:color w:val="000000"/>
          <w:szCs w:val="28"/>
        </w:rPr>
        <w:t xml:space="preserve"> </w:t>
      </w:r>
      <w:r w:rsidRPr="005F7749">
        <w:rPr>
          <w:b/>
          <w:sz w:val="24"/>
          <w:szCs w:val="24"/>
        </w:rPr>
        <w:t>на 2020-2022 годы»</w:t>
      </w:r>
    </w:p>
    <w:p w:rsidR="00BC2EA2" w:rsidRDefault="00BC2EA2" w:rsidP="00BC2EA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7"/>
        <w:gridCol w:w="6018"/>
      </w:tblGrid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  <w:p w:rsidR="00BC2EA2" w:rsidRDefault="00BC2EA2" w:rsidP="00AD72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Pr="00317B9E" w:rsidRDefault="00BC2EA2" w:rsidP="00AD7288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317B9E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</w:tr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Pr="0043056D" w:rsidRDefault="00BC2EA2" w:rsidP="00AD728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</w:tr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</w:t>
            </w:r>
          </w:p>
          <w:p w:rsidR="00BC2EA2" w:rsidRDefault="00BC2EA2" w:rsidP="00AD728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</w:tc>
      </w:tr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Участники </w:t>
            </w:r>
          </w:p>
          <w:p w:rsidR="00BC2EA2" w:rsidRDefault="00BC2EA2" w:rsidP="00AD7288">
            <w:pPr>
              <w:spacing w:befor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Петровское сельское поселение, Правительство Ленинградской области</w:t>
            </w:r>
          </w:p>
        </w:tc>
      </w:tr>
      <w:tr w:rsidR="00BC2EA2" w:rsidTr="00AD7288">
        <w:trPr>
          <w:trHeight w:val="618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Pr="009134C0" w:rsidRDefault="009134C0" w:rsidP="00AD7288">
            <w:pPr>
              <w:pStyle w:val="a9"/>
              <w:tabs>
                <w:tab w:val="left" w:pos="288"/>
              </w:tabs>
              <w:ind w:left="0"/>
              <w:jc w:val="both"/>
              <w:rPr>
                <w:sz w:val="22"/>
                <w:szCs w:val="22"/>
              </w:rPr>
            </w:pPr>
            <w:r w:rsidRPr="009134C0">
              <w:rPr>
                <w:sz w:val="22"/>
                <w:szCs w:val="22"/>
              </w:rPr>
      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      </w:r>
          </w:p>
        </w:tc>
      </w:tr>
      <w:tr w:rsidR="00BC2EA2" w:rsidTr="00AD7288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4C0" w:rsidRPr="009134C0" w:rsidRDefault="009134C0" w:rsidP="009134C0">
            <w:pPr>
              <w:ind w:firstLine="851"/>
              <w:jc w:val="both"/>
              <w:rPr>
                <w:sz w:val="22"/>
                <w:szCs w:val="22"/>
              </w:rPr>
            </w:pPr>
            <w:r w:rsidRPr="009134C0">
              <w:rPr>
                <w:sz w:val="22"/>
                <w:szCs w:val="22"/>
              </w:rPr>
              <w:t>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существующих с высоким уровнем износа, в том числе, с учетом перспективного развития;</w:t>
            </w:r>
          </w:p>
          <w:p w:rsidR="009134C0" w:rsidRPr="009134C0" w:rsidRDefault="009134C0" w:rsidP="009134C0">
            <w:pPr>
              <w:ind w:firstLine="851"/>
              <w:jc w:val="both"/>
              <w:rPr>
                <w:sz w:val="22"/>
                <w:szCs w:val="22"/>
              </w:rPr>
            </w:pPr>
            <w:r w:rsidRPr="009134C0">
              <w:rPr>
                <w:sz w:val="22"/>
                <w:szCs w:val="22"/>
              </w:rPr>
              <w:t xml:space="preserve">- </w:t>
            </w:r>
            <w:r w:rsidRPr="009134C0">
              <w:rPr>
                <w:sz w:val="22"/>
                <w:szCs w:val="22"/>
              </w:rPr>
              <w:tab/>
              <w:t>снижение удельных издержек при оказании жилищно-коммунальных услуг;</w:t>
            </w:r>
          </w:p>
          <w:p w:rsidR="009134C0" w:rsidRPr="009134C0" w:rsidRDefault="009134C0" w:rsidP="009134C0">
            <w:pPr>
              <w:ind w:firstLine="851"/>
              <w:jc w:val="both"/>
              <w:rPr>
                <w:sz w:val="22"/>
                <w:szCs w:val="22"/>
              </w:rPr>
            </w:pPr>
            <w:r w:rsidRPr="009134C0">
              <w:rPr>
                <w:sz w:val="22"/>
                <w:szCs w:val="22"/>
              </w:rPr>
              <w:t>-</w:t>
            </w:r>
            <w:r w:rsidRPr="009134C0">
              <w:rPr>
                <w:sz w:val="22"/>
                <w:szCs w:val="22"/>
              </w:rPr>
              <w:tab/>
              <w:t>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BC2EA2" w:rsidRPr="009134C0" w:rsidRDefault="009134C0" w:rsidP="009134C0">
            <w:pPr>
              <w:pStyle w:val="a9"/>
              <w:tabs>
                <w:tab w:val="left" w:pos="288"/>
              </w:tabs>
              <w:ind w:left="0"/>
              <w:jc w:val="both"/>
              <w:rPr>
                <w:sz w:val="22"/>
                <w:szCs w:val="22"/>
              </w:rPr>
            </w:pPr>
            <w:r w:rsidRPr="009134C0">
              <w:rPr>
                <w:sz w:val="22"/>
                <w:szCs w:val="22"/>
              </w:rPr>
              <w:t>-</w:t>
            </w:r>
            <w:r w:rsidRPr="009134C0">
              <w:rPr>
                <w:sz w:val="22"/>
                <w:szCs w:val="22"/>
              </w:rPr>
              <w:tab/>
              <w:t>обеспечение надежности и эффективности поставки коммунальных ресурсов</w:t>
            </w:r>
          </w:p>
        </w:tc>
      </w:tr>
      <w:tr w:rsidR="00BC2EA2" w:rsidTr="008768B3">
        <w:trPr>
          <w:trHeight w:val="1083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2EA2" w:rsidRDefault="00BC2EA2" w:rsidP="00AD7288">
            <w:pPr>
              <w:pStyle w:val="a9"/>
              <w:tabs>
                <w:tab w:val="left" w:pos="288"/>
              </w:tabs>
              <w:ind w:left="67"/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Доля отремонтированных сетей системы теплоснабжения от общего количества сетей, подлежащих ремонту, строительству</w:t>
            </w:r>
            <w:r>
              <w:rPr>
                <w:sz w:val="24"/>
                <w:szCs w:val="24"/>
              </w:rPr>
              <w:t xml:space="preserve"> - %</w:t>
            </w:r>
          </w:p>
          <w:p w:rsidR="00BC2EA2" w:rsidRDefault="00BC2EA2" w:rsidP="00AD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схем теплоснабжения и водоснабжение –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BC2EA2" w:rsidTr="00AD7288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 01.01.2020г. по 31.12.2022г.</w:t>
            </w:r>
          </w:p>
        </w:tc>
      </w:tr>
      <w:tr w:rsidR="00BC2EA2" w:rsidTr="005F7749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Объемы бюджетных ассигнований муниципальной подпрограммы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7749" w:rsidRPr="005F7749" w:rsidRDefault="00BC2EA2" w:rsidP="005F7749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 xml:space="preserve">Общий объем бюджетных ассигнований муниципальной подпрограммы составляет </w:t>
            </w:r>
            <w:r w:rsidR="00842B2C" w:rsidRPr="00842B2C">
              <w:rPr>
                <w:spacing w:val="2"/>
                <w:sz w:val="24"/>
                <w:szCs w:val="24"/>
              </w:rPr>
              <w:t>4 550,0</w:t>
            </w:r>
            <w:r w:rsidR="005F7749" w:rsidRPr="005F7749">
              <w:rPr>
                <w:spacing w:val="2"/>
                <w:sz w:val="24"/>
                <w:szCs w:val="24"/>
              </w:rPr>
              <w:t xml:space="preserve"> тыс. руб., из них на 2020 год – </w:t>
            </w:r>
            <w:r w:rsidR="005F7749">
              <w:rPr>
                <w:spacing w:val="2"/>
                <w:sz w:val="24"/>
                <w:szCs w:val="24"/>
              </w:rPr>
              <w:t>1730</w:t>
            </w:r>
            <w:r w:rsidR="005F7749" w:rsidRPr="005F7749">
              <w:rPr>
                <w:spacing w:val="2"/>
                <w:sz w:val="24"/>
                <w:szCs w:val="24"/>
              </w:rPr>
              <w:t>,0 тыс. руб.;</w:t>
            </w:r>
          </w:p>
          <w:p w:rsidR="005F7749" w:rsidRPr="005F7749" w:rsidRDefault="005F7749" w:rsidP="005F7749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2021 год – </w:t>
            </w:r>
            <w:r w:rsidR="008D7232">
              <w:rPr>
                <w:spacing w:val="2"/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30</w:t>
            </w:r>
            <w:r w:rsidRPr="005F7749">
              <w:rPr>
                <w:spacing w:val="2"/>
                <w:sz w:val="24"/>
                <w:szCs w:val="24"/>
              </w:rPr>
              <w:t>,0 тыс. руб.;</w:t>
            </w:r>
          </w:p>
          <w:p w:rsidR="00BC2EA2" w:rsidRDefault="005F7749" w:rsidP="00D31DA3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2022 год – </w:t>
            </w:r>
            <w:r w:rsidR="00842B2C" w:rsidRPr="00842B2C">
              <w:rPr>
                <w:spacing w:val="2"/>
                <w:sz w:val="24"/>
                <w:szCs w:val="24"/>
              </w:rPr>
              <w:t>1590,0</w:t>
            </w:r>
            <w:r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</w:tc>
      </w:tr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lastRenderedPageBreak/>
              <w:t>Ожидаемые результаты реализации муниципальной подпрограммы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Pr="00BC2EA2" w:rsidRDefault="00BC2EA2" w:rsidP="00AD7288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BC2EA2">
              <w:rPr>
                <w:spacing w:val="2"/>
                <w:sz w:val="22"/>
                <w:szCs w:val="22"/>
              </w:rPr>
              <w:t>- обеспечить выполнение мероприятий по модернизации систем теплоснабжения;</w:t>
            </w:r>
          </w:p>
          <w:p w:rsidR="00BC2EA2" w:rsidRPr="00BC2EA2" w:rsidRDefault="00BC2EA2" w:rsidP="00AD7288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BC2EA2">
              <w:rPr>
                <w:spacing w:val="2"/>
                <w:sz w:val="22"/>
                <w:szCs w:val="22"/>
              </w:rPr>
              <w:t>-обеспечение экологической безопасности и комфортности проживания граждан.</w:t>
            </w:r>
          </w:p>
          <w:p w:rsidR="00BC2EA2" w:rsidRPr="00BC2EA2" w:rsidRDefault="00BC2EA2" w:rsidP="00AD7288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BC2EA2">
              <w:rPr>
                <w:rFonts w:ascii="Times New Roman" w:hAnsi="Times New Roman"/>
                <w:spacing w:val="2"/>
                <w:sz w:val="22"/>
                <w:szCs w:val="22"/>
              </w:rPr>
              <w:t>-устранение причин возникновения аварийных ситуаций, угрожающих жизнедеятельности человека,</w:t>
            </w:r>
          </w:p>
          <w:p w:rsidR="00BC2EA2" w:rsidRPr="00BC2EA2" w:rsidRDefault="00BC2EA2" w:rsidP="00AD7288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</w:p>
        </w:tc>
      </w:tr>
      <w:tr w:rsidR="00BC2EA2" w:rsidTr="005F7749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Основные целевые показатели от реализации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2EA2" w:rsidRDefault="00BC2EA2" w:rsidP="00AD7288">
            <w:pPr>
              <w:pStyle w:val="a9"/>
              <w:tabs>
                <w:tab w:val="left" w:pos="288"/>
              </w:tabs>
              <w:ind w:left="67"/>
              <w:jc w:val="both"/>
              <w:rPr>
                <w:sz w:val="24"/>
                <w:szCs w:val="24"/>
              </w:rPr>
            </w:pPr>
            <w:r w:rsidRPr="002F0238">
              <w:rPr>
                <w:sz w:val="24"/>
                <w:szCs w:val="24"/>
              </w:rPr>
              <w:t>Доля отремонтированных сетей системы теплоснабжения от общего количества сетей, подлежащих ремонту, строительству</w:t>
            </w:r>
            <w:r>
              <w:rPr>
                <w:sz w:val="24"/>
                <w:szCs w:val="24"/>
              </w:rPr>
              <w:t xml:space="preserve"> ______ %</w:t>
            </w:r>
          </w:p>
          <w:p w:rsidR="00BC2EA2" w:rsidRDefault="00BC2EA2" w:rsidP="00AD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 теплоснабжения и водоснабжение ____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BC2EA2" w:rsidTr="00AD7288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Основания для разработки муниципальной подпрограммы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AD7288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- Федеральный закон Российской Федерации от 06.10.2003г. №131-ФЗ «Об общих принципах организации местного самоуправления в Российской Федерации»; </w:t>
            </w:r>
          </w:p>
          <w:p w:rsidR="00BC2EA2" w:rsidRDefault="00BC2EA2" w:rsidP="00AD7288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-Областной закон Ленинградской области от 24.06.2014 года № 48-ОЗ «Об отдельных вопросах местного значения сельских поселений Ленинградской области» (с изменениями),</w:t>
            </w:r>
          </w:p>
          <w:p w:rsidR="00BC2EA2" w:rsidRDefault="00BC2EA2" w:rsidP="00AD7288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- Устав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BE1FC3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Pr="00C95CEC" w:rsidRDefault="00BE1FC3" w:rsidP="009134C0">
      <w:pPr>
        <w:autoSpaceDE w:val="0"/>
        <w:autoSpaceDN w:val="0"/>
        <w:adjustRightInd w:val="0"/>
        <w:ind w:firstLine="851"/>
        <w:jc w:val="center"/>
        <w:rPr>
          <w:color w:val="000000"/>
          <w:sz w:val="24"/>
          <w:szCs w:val="24"/>
        </w:rPr>
      </w:pPr>
      <w:r w:rsidRPr="00C95CEC">
        <w:rPr>
          <w:b/>
          <w:bCs/>
          <w:color w:val="000000"/>
          <w:sz w:val="24"/>
          <w:szCs w:val="24"/>
        </w:rPr>
        <w:t xml:space="preserve">1.  </w:t>
      </w:r>
      <w:r w:rsidR="009134C0">
        <w:rPr>
          <w:b/>
          <w:bCs/>
          <w:sz w:val="23"/>
          <w:szCs w:val="23"/>
          <w:lang w:eastAsia="en-US"/>
        </w:rPr>
        <w:t>Общая характеристика, основные проблемы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Одним из приоритетов жилищной политики</w:t>
      </w:r>
      <w:r w:rsidRPr="007A5382">
        <w:rPr>
          <w:color w:val="000000"/>
          <w:sz w:val="24"/>
          <w:szCs w:val="24"/>
        </w:rPr>
        <w:t xml:space="preserve"> </w:t>
      </w:r>
      <w:r w:rsidRPr="00EE1DD8">
        <w:rPr>
          <w:color w:val="000000"/>
          <w:sz w:val="24"/>
          <w:szCs w:val="24"/>
        </w:rPr>
        <w:t>Петровское</w:t>
      </w:r>
      <w:r w:rsidRPr="00C95CEC">
        <w:rPr>
          <w:sz w:val="24"/>
          <w:szCs w:val="24"/>
        </w:rPr>
        <w:t xml:space="preserve"> сельское поселение    является обеспечение безопасных и комфортных усло</w:t>
      </w:r>
      <w:r w:rsidRPr="00C95CEC">
        <w:rPr>
          <w:sz w:val="24"/>
          <w:szCs w:val="24"/>
        </w:rPr>
        <w:softHyphen/>
        <w:t>вий проживания граждан и доступности коммунальных услуг для населения.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В настоящее время, в целом, деятельность коммунального комплекса </w:t>
      </w:r>
      <w:r w:rsidRPr="00EE1DD8">
        <w:rPr>
          <w:color w:val="000000"/>
          <w:sz w:val="24"/>
          <w:szCs w:val="24"/>
        </w:rPr>
        <w:t>Петровско</w:t>
      </w:r>
      <w:r>
        <w:rPr>
          <w:color w:val="000000"/>
          <w:sz w:val="24"/>
          <w:szCs w:val="24"/>
        </w:rPr>
        <w:t>го</w:t>
      </w:r>
      <w:r w:rsidRPr="00C95CE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C95CE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C95CEC">
        <w:rPr>
          <w:sz w:val="24"/>
          <w:szCs w:val="24"/>
        </w:rPr>
        <w:t xml:space="preserve"> характеризу</w:t>
      </w:r>
      <w:r w:rsidRPr="00C95CEC">
        <w:rPr>
          <w:sz w:val="24"/>
          <w:szCs w:val="24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Причинами возникновения этих проблем являются: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 xml:space="preserve">высокий уровень износа объектов коммунальной инфраструктуры и их технологическая отсталость; 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C95CEC">
        <w:rPr>
          <w:sz w:val="24"/>
          <w:szCs w:val="24"/>
        </w:rPr>
        <w:t>ланово-предупредительный ремонт се</w:t>
      </w:r>
      <w:r w:rsidRPr="00C95CEC">
        <w:rPr>
          <w:sz w:val="24"/>
          <w:szCs w:val="24"/>
        </w:rPr>
        <w:softHyphen/>
        <w:t>тей и оборудования систем</w:t>
      </w:r>
      <w:r>
        <w:rPr>
          <w:sz w:val="24"/>
          <w:szCs w:val="24"/>
        </w:rPr>
        <w:t xml:space="preserve"> теплоснабжения </w:t>
      </w:r>
      <w:r w:rsidRPr="00C95CEC">
        <w:rPr>
          <w:sz w:val="24"/>
          <w:szCs w:val="24"/>
        </w:rPr>
        <w:t>комму</w:t>
      </w:r>
      <w:r w:rsidRPr="00C95CEC">
        <w:rPr>
          <w:sz w:val="24"/>
          <w:szCs w:val="24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C95CEC">
        <w:rPr>
          <w:sz w:val="24"/>
          <w:szCs w:val="24"/>
        </w:rPr>
        <w:softHyphen/>
        <w:t>дет к снижению надежности работы объектов комму</w:t>
      </w:r>
      <w:r w:rsidRPr="00C95CEC">
        <w:rPr>
          <w:sz w:val="24"/>
          <w:szCs w:val="24"/>
        </w:rPr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н</w:t>
      </w:r>
      <w:r w:rsidRPr="00C95CEC">
        <w:rPr>
          <w:sz w:val="24"/>
          <w:szCs w:val="24"/>
        </w:rPr>
        <w:t>еэффективное использование природных ресур</w:t>
      </w:r>
      <w:r w:rsidRPr="00C95CEC">
        <w:rPr>
          <w:sz w:val="24"/>
          <w:szCs w:val="24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Реконструкция и модернизация объектов коммунальной инфраструктуры </w:t>
      </w:r>
      <w:r w:rsidRPr="00EE1DD8">
        <w:rPr>
          <w:color w:val="000000"/>
          <w:sz w:val="24"/>
          <w:szCs w:val="24"/>
        </w:rPr>
        <w:t>Петровское</w:t>
      </w:r>
      <w:r w:rsidRPr="00C95CE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C95CEC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ния</w:t>
      </w:r>
      <w:r w:rsidRPr="00C95CEC">
        <w:rPr>
          <w:sz w:val="24"/>
          <w:szCs w:val="24"/>
        </w:rPr>
        <w:t xml:space="preserve"> позволит: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обеспечивать рациональное использование природных ресурсов;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улучшить экологическое состояние территории</w:t>
      </w:r>
      <w:r w:rsidRPr="00015743">
        <w:rPr>
          <w:color w:val="000000"/>
          <w:sz w:val="24"/>
          <w:szCs w:val="24"/>
        </w:rPr>
        <w:t xml:space="preserve"> </w:t>
      </w:r>
      <w:r w:rsidRPr="00EE1DD8">
        <w:rPr>
          <w:color w:val="000000"/>
          <w:sz w:val="24"/>
          <w:szCs w:val="24"/>
        </w:rPr>
        <w:t>Петровское</w:t>
      </w:r>
      <w:r>
        <w:rPr>
          <w:sz w:val="24"/>
          <w:szCs w:val="24"/>
        </w:rPr>
        <w:t xml:space="preserve"> </w:t>
      </w:r>
      <w:r w:rsidRPr="00C95CEC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C95CE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C95CEC">
        <w:rPr>
          <w:sz w:val="24"/>
          <w:szCs w:val="24"/>
        </w:rPr>
        <w:t xml:space="preserve">. 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</w:p>
    <w:p w:rsidR="00BE1FC3" w:rsidRDefault="00BE1FC3" w:rsidP="009134C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  <w:r w:rsidRPr="00C95CEC">
        <w:rPr>
          <w:b/>
          <w:bCs/>
          <w:color w:val="000000"/>
          <w:sz w:val="24"/>
          <w:szCs w:val="24"/>
        </w:rPr>
        <w:t>2. Основные цели и задачи Программы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Pr="00C95CEC" w:rsidRDefault="00BE1FC3" w:rsidP="00BE1FC3">
      <w:pPr>
        <w:shd w:val="clear" w:color="auto" w:fill="FFFFFF"/>
        <w:ind w:right="29" w:firstLine="851"/>
        <w:jc w:val="both"/>
        <w:rPr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    </w:t>
      </w:r>
      <w:r w:rsidRPr="00C95CEC">
        <w:rPr>
          <w:sz w:val="24"/>
          <w:szCs w:val="24"/>
        </w:rPr>
        <w:t>Целью Программы является:</w:t>
      </w:r>
    </w:p>
    <w:p w:rsidR="00BE1FC3" w:rsidRPr="00C95CEC" w:rsidRDefault="00BE1FC3" w:rsidP="00BE1FC3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ab/>
      </w:r>
      <w:r w:rsidRPr="00C95CEC">
        <w:rPr>
          <w:rFonts w:ascii="Times New Roman" w:hAnsi="Times New Roman" w:cs="Times New Roman"/>
        </w:rPr>
        <w:t xml:space="preserve"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BE1FC3" w:rsidRPr="00C95CEC" w:rsidRDefault="00BE1FC3" w:rsidP="00BE1FC3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C95CEC">
        <w:rPr>
          <w:rFonts w:ascii="Times New Roman" w:hAnsi="Times New Roman" w:cs="Times New Roman"/>
        </w:rPr>
        <w:t xml:space="preserve">снижение потребления энергетических ресурсов в результате снижения потерь в процессе </w:t>
      </w:r>
      <w:proofErr w:type="gramStart"/>
      <w:r w:rsidRPr="00C95CEC">
        <w:rPr>
          <w:rFonts w:ascii="Times New Roman" w:hAnsi="Times New Roman" w:cs="Times New Roman"/>
        </w:rPr>
        <w:t>производства  и</w:t>
      </w:r>
      <w:proofErr w:type="gramEnd"/>
      <w:r w:rsidRPr="00C95CEC">
        <w:rPr>
          <w:rFonts w:ascii="Times New Roman" w:hAnsi="Times New Roman" w:cs="Times New Roman"/>
        </w:rPr>
        <w:t xml:space="preserve"> доставки энергоресурсов потребителям;</w:t>
      </w:r>
    </w:p>
    <w:p w:rsidR="00BE1FC3" w:rsidRPr="00C95CEC" w:rsidRDefault="00BE1FC3" w:rsidP="00BE1FC3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C95CEC">
        <w:rPr>
          <w:rFonts w:ascii="Times New Roman" w:hAnsi="Times New Roman" w:cs="Times New Roman"/>
        </w:rPr>
        <w:t>обеспечение рационального использования природных ресурсов;</w:t>
      </w:r>
    </w:p>
    <w:p w:rsidR="00BE1FC3" w:rsidRPr="00C95CEC" w:rsidRDefault="00BE1FC3" w:rsidP="00BE1FC3">
      <w:pPr>
        <w:pStyle w:val="a5"/>
        <w:spacing w:line="240" w:lineRule="auto"/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C95CEC">
        <w:rPr>
          <w:rFonts w:ascii="Times New Roman" w:hAnsi="Times New Roman" w:cs="Times New Roman"/>
        </w:rPr>
        <w:t>улучшение экологического состояния территории</w:t>
      </w:r>
      <w:r>
        <w:rPr>
          <w:rFonts w:ascii="Times New Roman" w:hAnsi="Times New Roman" w:cs="Times New Roman"/>
        </w:rPr>
        <w:t xml:space="preserve"> Петровского</w:t>
      </w:r>
      <w:r w:rsidRPr="00C95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C95CEC">
        <w:rPr>
          <w:rFonts w:ascii="Times New Roman" w:hAnsi="Times New Roman" w:cs="Times New Roman"/>
        </w:rPr>
        <w:t>.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95CEC">
        <w:rPr>
          <w:color w:val="000000"/>
          <w:sz w:val="24"/>
          <w:szCs w:val="24"/>
        </w:rPr>
        <w:t xml:space="preserve"> </w:t>
      </w:r>
      <w:r w:rsidRPr="00C95CEC">
        <w:rPr>
          <w:sz w:val="24"/>
          <w:szCs w:val="24"/>
        </w:rPr>
        <w:t>Основными задачами Программы являются: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существующих с высоким уровнем износа, в том числе, с учетом перспективного развития;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снижение удельных издержек при оказании жилищно-коммунальных услуг;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BE1FC3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обеспечение надежности и эффективности поставки коммунальных ресурсов.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</w:p>
    <w:p w:rsidR="00BE1FC3" w:rsidRDefault="00BE1FC3" w:rsidP="009134C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  <w:r w:rsidRPr="00C95CEC">
        <w:rPr>
          <w:b/>
          <w:bCs/>
          <w:color w:val="000000"/>
          <w:sz w:val="24"/>
          <w:szCs w:val="24"/>
        </w:rPr>
        <w:t>3. Сроки реализации Программы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Default="00BE1FC3" w:rsidP="00BE1FC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5CEC">
        <w:rPr>
          <w:color w:val="000000"/>
          <w:sz w:val="24"/>
          <w:szCs w:val="24"/>
        </w:rPr>
        <w:t>Реализацию Программы предполаг</w:t>
      </w:r>
      <w:r>
        <w:rPr>
          <w:color w:val="000000"/>
          <w:sz w:val="24"/>
          <w:szCs w:val="24"/>
        </w:rPr>
        <w:t>ается осуществить с</w:t>
      </w:r>
      <w:r w:rsidRPr="00C95CEC">
        <w:rPr>
          <w:color w:val="000000"/>
          <w:sz w:val="24"/>
          <w:szCs w:val="24"/>
        </w:rPr>
        <w:t xml:space="preserve"> </w:t>
      </w:r>
      <w:r>
        <w:rPr>
          <w:spacing w:val="2"/>
          <w:sz w:val="22"/>
          <w:szCs w:val="22"/>
        </w:rPr>
        <w:t>01.01.20</w:t>
      </w:r>
      <w:r w:rsidR="009134C0">
        <w:rPr>
          <w:spacing w:val="2"/>
          <w:sz w:val="22"/>
          <w:szCs w:val="22"/>
        </w:rPr>
        <w:t>20</w:t>
      </w:r>
      <w:r w:rsidRPr="0043056D">
        <w:rPr>
          <w:spacing w:val="2"/>
          <w:sz w:val="22"/>
          <w:szCs w:val="22"/>
        </w:rPr>
        <w:t>г. – 31.12.20</w:t>
      </w:r>
      <w:r w:rsidR="009134C0">
        <w:rPr>
          <w:spacing w:val="2"/>
          <w:sz w:val="22"/>
          <w:szCs w:val="22"/>
        </w:rPr>
        <w:t>22</w:t>
      </w:r>
      <w:r w:rsidRPr="0043056D">
        <w:rPr>
          <w:spacing w:val="2"/>
          <w:sz w:val="22"/>
          <w:szCs w:val="22"/>
        </w:rPr>
        <w:t>г.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BE1FC3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Default="00BE1FC3" w:rsidP="009134C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  <w:r w:rsidRPr="00C95CEC">
        <w:rPr>
          <w:b/>
          <w:bCs/>
          <w:color w:val="000000"/>
          <w:sz w:val="24"/>
          <w:szCs w:val="24"/>
        </w:rPr>
        <w:t>4. Ресурсное обеспечение Программы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Default="00BE1FC3" w:rsidP="00BE1FC3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95CEC">
        <w:rPr>
          <w:color w:val="000000"/>
          <w:sz w:val="24"/>
          <w:szCs w:val="24"/>
        </w:rPr>
        <w:t xml:space="preserve">Программа реализуется за счет средств бюджета муниципального образования </w:t>
      </w:r>
      <w:r w:rsidRPr="00EE1DD8">
        <w:rPr>
          <w:color w:val="000000"/>
          <w:sz w:val="24"/>
          <w:szCs w:val="24"/>
        </w:rPr>
        <w:t>Петровское</w:t>
      </w:r>
      <w:r w:rsidRPr="00C95CEC">
        <w:rPr>
          <w:color w:val="000000"/>
          <w:sz w:val="24"/>
          <w:szCs w:val="24"/>
        </w:rPr>
        <w:t xml:space="preserve"> сельское поселение.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BE1FC3" w:rsidRDefault="00BE1FC3" w:rsidP="009134C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  <w:r w:rsidRPr="00C95CEC">
        <w:rPr>
          <w:b/>
          <w:bCs/>
          <w:color w:val="000000"/>
          <w:sz w:val="24"/>
          <w:szCs w:val="24"/>
        </w:rPr>
        <w:t>5. Ожидаемые результаты реализации Программы</w:t>
      </w:r>
    </w:p>
    <w:p w:rsidR="00BE1FC3" w:rsidRPr="00C95CEC" w:rsidRDefault="00BE1FC3" w:rsidP="00BE1FC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 xml:space="preserve">Реализация программы позволит: 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>обеспечение экологической безопасности и комфортности проживания граждан.</w:t>
      </w:r>
    </w:p>
    <w:p w:rsidR="00BE1FC3" w:rsidRDefault="00BE1FC3" w:rsidP="00BE1FC3">
      <w:pPr>
        <w:pStyle w:val="a4"/>
        <w:ind w:firstLine="851"/>
        <w:rPr>
          <w:rFonts w:ascii="Times New Roman" w:hAnsi="Times New Roman"/>
        </w:rPr>
      </w:pPr>
      <w:r w:rsidRPr="00C95CEC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C95CEC">
        <w:rPr>
          <w:rFonts w:ascii="Times New Roman" w:hAnsi="Times New Roman"/>
        </w:rPr>
        <w:t xml:space="preserve">устранение причин возникновения аварийных ситуаций, угрожающих жизнедеятельности человека,  </w:t>
      </w:r>
    </w:p>
    <w:p w:rsidR="00BE1FC3" w:rsidRPr="00C95CEC" w:rsidRDefault="009134C0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r w:rsidR="00BE1FC3" w:rsidRPr="00C95CEC">
        <w:rPr>
          <w:sz w:val="24"/>
          <w:szCs w:val="24"/>
        </w:rPr>
        <w:t>снижение процента износа инженерных сетей до допустимого;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 xml:space="preserve">повышение надежности и качества предоставляемых </w:t>
      </w:r>
      <w:proofErr w:type="gramStart"/>
      <w:r w:rsidRPr="00C95CEC">
        <w:rPr>
          <w:sz w:val="24"/>
          <w:szCs w:val="24"/>
        </w:rPr>
        <w:t>коммунальных  услуг</w:t>
      </w:r>
      <w:proofErr w:type="gramEnd"/>
      <w:r w:rsidRPr="00C95CEC">
        <w:rPr>
          <w:sz w:val="24"/>
          <w:szCs w:val="24"/>
        </w:rPr>
        <w:t>, сокращение количества повреждений в системах инженерного обеспечения жилищного фонда и объектов социальной сферы;</w:t>
      </w: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  <w:r w:rsidRPr="00C95CEC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 xml:space="preserve">снижение нормативов потребления энергоресурсов; </w:t>
      </w:r>
    </w:p>
    <w:p w:rsidR="00BE1FC3" w:rsidRDefault="00BE1FC3" w:rsidP="00BE1F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95CEC">
        <w:rPr>
          <w:sz w:val="24"/>
          <w:szCs w:val="24"/>
        </w:rPr>
        <w:t xml:space="preserve">уменьшение затрат материальных ресурсов и трудозатрат на </w:t>
      </w:r>
      <w:r>
        <w:rPr>
          <w:sz w:val="24"/>
          <w:szCs w:val="24"/>
        </w:rPr>
        <w:t>производство коммунальных услуг.</w:t>
      </w:r>
    </w:p>
    <w:p w:rsidR="009134C0" w:rsidRDefault="009134C0" w:rsidP="009134C0">
      <w:pPr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="00D31D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Ресурсное обеспечение подпрограммы.</w:t>
      </w:r>
    </w:p>
    <w:p w:rsidR="009134C0" w:rsidRDefault="009134C0" w:rsidP="009134C0">
      <w:pPr>
        <w:jc w:val="center"/>
        <w:outlineLvl w:val="1"/>
        <w:rPr>
          <w:b/>
          <w:bCs/>
          <w:sz w:val="23"/>
          <w:szCs w:val="23"/>
        </w:rPr>
      </w:pPr>
    </w:p>
    <w:p w:rsidR="009134C0" w:rsidRDefault="009134C0" w:rsidP="009134C0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Подпрограмма реализуется за счет средств бюджета муниципального образования Петровское сельское поселение.</w:t>
      </w:r>
    </w:p>
    <w:p w:rsidR="005F7749" w:rsidRPr="005F7749" w:rsidRDefault="005F7749" w:rsidP="005F7749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2"/>
          <w:szCs w:val="22"/>
        </w:rPr>
        <w:t xml:space="preserve">Общий объем бюджетных ассигнований муниципальной подпрограммы составляет </w:t>
      </w:r>
      <w:r w:rsidR="00D31DA3">
        <w:rPr>
          <w:spacing w:val="2"/>
          <w:sz w:val="24"/>
          <w:szCs w:val="24"/>
        </w:rPr>
        <w:t>4</w:t>
      </w:r>
      <w:r w:rsidR="004038E5">
        <w:rPr>
          <w:spacing w:val="2"/>
          <w:sz w:val="24"/>
          <w:szCs w:val="24"/>
        </w:rPr>
        <w:t>55</w:t>
      </w:r>
      <w:r>
        <w:rPr>
          <w:spacing w:val="2"/>
          <w:sz w:val="24"/>
          <w:szCs w:val="24"/>
        </w:rPr>
        <w:t>0</w:t>
      </w:r>
      <w:r w:rsidRPr="005F7749">
        <w:rPr>
          <w:spacing w:val="2"/>
          <w:sz w:val="24"/>
          <w:szCs w:val="24"/>
        </w:rPr>
        <w:t xml:space="preserve">,0 тыс. руб., из них на 2020 год – </w:t>
      </w:r>
      <w:r>
        <w:rPr>
          <w:spacing w:val="2"/>
          <w:sz w:val="24"/>
          <w:szCs w:val="24"/>
        </w:rPr>
        <w:t>1730</w:t>
      </w:r>
      <w:r w:rsidRPr="005F7749">
        <w:rPr>
          <w:spacing w:val="2"/>
          <w:sz w:val="24"/>
          <w:szCs w:val="24"/>
        </w:rPr>
        <w:t>,0 тыс. руб.;</w:t>
      </w:r>
    </w:p>
    <w:p w:rsidR="005F7749" w:rsidRPr="005F7749" w:rsidRDefault="005F7749" w:rsidP="005F7749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 w:rsidRPr="005F7749">
        <w:rPr>
          <w:spacing w:val="2"/>
          <w:sz w:val="24"/>
          <w:szCs w:val="24"/>
        </w:rPr>
        <w:lastRenderedPageBreak/>
        <w:t xml:space="preserve">На 2021 год – </w:t>
      </w:r>
      <w:r w:rsidR="00D31DA3">
        <w:rPr>
          <w:spacing w:val="2"/>
          <w:sz w:val="24"/>
          <w:szCs w:val="24"/>
        </w:rPr>
        <w:t>12</w:t>
      </w:r>
      <w:r>
        <w:rPr>
          <w:spacing w:val="2"/>
          <w:sz w:val="24"/>
          <w:szCs w:val="24"/>
        </w:rPr>
        <w:t>30</w:t>
      </w:r>
      <w:r w:rsidRPr="005F7749">
        <w:rPr>
          <w:spacing w:val="2"/>
          <w:sz w:val="24"/>
          <w:szCs w:val="24"/>
        </w:rPr>
        <w:t>,0 тыс. руб.;</w:t>
      </w:r>
    </w:p>
    <w:p w:rsidR="009134C0" w:rsidRDefault="005F7749" w:rsidP="005F7749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5F7749">
        <w:rPr>
          <w:spacing w:val="2"/>
          <w:sz w:val="24"/>
          <w:szCs w:val="24"/>
        </w:rPr>
        <w:t xml:space="preserve">На 2022 год – </w:t>
      </w:r>
      <w:r w:rsidR="00D31DA3">
        <w:rPr>
          <w:spacing w:val="2"/>
          <w:sz w:val="24"/>
          <w:szCs w:val="24"/>
        </w:rPr>
        <w:t>1</w:t>
      </w:r>
      <w:r w:rsidR="004038E5">
        <w:rPr>
          <w:spacing w:val="2"/>
          <w:sz w:val="24"/>
          <w:szCs w:val="24"/>
        </w:rPr>
        <w:t>59</w:t>
      </w:r>
      <w:r>
        <w:rPr>
          <w:spacing w:val="2"/>
          <w:sz w:val="24"/>
          <w:szCs w:val="24"/>
        </w:rPr>
        <w:t>0</w:t>
      </w:r>
      <w:r w:rsidRPr="005F7749">
        <w:rPr>
          <w:spacing w:val="2"/>
          <w:sz w:val="24"/>
          <w:szCs w:val="24"/>
        </w:rPr>
        <w:t>,0 тыс. руб.;</w:t>
      </w:r>
    </w:p>
    <w:p w:rsidR="009134C0" w:rsidRDefault="009134C0" w:rsidP="009134C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Целевые показатели подпрограммы </w:t>
      </w:r>
    </w:p>
    <w:p w:rsidR="009134C0" w:rsidRDefault="009134C0" w:rsidP="009134C0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10"/>
        <w:gridCol w:w="1157"/>
        <w:gridCol w:w="1717"/>
        <w:gridCol w:w="2161"/>
      </w:tblGrid>
      <w:tr w:rsidR="009134C0" w:rsidTr="005F774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:rsidR="009134C0" w:rsidRDefault="009134C0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 итогам 20</w:t>
            </w:r>
            <w:r w:rsidR="005F7749">
              <w:rPr>
                <w:sz w:val="21"/>
                <w:szCs w:val="21"/>
                <w:lang w:eastAsia="en-US"/>
              </w:rPr>
              <w:t>22</w:t>
            </w:r>
            <w:r>
              <w:rPr>
                <w:sz w:val="21"/>
                <w:szCs w:val="21"/>
                <w:lang w:eastAsia="en-US"/>
              </w:rPr>
              <w:t xml:space="preserve">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: </w:t>
            </w:r>
          </w:p>
          <w:p w:rsidR="009134C0" w:rsidRDefault="009134C0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базовое значение </w:t>
            </w:r>
          </w:p>
          <w:p w:rsidR="009134C0" w:rsidRDefault="009134C0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целевого показателя </w:t>
            </w:r>
          </w:p>
          <w:p w:rsidR="009134C0" w:rsidRDefault="009134C0" w:rsidP="00AD728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(на начало реализации муниципальной программы)</w:t>
            </w:r>
          </w:p>
        </w:tc>
      </w:tr>
      <w:tr w:rsidR="005F7749" w:rsidTr="005F774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49" w:rsidRDefault="005F7749" w:rsidP="005F774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49" w:rsidRPr="005F7749" w:rsidRDefault="005F7749" w:rsidP="005F7749">
            <w:pPr>
              <w:rPr>
                <w:rFonts w:eastAsia="Times New Roman" w:cs="Arial"/>
                <w:sz w:val="22"/>
                <w:szCs w:val="22"/>
              </w:rPr>
            </w:pPr>
            <w:r w:rsidRPr="005F7749">
              <w:rPr>
                <w:sz w:val="22"/>
                <w:szCs w:val="22"/>
              </w:rPr>
              <w:t>Работы по капитальному ремонту тепловых сетей в п. Петровское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49" w:rsidRDefault="005F7749" w:rsidP="005F7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м.п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49" w:rsidRDefault="005F7749" w:rsidP="005F7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49" w:rsidRDefault="005F7749" w:rsidP="005F7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--</w:t>
            </w:r>
          </w:p>
        </w:tc>
      </w:tr>
      <w:tr w:rsidR="009134C0" w:rsidTr="005F774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Актуализация схем теплоснабжения и водоснабжения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ед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0" w:rsidRDefault="009134C0" w:rsidP="00AD7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--</w:t>
            </w:r>
          </w:p>
        </w:tc>
      </w:tr>
    </w:tbl>
    <w:p w:rsidR="009134C0" w:rsidRDefault="009134C0" w:rsidP="009134C0">
      <w:pPr>
        <w:jc w:val="center"/>
        <w:rPr>
          <w:sz w:val="22"/>
          <w:szCs w:val="22"/>
        </w:rPr>
      </w:pPr>
    </w:p>
    <w:p w:rsidR="00BE1FC3" w:rsidRPr="00C95CEC" w:rsidRDefault="00BE1FC3" w:rsidP="00BE1FC3">
      <w:pPr>
        <w:ind w:firstLine="851"/>
        <w:jc w:val="both"/>
        <w:rPr>
          <w:sz w:val="24"/>
          <w:szCs w:val="24"/>
        </w:rPr>
      </w:pPr>
    </w:p>
    <w:p w:rsidR="00BC2EA2" w:rsidRDefault="00BC2EA2" w:rsidP="00317B9E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sz w:val="24"/>
          <w:szCs w:val="24"/>
          <w:lang w:eastAsia="ar-SA"/>
        </w:rPr>
      </w:pPr>
    </w:p>
    <w:p w:rsidR="00317B9E" w:rsidRDefault="00317B9E" w:rsidP="005F7749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rFonts w:eastAsia="Times New Roman"/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>ПАСПОРТ</w:t>
      </w:r>
    </w:p>
    <w:p w:rsidR="00317B9E" w:rsidRPr="00317B9E" w:rsidRDefault="00317B9E" w:rsidP="005F7749">
      <w:pPr>
        <w:ind w:left="1701" w:right="1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подпрограммы </w:t>
      </w:r>
      <w:r w:rsidRPr="00317B9E">
        <w:rPr>
          <w:b/>
          <w:sz w:val="24"/>
          <w:szCs w:val="24"/>
        </w:rPr>
        <w:t>«</w:t>
      </w:r>
      <w:r w:rsidR="00BC2EA2" w:rsidRPr="001C30CB">
        <w:rPr>
          <w:b/>
          <w:sz w:val="24"/>
          <w:szCs w:val="24"/>
        </w:rPr>
        <w:t>Газификация муниципального образования Петровское сельское поселение</w:t>
      </w:r>
      <w:r w:rsidRPr="00317B9E">
        <w:rPr>
          <w:b/>
          <w:sz w:val="24"/>
          <w:szCs w:val="24"/>
        </w:rPr>
        <w:t xml:space="preserve">» муниципальной программы </w:t>
      </w:r>
      <w:r w:rsidRPr="00317B9E">
        <w:rPr>
          <w:b/>
          <w:color w:val="000000"/>
          <w:sz w:val="24"/>
          <w:szCs w:val="24"/>
        </w:rPr>
        <w:t>«Обеспечение устойчивого функционирования и</w:t>
      </w:r>
      <w:r>
        <w:rPr>
          <w:b/>
          <w:color w:val="000000"/>
          <w:sz w:val="24"/>
          <w:szCs w:val="24"/>
        </w:rPr>
        <w:t xml:space="preserve"> </w:t>
      </w:r>
      <w:r w:rsidRPr="00317B9E">
        <w:rPr>
          <w:b/>
          <w:color w:val="000000"/>
          <w:sz w:val="24"/>
          <w:szCs w:val="24"/>
        </w:rPr>
        <w:t>развития коммунальной инфраструктуры и повышение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Pr="00317B9E">
        <w:rPr>
          <w:b/>
          <w:color w:val="000000"/>
          <w:sz w:val="24"/>
          <w:szCs w:val="24"/>
        </w:rPr>
        <w:t>энергоэффективности</w:t>
      </w:r>
      <w:proofErr w:type="spellEnd"/>
      <w:r w:rsidRPr="00317B9E">
        <w:rPr>
          <w:b/>
          <w:color w:val="000000"/>
          <w:sz w:val="24"/>
          <w:szCs w:val="24"/>
        </w:rPr>
        <w:t xml:space="preserve"> в</w:t>
      </w:r>
      <w:r w:rsidR="00BD09A9">
        <w:rPr>
          <w:b/>
          <w:color w:val="000000"/>
          <w:sz w:val="24"/>
          <w:szCs w:val="24"/>
        </w:rPr>
        <w:t xml:space="preserve"> </w:t>
      </w:r>
      <w:r w:rsidRPr="00317B9E">
        <w:rPr>
          <w:b/>
          <w:color w:val="000000"/>
          <w:sz w:val="24"/>
          <w:szCs w:val="24"/>
        </w:rPr>
        <w:t>муниципальном образовании</w:t>
      </w:r>
      <w:r>
        <w:rPr>
          <w:b/>
          <w:color w:val="000000"/>
          <w:sz w:val="24"/>
          <w:szCs w:val="24"/>
        </w:rPr>
        <w:t xml:space="preserve"> </w:t>
      </w:r>
      <w:r w:rsidRPr="00317B9E">
        <w:rPr>
          <w:b/>
          <w:color w:val="000000"/>
          <w:sz w:val="24"/>
          <w:szCs w:val="24"/>
        </w:rPr>
        <w:t>Петровское сельское поселение</w:t>
      </w:r>
      <w:r w:rsidRPr="00317B9E">
        <w:rPr>
          <w:b/>
          <w:color w:val="000000"/>
          <w:szCs w:val="28"/>
        </w:rPr>
        <w:t xml:space="preserve"> </w:t>
      </w:r>
      <w:r w:rsidRPr="00317B9E">
        <w:rPr>
          <w:b/>
          <w:sz w:val="24"/>
          <w:szCs w:val="24"/>
        </w:rPr>
        <w:t>на 2020-2022 годы»</w:t>
      </w:r>
    </w:p>
    <w:p w:rsidR="00317B9E" w:rsidRDefault="00317B9E" w:rsidP="00317B9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7"/>
        <w:gridCol w:w="6018"/>
      </w:tblGrid>
      <w:tr w:rsidR="00317B9E" w:rsidTr="00317B9E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  <w:p w:rsidR="00317B9E" w:rsidRDefault="0031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Pr="00BC2EA2" w:rsidRDefault="00317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BC2EA2">
              <w:rPr>
                <w:sz w:val="24"/>
                <w:szCs w:val="24"/>
              </w:rPr>
              <w:t>«</w:t>
            </w:r>
            <w:r w:rsidR="00BC2EA2" w:rsidRPr="00BC2EA2">
              <w:rPr>
                <w:sz w:val="24"/>
                <w:szCs w:val="24"/>
              </w:rPr>
              <w:t>Газификация муниципального образования Петровское сельское поселение</w:t>
            </w:r>
            <w:r w:rsidRPr="00BC2EA2">
              <w:rPr>
                <w:sz w:val="24"/>
                <w:szCs w:val="24"/>
              </w:rPr>
              <w:t>»</w:t>
            </w:r>
          </w:p>
        </w:tc>
      </w:tr>
      <w:tr w:rsidR="00317B9E" w:rsidTr="00317B9E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 w:rsidP="0031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Pr="0043056D" w:rsidRDefault="00317B9E" w:rsidP="00317B9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</w:tr>
      <w:tr w:rsidR="00317B9E" w:rsidTr="00317B9E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</w:t>
            </w:r>
          </w:p>
          <w:p w:rsidR="00317B9E" w:rsidRDefault="00317B9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</w:tc>
      </w:tr>
      <w:tr w:rsidR="00317B9E" w:rsidTr="00317B9E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Участники </w:t>
            </w:r>
          </w:p>
          <w:p w:rsidR="00317B9E" w:rsidRDefault="00317B9E">
            <w:pPr>
              <w:spacing w:befor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 w:rsidP="0031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Петровское сельское поселение, Правительство Ленинградской области</w:t>
            </w:r>
          </w:p>
        </w:tc>
      </w:tr>
      <w:tr w:rsidR="00317B9E" w:rsidTr="00317B9E">
        <w:trPr>
          <w:trHeight w:val="618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Pr="00BC2EA2" w:rsidRDefault="00BC2EA2" w:rsidP="00D31DA3">
            <w:pPr>
              <w:tabs>
                <w:tab w:val="left" w:pos="-142"/>
                <w:tab w:val="left" w:pos="0"/>
              </w:tabs>
              <w:jc w:val="both"/>
              <w:rPr>
                <w:sz w:val="24"/>
                <w:szCs w:val="24"/>
              </w:rPr>
            </w:pPr>
            <w:r w:rsidRPr="00A11FBF">
              <w:rPr>
                <w:sz w:val="24"/>
                <w:szCs w:val="24"/>
              </w:rPr>
              <w:t>Газификация природным газом, котельной, сельскохозяйственного производства, многоквартирных домов, домовладений индивидуальной частной застройки.</w:t>
            </w:r>
          </w:p>
        </w:tc>
      </w:tr>
      <w:tr w:rsidR="00317B9E" w:rsidTr="00540301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2EA2" w:rsidRDefault="00BC2EA2" w:rsidP="00BC2EA2">
            <w:pPr>
              <w:pStyle w:val="a9"/>
              <w:tabs>
                <w:tab w:val="left" w:pos="288"/>
              </w:tabs>
              <w:ind w:left="0"/>
              <w:jc w:val="both"/>
              <w:rPr>
                <w:sz w:val="24"/>
                <w:szCs w:val="24"/>
              </w:rPr>
            </w:pPr>
            <w:r w:rsidRPr="00BC2EA2">
              <w:rPr>
                <w:sz w:val="24"/>
                <w:szCs w:val="24"/>
              </w:rPr>
              <w:t>Получение технической возможности для подключения к сетям газоснабжения   котельной, сельскохозяйственного производства, многоквартирных домов, домовладений;</w:t>
            </w:r>
          </w:p>
          <w:p w:rsidR="00540301" w:rsidRPr="00BC2EA2" w:rsidRDefault="00BC2EA2" w:rsidP="00BC2EA2">
            <w:pPr>
              <w:pStyle w:val="a9"/>
              <w:tabs>
                <w:tab w:val="left" w:pos="288"/>
              </w:tabs>
              <w:ind w:left="0"/>
              <w:jc w:val="both"/>
              <w:rPr>
                <w:sz w:val="24"/>
                <w:szCs w:val="24"/>
              </w:rPr>
            </w:pPr>
            <w:r w:rsidRPr="00BC2EA2">
              <w:rPr>
                <w:sz w:val="24"/>
                <w:szCs w:val="24"/>
              </w:rPr>
              <w:t>Бесперебойное предоставления коммунальных услуг.</w:t>
            </w:r>
          </w:p>
        </w:tc>
      </w:tr>
      <w:tr w:rsidR="00317B9E" w:rsidTr="005F7749">
        <w:trPr>
          <w:trHeight w:val="1083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E" w:rsidRDefault="00317B9E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608" w:rsidRDefault="00AF7608" w:rsidP="00AF7608">
            <w:pPr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Доля  домовладений</w:t>
            </w:r>
            <w:proofErr w:type="gramEnd"/>
            <w:r>
              <w:rPr>
                <w:sz w:val="22"/>
                <w:szCs w:val="22"/>
              </w:rPr>
              <w:t xml:space="preserve"> и квартир, имеющих техническую возможность газификации в результате  реализации проекта %</w:t>
            </w:r>
          </w:p>
          <w:p w:rsidR="00AF7608" w:rsidRDefault="00AF7608" w:rsidP="00AF7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погонных метров распределительных (уличных) газопроводов (строительство) - </w:t>
            </w: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F7608" w:rsidRDefault="00AF7608" w:rsidP="00AF7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погонных метров распределительных (уличных) газопроводов (строительство) подлежащих обслуживанию – ед.</w:t>
            </w:r>
          </w:p>
          <w:p w:rsidR="00317B9E" w:rsidRDefault="00AF7608" w:rsidP="00AF7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- ед.</w:t>
            </w:r>
          </w:p>
        </w:tc>
      </w:tr>
      <w:tr w:rsidR="00317B9E" w:rsidTr="00ED3276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B9E" w:rsidRDefault="00317B9E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lastRenderedPageBreak/>
              <w:t xml:space="preserve">Этапы и сроки реализации муниципальной подпрограммы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B9E" w:rsidRDefault="00317B9E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 01.01.20</w:t>
            </w:r>
            <w:r w:rsidR="00ED3276">
              <w:rPr>
                <w:spacing w:val="2"/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г. по 31.12.20</w:t>
            </w:r>
            <w:r w:rsidR="00ED3276">
              <w:rPr>
                <w:spacing w:val="2"/>
                <w:sz w:val="22"/>
                <w:szCs w:val="22"/>
              </w:rPr>
              <w:t>22</w:t>
            </w:r>
            <w:r>
              <w:rPr>
                <w:spacing w:val="2"/>
                <w:sz w:val="22"/>
                <w:szCs w:val="22"/>
              </w:rPr>
              <w:t>г.</w:t>
            </w:r>
          </w:p>
        </w:tc>
      </w:tr>
      <w:tr w:rsidR="00B03A23" w:rsidTr="00B03A23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3A23" w:rsidRDefault="00B03A23" w:rsidP="00B03A23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Объемы бюджетных ассигнований муниципальной подпрограммы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3A23" w:rsidRPr="005F7749" w:rsidRDefault="00B03A23" w:rsidP="00B03A23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 xml:space="preserve">Общий объем бюджетных ассигнований муниципальной подпрограммы составляет </w:t>
            </w:r>
            <w:r>
              <w:rPr>
                <w:spacing w:val="2"/>
                <w:sz w:val="24"/>
                <w:szCs w:val="24"/>
              </w:rPr>
              <w:t>3000</w:t>
            </w:r>
            <w:r w:rsidRPr="005F7749">
              <w:rPr>
                <w:spacing w:val="2"/>
                <w:sz w:val="24"/>
                <w:szCs w:val="24"/>
              </w:rPr>
              <w:t xml:space="preserve">,0 тыс. руб., из них на 2020 год – </w:t>
            </w:r>
            <w:r>
              <w:rPr>
                <w:spacing w:val="2"/>
                <w:sz w:val="24"/>
                <w:szCs w:val="24"/>
              </w:rPr>
              <w:t>500</w:t>
            </w:r>
            <w:r w:rsidRPr="005F7749">
              <w:rPr>
                <w:spacing w:val="2"/>
                <w:sz w:val="24"/>
                <w:szCs w:val="24"/>
              </w:rPr>
              <w:t>,0 тыс. руб.;</w:t>
            </w:r>
          </w:p>
          <w:p w:rsidR="00B03A23" w:rsidRPr="005F7749" w:rsidRDefault="00B03A23" w:rsidP="00B03A23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2021 год – </w:t>
            </w:r>
            <w:r>
              <w:rPr>
                <w:spacing w:val="2"/>
                <w:sz w:val="24"/>
                <w:szCs w:val="24"/>
              </w:rPr>
              <w:t>1500</w:t>
            </w:r>
            <w:r w:rsidRPr="005F7749">
              <w:rPr>
                <w:spacing w:val="2"/>
                <w:sz w:val="24"/>
                <w:szCs w:val="24"/>
              </w:rPr>
              <w:t>,0 тыс. руб.;</w:t>
            </w:r>
          </w:p>
          <w:p w:rsidR="00B03A23" w:rsidRDefault="00B03A23" w:rsidP="00B03A23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2022 год – </w:t>
            </w:r>
            <w:r>
              <w:rPr>
                <w:spacing w:val="2"/>
                <w:sz w:val="24"/>
                <w:szCs w:val="24"/>
              </w:rPr>
              <w:t>1000</w:t>
            </w:r>
            <w:r w:rsidRPr="005F7749">
              <w:rPr>
                <w:spacing w:val="2"/>
                <w:sz w:val="24"/>
                <w:szCs w:val="24"/>
              </w:rPr>
              <w:t>,0 тыс. руб.;</w:t>
            </w:r>
          </w:p>
        </w:tc>
      </w:tr>
      <w:tr w:rsidR="00317B9E" w:rsidTr="00040FD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B9E" w:rsidRDefault="00317B9E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Ожидаемые результаты реализации муниципальной подпрограммы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7608" w:rsidRDefault="00AF7608" w:rsidP="00AF7608">
            <w:pPr>
              <w:autoSpaceDE w:val="0"/>
              <w:autoSpaceDN w:val="0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Газификация п. </w:t>
            </w:r>
            <w:r w:rsidR="00040FD0">
              <w:rPr>
                <w:sz w:val="22"/>
                <w:szCs w:val="22"/>
              </w:rPr>
              <w:t xml:space="preserve">Петровске, </w:t>
            </w:r>
            <w:proofErr w:type="spellStart"/>
            <w:r w:rsidR="00040FD0">
              <w:rPr>
                <w:sz w:val="22"/>
                <w:szCs w:val="22"/>
              </w:rPr>
              <w:t>п.ст.Петяярви</w:t>
            </w:r>
            <w:proofErr w:type="spellEnd"/>
          </w:p>
          <w:p w:rsidR="00317B9E" w:rsidRPr="00BC2EA2" w:rsidRDefault="00317B9E" w:rsidP="00BC2EA2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</w:p>
        </w:tc>
      </w:tr>
      <w:tr w:rsidR="00C60643" w:rsidTr="00040FD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0643" w:rsidRDefault="00C60643" w:rsidP="00C60643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Основные целевые показатели от реализации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608" w:rsidRDefault="00AF7608" w:rsidP="00AF7608">
            <w:pPr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распределительных (уличных) газопроводов (строительство) подлежащих обслуживанию </w:t>
            </w:r>
            <w:r w:rsidR="00040F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ед.</w:t>
            </w:r>
          </w:p>
          <w:p w:rsidR="00C60643" w:rsidRDefault="00AF7608" w:rsidP="00AF7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</w:t>
            </w:r>
            <w:r w:rsidR="00040F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40FD0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ед.</w:t>
            </w:r>
          </w:p>
        </w:tc>
      </w:tr>
      <w:tr w:rsidR="00317B9E" w:rsidTr="00ED327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B9E" w:rsidRDefault="00317B9E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Основания для разработки муниципальной подпрограммы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B9E" w:rsidRDefault="00317B9E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- Федеральный закон Российской Федерации от 06.10.2003г. №131-ФЗ «Об общих принципах организации местного самоуправления в Российской Федерации»; </w:t>
            </w:r>
          </w:p>
          <w:p w:rsidR="00317B9E" w:rsidRDefault="00317B9E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-Областной закон Ленинградской области от 24.06.2014 года № 48-ОЗ «Об отдельных вопросах местного значения сельских поселений Ленинградской области» (с изменениями),</w:t>
            </w:r>
          </w:p>
          <w:p w:rsidR="00317B9E" w:rsidRDefault="00317B9E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- Устав муниципального образования </w:t>
            </w:r>
            <w:r w:rsidR="00ED3276">
              <w:rPr>
                <w:rFonts w:ascii="Times New Roman" w:hAnsi="Times New Roman"/>
                <w:spacing w:val="2"/>
                <w:sz w:val="22"/>
                <w:szCs w:val="22"/>
              </w:rPr>
              <w:t>Петровское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317B9E" w:rsidRDefault="00317B9E" w:rsidP="00317B9E">
      <w:pPr>
        <w:pStyle w:val="ac"/>
        <w:spacing w:before="0" w:line="276" w:lineRule="auto"/>
        <w:jc w:val="center"/>
        <w:rPr>
          <w:sz w:val="22"/>
          <w:szCs w:val="22"/>
          <w:lang w:val="ru-RU"/>
        </w:rPr>
      </w:pPr>
      <w:bookmarkStart w:id="3" w:name="_Toc365649777"/>
    </w:p>
    <w:p w:rsidR="00317B9E" w:rsidRDefault="00317B9E" w:rsidP="00317B9E">
      <w:pPr>
        <w:pStyle w:val="ac"/>
        <w:spacing w:before="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1. Общая характеристика, основные проблемы </w:t>
      </w:r>
    </w:p>
    <w:p w:rsidR="00317B9E" w:rsidRDefault="00317B9E" w:rsidP="00317B9E">
      <w:pPr>
        <w:pStyle w:val="ac"/>
        <w:spacing w:before="0" w:line="276" w:lineRule="auto"/>
        <w:jc w:val="center"/>
        <w:rPr>
          <w:sz w:val="23"/>
          <w:szCs w:val="23"/>
          <w:lang w:val="ru-RU"/>
        </w:rPr>
      </w:pPr>
      <w:r>
        <w:rPr>
          <w:sz w:val="23"/>
          <w:szCs w:val="23"/>
        </w:rPr>
        <w:t>и прогноз развития газификации</w:t>
      </w:r>
      <w:bookmarkEnd w:id="3"/>
      <w:r>
        <w:rPr>
          <w:sz w:val="23"/>
          <w:szCs w:val="23"/>
        </w:rPr>
        <w:t xml:space="preserve"> МО </w:t>
      </w:r>
      <w:r w:rsidR="00014A33">
        <w:rPr>
          <w:sz w:val="23"/>
          <w:szCs w:val="23"/>
          <w:lang w:val="ru-RU"/>
        </w:rPr>
        <w:t>Петровское</w:t>
      </w:r>
      <w:r>
        <w:rPr>
          <w:sz w:val="23"/>
          <w:szCs w:val="23"/>
        </w:rPr>
        <w:t xml:space="preserve"> сельское поселение</w:t>
      </w:r>
    </w:p>
    <w:p w:rsidR="00317B9E" w:rsidRDefault="00317B9E" w:rsidP="00317B9E">
      <w:pPr>
        <w:pStyle w:val="ac"/>
        <w:spacing w:before="0" w:line="276" w:lineRule="auto"/>
        <w:jc w:val="center"/>
        <w:rPr>
          <w:sz w:val="23"/>
          <w:szCs w:val="23"/>
          <w:lang w:val="ru-RU"/>
        </w:rPr>
      </w:pPr>
    </w:p>
    <w:p w:rsidR="00317B9E" w:rsidRPr="00014A33" w:rsidRDefault="00317B9E" w:rsidP="00317B9E">
      <w:pPr>
        <w:pStyle w:val="ac"/>
        <w:spacing w:before="0" w:line="276" w:lineRule="auto"/>
        <w:rPr>
          <w:b w:val="0"/>
          <w:sz w:val="23"/>
          <w:szCs w:val="23"/>
          <w:lang w:val="ru-RU"/>
        </w:rPr>
      </w:pPr>
      <w:r>
        <w:rPr>
          <w:b w:val="0"/>
          <w:sz w:val="23"/>
          <w:szCs w:val="23"/>
        </w:rPr>
        <w:t xml:space="preserve">Газоснабжение </w:t>
      </w:r>
      <w:r w:rsidR="00014A33">
        <w:rPr>
          <w:b w:val="0"/>
          <w:sz w:val="23"/>
          <w:szCs w:val="23"/>
          <w:lang w:val="ru-RU"/>
        </w:rPr>
        <w:t xml:space="preserve">п. Петровское </w:t>
      </w:r>
      <w:r>
        <w:rPr>
          <w:b w:val="0"/>
          <w:sz w:val="23"/>
          <w:szCs w:val="23"/>
        </w:rPr>
        <w:t xml:space="preserve">муниципального образования </w:t>
      </w:r>
      <w:r w:rsidR="00014A33">
        <w:rPr>
          <w:b w:val="0"/>
          <w:sz w:val="23"/>
          <w:szCs w:val="23"/>
          <w:lang w:val="ru-RU"/>
        </w:rPr>
        <w:t>Петровское</w:t>
      </w:r>
      <w:r>
        <w:rPr>
          <w:b w:val="0"/>
          <w:sz w:val="23"/>
          <w:szCs w:val="23"/>
        </w:rPr>
        <w:t xml:space="preserve"> сельское поселение в соответствии с Генеральной схемой газоснабжения и газификации, предполагается осуществить от </w:t>
      </w:r>
      <w:proofErr w:type="gramStart"/>
      <w:r>
        <w:rPr>
          <w:b w:val="0"/>
          <w:sz w:val="23"/>
          <w:szCs w:val="23"/>
        </w:rPr>
        <w:t>газо-распределительной</w:t>
      </w:r>
      <w:proofErr w:type="gramEnd"/>
      <w:r>
        <w:rPr>
          <w:b w:val="0"/>
          <w:sz w:val="23"/>
          <w:szCs w:val="23"/>
        </w:rPr>
        <w:t xml:space="preserve"> станции (ГРС), размещаемой на территории поселка Сосново</w:t>
      </w:r>
      <w:r w:rsidR="00014A33">
        <w:rPr>
          <w:b w:val="0"/>
          <w:sz w:val="23"/>
          <w:szCs w:val="23"/>
          <w:lang w:val="ru-RU"/>
        </w:rPr>
        <w:t xml:space="preserve"> через межпоселковый газопровод </w:t>
      </w:r>
      <w:r w:rsidR="0012192A">
        <w:rPr>
          <w:b w:val="0"/>
          <w:sz w:val="23"/>
          <w:szCs w:val="23"/>
          <w:lang w:val="ru-RU"/>
        </w:rPr>
        <w:t xml:space="preserve">«д. </w:t>
      </w:r>
      <w:proofErr w:type="spellStart"/>
      <w:r w:rsidR="0012192A">
        <w:rPr>
          <w:b w:val="0"/>
          <w:sz w:val="23"/>
          <w:szCs w:val="23"/>
          <w:lang w:val="ru-RU"/>
        </w:rPr>
        <w:t>Кривко</w:t>
      </w:r>
      <w:proofErr w:type="spellEnd"/>
      <w:r w:rsidR="0012192A">
        <w:rPr>
          <w:b w:val="0"/>
          <w:sz w:val="23"/>
          <w:szCs w:val="23"/>
          <w:lang w:val="ru-RU"/>
        </w:rPr>
        <w:t xml:space="preserve"> – п. Петровское».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</w:rPr>
      </w:pPr>
      <w:r w:rsidRPr="00014A33">
        <w:rPr>
          <w:sz w:val="24"/>
          <w:szCs w:val="24"/>
        </w:rPr>
        <w:t>Расчетная потребность в газе, принимаемая проектом, определена с учетом укрупненных норм расхода газа: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</w:rPr>
      </w:pPr>
      <w:r w:rsidRPr="00014A33">
        <w:rPr>
          <w:sz w:val="24"/>
          <w:szCs w:val="24"/>
        </w:rPr>
        <w:t>- на индивидуальные бытовые и коммунальные нужды, исходя из планируемого количества снабжаемых газом квартир и домов; отопление и вентиляцию общественных зданий;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</w:rPr>
      </w:pPr>
      <w:r w:rsidRPr="00014A33">
        <w:rPr>
          <w:sz w:val="24"/>
          <w:szCs w:val="24"/>
        </w:rPr>
        <w:t xml:space="preserve">- на использование газа промышленными предприятиями и сельскохозяйственным производством, использование газа котельными, включая потребность в нем при переводе работы с угля и отходов лесообрабатывающих производств. 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</w:rPr>
      </w:pPr>
      <w:r w:rsidRPr="00014A33">
        <w:rPr>
          <w:sz w:val="24"/>
          <w:szCs w:val="24"/>
        </w:rPr>
        <w:t xml:space="preserve">Учитывая политику государства, направленную на разработку мероприятий, обеспечивающих использование энергосберегающих ресурсов,  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</w:rPr>
      </w:pPr>
      <w:r w:rsidRPr="00014A33">
        <w:rPr>
          <w:sz w:val="24"/>
          <w:szCs w:val="24"/>
        </w:rPr>
        <w:t>за укрупненную норму расхода газа на индивидуальные бытовые и коммунальные нужды принят показатель равный 580 м</w:t>
      </w:r>
      <w:r w:rsidRPr="00014A33">
        <w:rPr>
          <w:sz w:val="24"/>
          <w:szCs w:val="24"/>
          <w:vertAlign w:val="superscript"/>
        </w:rPr>
        <w:t>3</w:t>
      </w:r>
      <w:r w:rsidRPr="00014A33">
        <w:rPr>
          <w:sz w:val="24"/>
          <w:szCs w:val="24"/>
        </w:rPr>
        <w:t>/год на одного жителя, исходя из существующего расхода.</w:t>
      </w:r>
    </w:p>
    <w:p w:rsidR="00317B9E" w:rsidRPr="00014A33" w:rsidRDefault="00317B9E" w:rsidP="00014A33">
      <w:pPr>
        <w:ind w:firstLine="709"/>
        <w:jc w:val="both"/>
        <w:rPr>
          <w:sz w:val="24"/>
          <w:szCs w:val="24"/>
          <w:lang w:eastAsia="en-US"/>
        </w:rPr>
      </w:pPr>
      <w:r w:rsidRPr="00014A33">
        <w:rPr>
          <w:sz w:val="24"/>
          <w:szCs w:val="24"/>
        </w:rPr>
        <w:lastRenderedPageBreak/>
        <w:t>Трассировка и диаметры газопроводов и места установки газораспределительных пунктов уточняются при проектировании.</w:t>
      </w:r>
    </w:p>
    <w:p w:rsidR="00317B9E" w:rsidRPr="00014A33" w:rsidRDefault="00317B9E" w:rsidP="00014A33">
      <w:pPr>
        <w:ind w:firstLine="567"/>
        <w:jc w:val="both"/>
        <w:rPr>
          <w:sz w:val="24"/>
          <w:szCs w:val="24"/>
        </w:rPr>
      </w:pPr>
      <w:r w:rsidRPr="00014A33">
        <w:rPr>
          <w:sz w:val="24"/>
          <w:szCs w:val="24"/>
        </w:rPr>
        <w:t xml:space="preserve">В целях повышения социально-экономических показателей, роста экономики и улучшению качества жизни населения за счет создания комфортных условий проживания на территории поселения разработана настоящая муниципальная подпрограмма газификации. Основным направлением развития газификации на территории МО </w:t>
      </w:r>
      <w:r w:rsidR="0012192A">
        <w:rPr>
          <w:sz w:val="24"/>
          <w:szCs w:val="24"/>
        </w:rPr>
        <w:t>Петровское</w:t>
      </w:r>
      <w:r w:rsidRPr="00014A33">
        <w:rPr>
          <w:sz w:val="24"/>
          <w:szCs w:val="24"/>
        </w:rPr>
        <w:t xml:space="preserve"> сельское поселение является создание разветвленной сети системы газораспределения и </w:t>
      </w:r>
      <w:proofErr w:type="spellStart"/>
      <w:r w:rsidRPr="00014A33">
        <w:rPr>
          <w:sz w:val="24"/>
          <w:szCs w:val="24"/>
        </w:rPr>
        <w:t>газопотребления</w:t>
      </w:r>
      <w:proofErr w:type="spellEnd"/>
      <w:r w:rsidRPr="00014A33">
        <w:rPr>
          <w:sz w:val="24"/>
          <w:szCs w:val="24"/>
        </w:rPr>
        <w:t>.</w:t>
      </w:r>
    </w:p>
    <w:p w:rsidR="00317B9E" w:rsidRPr="00014A33" w:rsidRDefault="00317B9E" w:rsidP="00014A33">
      <w:pPr>
        <w:ind w:firstLine="567"/>
        <w:jc w:val="both"/>
        <w:rPr>
          <w:sz w:val="24"/>
          <w:szCs w:val="24"/>
        </w:rPr>
      </w:pPr>
      <w:r w:rsidRPr="00014A33">
        <w:rPr>
          <w:sz w:val="24"/>
          <w:szCs w:val="24"/>
        </w:rPr>
        <w:t xml:space="preserve">В рамках подпрограммы планируется </w:t>
      </w:r>
      <w:r w:rsidR="0012192A">
        <w:rPr>
          <w:sz w:val="24"/>
          <w:szCs w:val="24"/>
        </w:rPr>
        <w:t>строительство</w:t>
      </w:r>
      <w:r w:rsidRPr="00014A33">
        <w:rPr>
          <w:sz w:val="24"/>
          <w:szCs w:val="24"/>
        </w:rPr>
        <w:t xml:space="preserve"> сети газораспределения и </w:t>
      </w:r>
      <w:proofErr w:type="spellStart"/>
      <w:r w:rsidRPr="00014A33">
        <w:rPr>
          <w:sz w:val="24"/>
          <w:szCs w:val="24"/>
        </w:rPr>
        <w:t>газопотребления</w:t>
      </w:r>
      <w:proofErr w:type="spellEnd"/>
      <w:r w:rsidRPr="00014A33">
        <w:rPr>
          <w:sz w:val="24"/>
          <w:szCs w:val="24"/>
        </w:rPr>
        <w:t>, направленное на повышение уровня газификации на территории муниципального образования.</w:t>
      </w:r>
    </w:p>
    <w:p w:rsidR="00317B9E" w:rsidRDefault="00317B9E" w:rsidP="00317B9E">
      <w:pPr>
        <w:tabs>
          <w:tab w:val="left" w:pos="309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ab/>
      </w: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bookmarkStart w:id="4" w:name="_Toc365649781"/>
      <w:r>
        <w:rPr>
          <w:b/>
          <w:bCs/>
          <w:sz w:val="23"/>
          <w:szCs w:val="23"/>
        </w:rPr>
        <w:t>2. Цели, задачи, показатели (индикаторы),</w:t>
      </w: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конечные результаты, сроки и этапы реализации подпрограммы</w:t>
      </w:r>
      <w:bookmarkEnd w:id="4"/>
    </w:p>
    <w:p w:rsidR="00317B9E" w:rsidRDefault="00317B9E" w:rsidP="00A11FBF">
      <w:pPr>
        <w:tabs>
          <w:tab w:val="left" w:pos="567"/>
        </w:tabs>
        <w:rPr>
          <w:sz w:val="23"/>
          <w:szCs w:val="23"/>
        </w:rPr>
      </w:pPr>
    </w:p>
    <w:p w:rsidR="00317B9E" w:rsidRDefault="00317B9E" w:rsidP="00A11FBF">
      <w:pPr>
        <w:tabs>
          <w:tab w:val="left" w:pos="-142"/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ab/>
        <w:t>Цели подпрограммы:</w:t>
      </w:r>
    </w:p>
    <w:p w:rsidR="00317B9E" w:rsidRPr="00A11FBF" w:rsidRDefault="00317B9E" w:rsidP="00A11FBF">
      <w:pPr>
        <w:tabs>
          <w:tab w:val="left" w:pos="-142"/>
          <w:tab w:val="left" w:pos="0"/>
        </w:tabs>
        <w:jc w:val="both"/>
        <w:rPr>
          <w:sz w:val="24"/>
          <w:szCs w:val="24"/>
        </w:rPr>
      </w:pPr>
      <w:r w:rsidRPr="00A11FBF">
        <w:rPr>
          <w:sz w:val="24"/>
          <w:szCs w:val="24"/>
        </w:rPr>
        <w:t>Газификация природным газом</w:t>
      </w:r>
      <w:r w:rsidR="00A11FBF" w:rsidRPr="00A11FBF">
        <w:rPr>
          <w:sz w:val="24"/>
          <w:szCs w:val="24"/>
        </w:rPr>
        <w:t xml:space="preserve">, котельной, сельскохозяйственного производства, </w:t>
      </w:r>
      <w:r w:rsidR="0012192A" w:rsidRPr="00A11FBF">
        <w:rPr>
          <w:sz w:val="24"/>
          <w:szCs w:val="24"/>
        </w:rPr>
        <w:t xml:space="preserve">многоквартирных домов, </w:t>
      </w:r>
      <w:r w:rsidRPr="00A11FBF">
        <w:rPr>
          <w:sz w:val="24"/>
          <w:szCs w:val="24"/>
        </w:rPr>
        <w:t>домовладений индивидуальной частной застройки</w:t>
      </w:r>
      <w:r w:rsidR="00A11FBF" w:rsidRPr="00A11FBF">
        <w:rPr>
          <w:sz w:val="24"/>
          <w:szCs w:val="24"/>
        </w:rPr>
        <w:t>.</w:t>
      </w:r>
    </w:p>
    <w:p w:rsidR="00317B9E" w:rsidRDefault="00317B9E" w:rsidP="00A11FBF">
      <w:pPr>
        <w:tabs>
          <w:tab w:val="left" w:pos="-142"/>
          <w:tab w:val="left" w:pos="0"/>
        </w:tabs>
        <w:ind w:firstLine="567"/>
        <w:rPr>
          <w:sz w:val="23"/>
          <w:szCs w:val="23"/>
        </w:rPr>
      </w:pPr>
    </w:p>
    <w:p w:rsidR="00317B9E" w:rsidRDefault="00317B9E" w:rsidP="00317B9E">
      <w:pPr>
        <w:tabs>
          <w:tab w:val="left" w:pos="-142"/>
          <w:tab w:val="left" w:pos="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Задачи подпрограммы:</w:t>
      </w:r>
    </w:p>
    <w:p w:rsidR="00317B9E" w:rsidRDefault="00317B9E" w:rsidP="00317B9E">
      <w:pPr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Получение технической возможности для подключения к сетям газоснабжения   </w:t>
      </w:r>
      <w:r w:rsidR="00A11FBF">
        <w:rPr>
          <w:sz w:val="23"/>
          <w:szCs w:val="23"/>
        </w:rPr>
        <w:t>котельной,</w:t>
      </w:r>
      <w:r w:rsidR="00A11FBF" w:rsidRPr="00A11FBF">
        <w:rPr>
          <w:sz w:val="24"/>
          <w:szCs w:val="24"/>
        </w:rPr>
        <w:t xml:space="preserve"> </w:t>
      </w:r>
      <w:r w:rsidR="00A11FBF" w:rsidRPr="00014A33">
        <w:rPr>
          <w:sz w:val="24"/>
          <w:szCs w:val="24"/>
        </w:rPr>
        <w:t>сельскохозяйственн</w:t>
      </w:r>
      <w:r w:rsidR="00A11FBF">
        <w:rPr>
          <w:sz w:val="24"/>
          <w:szCs w:val="24"/>
        </w:rPr>
        <w:t>ого</w:t>
      </w:r>
      <w:r w:rsidR="00A11FBF" w:rsidRPr="00014A33">
        <w:rPr>
          <w:sz w:val="24"/>
          <w:szCs w:val="24"/>
        </w:rPr>
        <w:t xml:space="preserve"> производств</w:t>
      </w:r>
      <w:r w:rsidR="00A11FBF">
        <w:rPr>
          <w:sz w:val="24"/>
          <w:szCs w:val="24"/>
        </w:rPr>
        <w:t>а,</w:t>
      </w:r>
      <w:r w:rsidR="00A11FBF">
        <w:rPr>
          <w:sz w:val="23"/>
          <w:szCs w:val="23"/>
        </w:rPr>
        <w:t xml:space="preserve"> многоквартирных домов, </w:t>
      </w:r>
      <w:r>
        <w:rPr>
          <w:sz w:val="23"/>
          <w:szCs w:val="23"/>
        </w:rPr>
        <w:t>домовладений;</w:t>
      </w:r>
    </w:p>
    <w:p w:rsidR="00317B9E" w:rsidRDefault="00317B9E" w:rsidP="00317B9E">
      <w:pPr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Увеличение коэффициента обеспечения нормативного предоставления коммунальных ресурсов (услуг) газоснабжения природным газом потребителю, бесперебойное либо с перерывами, не превышающими продолжительность, соответствующую требованиям к качеству предоставления коммунальных услуг.</w:t>
      </w:r>
    </w:p>
    <w:p w:rsidR="00317B9E" w:rsidRDefault="00317B9E" w:rsidP="00317B9E">
      <w:pPr>
        <w:tabs>
          <w:tab w:val="left" w:pos="-142"/>
          <w:tab w:val="left" w:pos="0"/>
        </w:tabs>
        <w:ind w:left="567"/>
        <w:rPr>
          <w:sz w:val="23"/>
          <w:szCs w:val="23"/>
        </w:rPr>
      </w:pPr>
    </w:p>
    <w:p w:rsidR="00317B9E" w:rsidRPr="00040FD0" w:rsidRDefault="00317B9E" w:rsidP="00040FD0">
      <w:pPr>
        <w:tabs>
          <w:tab w:val="left" w:pos="-142"/>
          <w:tab w:val="left" w:pos="0"/>
        </w:tabs>
        <w:ind w:left="567"/>
        <w:rPr>
          <w:sz w:val="24"/>
          <w:szCs w:val="24"/>
        </w:rPr>
      </w:pPr>
      <w:r w:rsidRPr="00040FD0">
        <w:rPr>
          <w:sz w:val="24"/>
          <w:szCs w:val="24"/>
        </w:rPr>
        <w:t>Целевые индикаторы и показатели подпрограмм:</w:t>
      </w:r>
    </w:p>
    <w:p w:rsidR="00317B9E" w:rsidRPr="00040FD0" w:rsidRDefault="00317B9E" w:rsidP="00040FD0">
      <w:pPr>
        <w:tabs>
          <w:tab w:val="left" w:pos="-142"/>
          <w:tab w:val="left" w:pos="0"/>
        </w:tabs>
        <w:rPr>
          <w:sz w:val="24"/>
          <w:szCs w:val="24"/>
        </w:rPr>
      </w:pPr>
      <w:r w:rsidRPr="00040FD0">
        <w:rPr>
          <w:sz w:val="24"/>
          <w:szCs w:val="24"/>
        </w:rPr>
        <w:t xml:space="preserve">Количество распределительных (уличных) газопроводов (строительство) подлежащих обслуживанию – </w:t>
      </w:r>
      <w:r w:rsidR="00040FD0" w:rsidRPr="00040FD0">
        <w:rPr>
          <w:sz w:val="24"/>
          <w:szCs w:val="24"/>
        </w:rPr>
        <w:t>2</w:t>
      </w:r>
      <w:r w:rsidRPr="00040FD0">
        <w:rPr>
          <w:sz w:val="24"/>
          <w:szCs w:val="24"/>
        </w:rPr>
        <w:t xml:space="preserve"> ед.</w:t>
      </w:r>
    </w:p>
    <w:p w:rsidR="00040FD0" w:rsidRPr="00040FD0" w:rsidRDefault="00040FD0" w:rsidP="00040FD0">
      <w:pPr>
        <w:rPr>
          <w:sz w:val="24"/>
          <w:szCs w:val="24"/>
        </w:rPr>
      </w:pPr>
      <w:r w:rsidRPr="00040FD0">
        <w:rPr>
          <w:sz w:val="24"/>
          <w:szCs w:val="24"/>
        </w:rPr>
        <w:t>Разработка проектно-сметной документации - 2 ед.</w:t>
      </w:r>
    </w:p>
    <w:p w:rsidR="00317B9E" w:rsidRPr="00040FD0" w:rsidRDefault="00317B9E" w:rsidP="00040FD0">
      <w:pPr>
        <w:tabs>
          <w:tab w:val="left" w:pos="-142"/>
          <w:tab w:val="left" w:pos="0"/>
        </w:tabs>
        <w:ind w:left="851" w:hanging="284"/>
        <w:rPr>
          <w:sz w:val="24"/>
          <w:szCs w:val="24"/>
        </w:rPr>
      </w:pPr>
      <w:r w:rsidRPr="00040FD0">
        <w:rPr>
          <w:sz w:val="24"/>
          <w:szCs w:val="24"/>
        </w:rPr>
        <w:t>Ожидаемые результаты подпрограммы:</w:t>
      </w:r>
    </w:p>
    <w:p w:rsidR="00317B9E" w:rsidRPr="00040FD0" w:rsidRDefault="00317B9E" w:rsidP="00040FD0">
      <w:pPr>
        <w:tabs>
          <w:tab w:val="left" w:pos="-142"/>
          <w:tab w:val="left" w:pos="0"/>
        </w:tabs>
        <w:rPr>
          <w:sz w:val="24"/>
          <w:szCs w:val="24"/>
        </w:rPr>
      </w:pPr>
      <w:r w:rsidRPr="00040FD0">
        <w:rPr>
          <w:sz w:val="24"/>
          <w:szCs w:val="24"/>
        </w:rPr>
        <w:t xml:space="preserve">Количество распределительных (уличных) газопроводов (строительство) подлежащих обслуживанию – </w:t>
      </w:r>
      <w:r w:rsidR="00040FD0" w:rsidRPr="00040FD0">
        <w:rPr>
          <w:sz w:val="24"/>
          <w:szCs w:val="24"/>
        </w:rPr>
        <w:t>2</w:t>
      </w:r>
      <w:r w:rsidRPr="00040FD0">
        <w:rPr>
          <w:sz w:val="24"/>
          <w:szCs w:val="24"/>
        </w:rPr>
        <w:t xml:space="preserve"> ед.</w:t>
      </w:r>
    </w:p>
    <w:p w:rsidR="00317B9E" w:rsidRPr="00040FD0" w:rsidRDefault="00317B9E" w:rsidP="00040FD0">
      <w:pPr>
        <w:rPr>
          <w:sz w:val="24"/>
          <w:szCs w:val="24"/>
        </w:rPr>
      </w:pPr>
      <w:r w:rsidRPr="00040FD0">
        <w:rPr>
          <w:sz w:val="24"/>
          <w:szCs w:val="24"/>
        </w:rPr>
        <w:t>Разработка проектно-сметной документации - 2 ед.</w:t>
      </w:r>
    </w:p>
    <w:p w:rsidR="00317B9E" w:rsidRPr="00A11FBF" w:rsidRDefault="00317B9E" w:rsidP="00040FD0">
      <w:pPr>
        <w:tabs>
          <w:tab w:val="left" w:pos="-142"/>
          <w:tab w:val="left" w:pos="0"/>
        </w:tabs>
        <w:ind w:left="567"/>
        <w:rPr>
          <w:sz w:val="24"/>
          <w:szCs w:val="24"/>
        </w:rPr>
      </w:pPr>
      <w:r w:rsidRPr="00040FD0">
        <w:rPr>
          <w:sz w:val="24"/>
          <w:szCs w:val="24"/>
        </w:rPr>
        <w:t>Срок реализации подпрограммы – с 01.01.20</w:t>
      </w:r>
      <w:r w:rsidR="00A11FBF" w:rsidRPr="00040FD0">
        <w:rPr>
          <w:sz w:val="24"/>
          <w:szCs w:val="24"/>
        </w:rPr>
        <w:t>20</w:t>
      </w:r>
      <w:r w:rsidRPr="00040FD0">
        <w:rPr>
          <w:sz w:val="24"/>
          <w:szCs w:val="24"/>
        </w:rPr>
        <w:t>г. по 31.12.20</w:t>
      </w:r>
      <w:r w:rsidR="00A11FBF" w:rsidRPr="00040FD0">
        <w:rPr>
          <w:sz w:val="24"/>
          <w:szCs w:val="24"/>
        </w:rPr>
        <w:t>22</w:t>
      </w:r>
      <w:r w:rsidRPr="00040FD0">
        <w:rPr>
          <w:sz w:val="24"/>
          <w:szCs w:val="24"/>
        </w:rPr>
        <w:t>г.</w:t>
      </w:r>
    </w:p>
    <w:p w:rsidR="00317B9E" w:rsidRDefault="00317B9E" w:rsidP="00317B9E">
      <w:pPr>
        <w:tabs>
          <w:tab w:val="left" w:pos="567"/>
        </w:tabs>
        <w:ind w:firstLine="567"/>
        <w:rPr>
          <w:sz w:val="23"/>
          <w:szCs w:val="23"/>
        </w:rPr>
      </w:pP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bookmarkStart w:id="5" w:name="_Toc365649787"/>
      <w:r>
        <w:rPr>
          <w:b/>
          <w:bCs/>
          <w:sz w:val="23"/>
          <w:szCs w:val="23"/>
        </w:rPr>
        <w:t>3. Сравнительный анализ социально-экономической эффективности альтернативных способов достижения целей и решения задач муниципальной подпрограммы</w:t>
      </w: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</w:p>
    <w:p w:rsidR="00317B9E" w:rsidRPr="00A11FBF" w:rsidRDefault="00317B9E" w:rsidP="00A11FBF">
      <w:pPr>
        <w:ind w:firstLine="567"/>
        <w:jc w:val="both"/>
        <w:rPr>
          <w:sz w:val="24"/>
          <w:szCs w:val="24"/>
        </w:rPr>
      </w:pPr>
      <w:r w:rsidRPr="00A11FBF">
        <w:rPr>
          <w:sz w:val="24"/>
          <w:szCs w:val="24"/>
        </w:rPr>
        <w:t xml:space="preserve">Подпрограмма «Газификация муниципального образования </w:t>
      </w:r>
      <w:r w:rsidR="00A11FBF" w:rsidRPr="00A11FBF">
        <w:rPr>
          <w:sz w:val="24"/>
          <w:szCs w:val="24"/>
        </w:rPr>
        <w:t>Петровское</w:t>
      </w:r>
      <w:r w:rsidRPr="00A11FBF">
        <w:rPr>
          <w:sz w:val="24"/>
          <w:szCs w:val="24"/>
        </w:rPr>
        <w:t xml:space="preserve"> сельское поселение» обеспечивает баланс интересов населения и организаций поселения с одной стороны и газоснабжающей организации, с другой.</w:t>
      </w:r>
    </w:p>
    <w:p w:rsidR="00317B9E" w:rsidRPr="00A11FBF" w:rsidRDefault="00317B9E" w:rsidP="00A11FBF">
      <w:pPr>
        <w:ind w:firstLine="567"/>
        <w:jc w:val="both"/>
        <w:rPr>
          <w:sz w:val="24"/>
          <w:szCs w:val="24"/>
        </w:rPr>
      </w:pPr>
      <w:r w:rsidRPr="00A11FBF">
        <w:rPr>
          <w:sz w:val="24"/>
          <w:szCs w:val="24"/>
        </w:rPr>
        <w:t>Население и организации получают возможность повысить надежность, качество, экономическую эффективность и экологическую безопасность энергоснабжения предприятий и домохозяйств. Газоснабжающая организация получает возможность расширения рынка сбыта, который устойчиво развивается и где обеспечен платежеспособный спрос на природный газ.</w:t>
      </w:r>
    </w:p>
    <w:p w:rsidR="00317B9E" w:rsidRDefault="00317B9E" w:rsidP="00317B9E">
      <w:pPr>
        <w:outlineLvl w:val="1"/>
        <w:rPr>
          <w:b/>
          <w:bCs/>
          <w:sz w:val="23"/>
          <w:szCs w:val="23"/>
        </w:rPr>
      </w:pP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Характеристика основных мер правового регулирования</w:t>
      </w:r>
    </w:p>
    <w:p w:rsidR="00317B9E" w:rsidRDefault="00317B9E" w:rsidP="00317B9E">
      <w:pPr>
        <w:jc w:val="center"/>
        <w:outlineLvl w:val="1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в сфере газификации МО </w:t>
      </w:r>
      <w:r w:rsidR="00A11FBF">
        <w:rPr>
          <w:b/>
          <w:sz w:val="23"/>
          <w:szCs w:val="23"/>
        </w:rPr>
        <w:t>Петровское</w:t>
      </w:r>
      <w:r>
        <w:rPr>
          <w:b/>
          <w:sz w:val="23"/>
          <w:szCs w:val="23"/>
        </w:rPr>
        <w:t xml:space="preserve"> сельское поселение </w:t>
      </w:r>
    </w:p>
    <w:bookmarkEnd w:id="5"/>
    <w:p w:rsidR="00317B9E" w:rsidRDefault="00317B9E" w:rsidP="00317B9E">
      <w:pPr>
        <w:rPr>
          <w:sz w:val="23"/>
          <w:szCs w:val="23"/>
        </w:rPr>
      </w:pPr>
    </w:p>
    <w:p w:rsidR="00317B9E" w:rsidRDefault="00317B9E" w:rsidP="00317B9E">
      <w:pPr>
        <w:tabs>
          <w:tab w:val="left" w:pos="567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Основные меры правового регулирования в сфере газификации в МО </w:t>
      </w:r>
      <w:r w:rsidR="00A11FBF">
        <w:rPr>
          <w:sz w:val="23"/>
          <w:szCs w:val="23"/>
        </w:rPr>
        <w:t xml:space="preserve">Петровское </w:t>
      </w:r>
      <w:r>
        <w:rPr>
          <w:sz w:val="23"/>
          <w:szCs w:val="23"/>
        </w:rPr>
        <w:t>сельское поселение включают:</w:t>
      </w:r>
    </w:p>
    <w:p w:rsidR="00317B9E" w:rsidRDefault="00317B9E" w:rsidP="00317B9E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Федеральные законы и подзаконные нормативные правовые акты, регулирующие отношения на региональных рынках природного газа и развития региональных газораспределительных сетей;</w:t>
      </w:r>
    </w:p>
    <w:p w:rsidR="00317B9E" w:rsidRDefault="00317B9E" w:rsidP="00317B9E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Федеральные и региональные отраслевые документы стратегического планирования, определяющие долгосрочные и среднесрочные перспективы развития систем газоснабжения и основные пути достижения этих целей;</w:t>
      </w:r>
    </w:p>
    <w:p w:rsidR="00317B9E" w:rsidRDefault="00317B9E" w:rsidP="00317B9E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Стратегические соглашения Ленинградской области и ОАО «Газпром» в сфере развития газификации региона;</w:t>
      </w:r>
    </w:p>
    <w:p w:rsidR="00317B9E" w:rsidRDefault="00317B9E" w:rsidP="00317B9E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Региональные и местные документы территориального планирования.</w:t>
      </w:r>
    </w:p>
    <w:p w:rsidR="00317B9E" w:rsidRDefault="00317B9E" w:rsidP="00317B9E">
      <w:pPr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 xml:space="preserve">Все мероприятия подпрограммы «Газификация муниципального образования </w:t>
      </w:r>
      <w:r w:rsidR="008554EF">
        <w:rPr>
          <w:sz w:val="23"/>
          <w:szCs w:val="23"/>
        </w:rPr>
        <w:t xml:space="preserve">Петровское </w:t>
      </w:r>
      <w:r>
        <w:rPr>
          <w:sz w:val="23"/>
          <w:szCs w:val="23"/>
        </w:rPr>
        <w:t xml:space="preserve">сельское поселение» разработаны на основе норм и положений указанных выше </w:t>
      </w:r>
      <w:proofErr w:type="gramStart"/>
      <w:r>
        <w:rPr>
          <w:sz w:val="23"/>
          <w:szCs w:val="23"/>
        </w:rPr>
        <w:t>нормативных  правовых</w:t>
      </w:r>
      <w:proofErr w:type="gramEnd"/>
      <w:r>
        <w:rPr>
          <w:sz w:val="23"/>
          <w:szCs w:val="23"/>
        </w:rPr>
        <w:t xml:space="preserve"> актов. </w:t>
      </w:r>
    </w:p>
    <w:p w:rsidR="00317B9E" w:rsidRDefault="00317B9E" w:rsidP="00317B9E">
      <w:pPr>
        <w:keepLines/>
        <w:tabs>
          <w:tab w:val="left" w:pos="567"/>
        </w:tabs>
        <w:ind w:firstLine="567"/>
        <w:rPr>
          <w:sz w:val="23"/>
          <w:szCs w:val="23"/>
        </w:rPr>
      </w:pP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bookmarkStart w:id="6" w:name="_Toc365649788"/>
      <w:r>
        <w:rPr>
          <w:b/>
          <w:bCs/>
          <w:sz w:val="23"/>
          <w:szCs w:val="23"/>
        </w:rPr>
        <w:t xml:space="preserve">5. Информация о ресурсном обеспечении подпрограммы </w:t>
      </w:r>
    </w:p>
    <w:p w:rsidR="00317B9E" w:rsidRDefault="00317B9E" w:rsidP="00317B9E">
      <w:pPr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 счет средств областного, бюджетов поселений и иных источников финансирования.</w:t>
      </w:r>
    </w:p>
    <w:p w:rsidR="00317B9E" w:rsidRDefault="00317B9E" w:rsidP="00317B9E">
      <w:pPr>
        <w:tabs>
          <w:tab w:val="left" w:pos="567"/>
        </w:tabs>
        <w:rPr>
          <w:sz w:val="23"/>
          <w:szCs w:val="23"/>
        </w:rPr>
      </w:pPr>
    </w:p>
    <w:p w:rsidR="00317B9E" w:rsidRDefault="00317B9E" w:rsidP="00317B9E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Финансовое обеспечение реализации Подпрограммы осуществляется за счет бюджетных ассигнований бюджета муниципального образования </w:t>
      </w:r>
      <w:r w:rsidR="008554EF">
        <w:rPr>
          <w:sz w:val="23"/>
          <w:szCs w:val="23"/>
        </w:rPr>
        <w:t>Петровское</w:t>
      </w:r>
      <w:r>
        <w:rPr>
          <w:sz w:val="23"/>
          <w:szCs w:val="23"/>
        </w:rPr>
        <w:t xml:space="preserve"> сельское поселение (далее - бюджетные ассигнования). </w:t>
      </w:r>
    </w:p>
    <w:p w:rsidR="00317B9E" w:rsidRDefault="00317B9E" w:rsidP="00317B9E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Распределение бюджетных ассигнований на реализацию Подпрограммы указано в таблице. </w:t>
      </w:r>
    </w:p>
    <w:p w:rsidR="00317B9E" w:rsidRDefault="00317B9E" w:rsidP="00317B9E">
      <w:pPr>
        <w:widowControl w:val="0"/>
        <w:autoSpaceDE w:val="0"/>
        <w:autoSpaceDN w:val="0"/>
        <w:adjustRightInd w:val="0"/>
        <w:ind w:left="1134" w:firstLine="567"/>
        <w:rPr>
          <w:sz w:val="22"/>
          <w:szCs w:val="22"/>
        </w:rPr>
      </w:pPr>
    </w:p>
    <w:tbl>
      <w:tblPr>
        <w:tblW w:w="9693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9"/>
        <w:gridCol w:w="2037"/>
        <w:gridCol w:w="2552"/>
        <w:gridCol w:w="1701"/>
        <w:gridCol w:w="1984"/>
      </w:tblGrid>
      <w:tr w:rsidR="00317B9E" w:rsidTr="00317B9E">
        <w:trPr>
          <w:cantSplit/>
          <w:trHeight w:val="53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(тыс. руб., в ценах соответствующих лет)</w:t>
            </w:r>
          </w:p>
        </w:tc>
      </w:tr>
      <w:tr w:rsidR="00317B9E" w:rsidTr="008554E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E" w:rsidRDefault="00317B9E">
            <w:pPr>
              <w:rPr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бюджет МО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источники финансирования</w:t>
            </w:r>
          </w:p>
        </w:tc>
      </w:tr>
      <w:tr w:rsidR="00317B9E" w:rsidTr="008554EF">
        <w:trPr>
          <w:cantSplit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8554EF">
              <w:rPr>
                <w:sz w:val="21"/>
                <w:szCs w:val="21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</w:p>
        </w:tc>
      </w:tr>
      <w:tr w:rsidR="008554EF" w:rsidTr="008554EF">
        <w:trPr>
          <w:cantSplit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</w:tr>
      <w:tr w:rsidR="008554EF" w:rsidTr="00317B9E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4EF" w:rsidRDefault="008554EF">
            <w:pPr>
              <w:jc w:val="center"/>
              <w:rPr>
                <w:sz w:val="21"/>
                <w:szCs w:val="21"/>
              </w:rPr>
            </w:pPr>
          </w:p>
        </w:tc>
      </w:tr>
    </w:tbl>
    <w:p w:rsidR="00317B9E" w:rsidRDefault="00317B9E" w:rsidP="00317B9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17B9E" w:rsidRDefault="00317B9E" w:rsidP="00317B9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Целевые показатели </w:t>
      </w:r>
    </w:p>
    <w:p w:rsidR="00317B9E" w:rsidRDefault="00317B9E" w:rsidP="00317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подпрограммы </w:t>
      </w:r>
    </w:p>
    <w:p w:rsidR="00317B9E" w:rsidRDefault="00317B9E" w:rsidP="00317B9E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W w:w="9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614"/>
        <w:gridCol w:w="709"/>
        <w:gridCol w:w="2551"/>
        <w:gridCol w:w="1808"/>
      </w:tblGrid>
      <w:tr w:rsidR="00317B9E" w:rsidTr="00B03A23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E" w:rsidRDefault="003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Pr="00B03A23" w:rsidRDefault="003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B03A23">
              <w:rPr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317B9E" w:rsidRPr="00B03A23" w:rsidRDefault="003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B03A23">
              <w:rPr>
                <w:sz w:val="21"/>
                <w:szCs w:val="21"/>
                <w:lang w:eastAsia="en-US"/>
              </w:rPr>
              <w:t>по итогам 20</w:t>
            </w:r>
            <w:r w:rsidR="008554EF" w:rsidRPr="00B03A23">
              <w:rPr>
                <w:sz w:val="21"/>
                <w:szCs w:val="21"/>
                <w:lang w:eastAsia="en-US"/>
              </w:rPr>
              <w:t>22</w:t>
            </w:r>
            <w:r w:rsidRPr="00B03A23">
              <w:rPr>
                <w:sz w:val="21"/>
                <w:szCs w:val="21"/>
                <w:lang w:eastAsia="en-US"/>
              </w:rPr>
              <w:t xml:space="preserve"> года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</w:p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базовое значение </w:t>
            </w:r>
          </w:p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целевого показателя </w:t>
            </w:r>
          </w:p>
          <w:p w:rsidR="00317B9E" w:rsidRDefault="00317B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 начало реализации муниципальной программы)</w:t>
            </w:r>
          </w:p>
        </w:tc>
      </w:tr>
      <w:tr w:rsidR="00317B9E" w:rsidTr="00B03A23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7B9E">
              <w:rPr>
                <w:lang w:eastAsia="en-US"/>
              </w:rPr>
              <w:t xml:space="preserve">.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317B9E">
            <w:pPr>
              <w:ind w:right="71"/>
            </w:pPr>
            <w:r>
              <w:t xml:space="preserve">Количество распределительных (уличных) газопроводов (строительство) подлежащих обслуживанию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17B9E" w:rsidTr="00B03A23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7B9E">
              <w:rPr>
                <w:lang w:eastAsia="en-US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317B9E">
            <w:r>
              <w:t xml:space="preserve">Разработка проектно-сметной документации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317B9E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B9E" w:rsidRDefault="00B03A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bookmarkEnd w:id="6"/>
      </w:tr>
    </w:tbl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027029" w:rsidRDefault="00027029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D31DA3" w:rsidRDefault="00D31DA3" w:rsidP="004B3C5E">
      <w:pPr>
        <w:jc w:val="center"/>
        <w:rPr>
          <w:b/>
          <w:szCs w:val="28"/>
        </w:rPr>
      </w:pPr>
    </w:p>
    <w:p w:rsidR="008554EF" w:rsidRPr="00B03A23" w:rsidRDefault="008554EF" w:rsidP="00B03A23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rFonts w:eastAsia="Times New Roman"/>
          <w:b/>
          <w:spacing w:val="-4"/>
          <w:sz w:val="24"/>
          <w:szCs w:val="24"/>
          <w:lang w:eastAsia="ar-SA"/>
        </w:rPr>
      </w:pPr>
      <w:r w:rsidRPr="00B03A23">
        <w:rPr>
          <w:b/>
          <w:spacing w:val="-4"/>
          <w:sz w:val="24"/>
          <w:szCs w:val="24"/>
          <w:lang w:eastAsia="ar-SA"/>
        </w:rPr>
        <w:lastRenderedPageBreak/>
        <w:t>ПАСПОРТ</w:t>
      </w:r>
    </w:p>
    <w:p w:rsidR="008554EF" w:rsidRPr="00B03A23" w:rsidRDefault="008554EF" w:rsidP="00B03A2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3A23">
        <w:rPr>
          <w:b/>
          <w:sz w:val="24"/>
          <w:szCs w:val="24"/>
        </w:rPr>
        <w:t xml:space="preserve">муниципальной подпрограммы </w:t>
      </w:r>
    </w:p>
    <w:p w:rsidR="008554EF" w:rsidRPr="00B03A23" w:rsidRDefault="008554EF" w:rsidP="00B03A2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3A23">
        <w:rPr>
          <w:rFonts w:cs="Arial"/>
          <w:b/>
          <w:sz w:val="24"/>
          <w:szCs w:val="24"/>
        </w:rPr>
        <w:t>«</w:t>
      </w:r>
      <w:r w:rsidRPr="00B03A23">
        <w:rPr>
          <w:b/>
          <w:sz w:val="24"/>
          <w:szCs w:val="24"/>
        </w:rPr>
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  </w:t>
      </w:r>
    </w:p>
    <w:p w:rsidR="008554EF" w:rsidRPr="00B03A23" w:rsidRDefault="008554EF" w:rsidP="00B03A23">
      <w:pPr>
        <w:jc w:val="center"/>
        <w:rPr>
          <w:b/>
          <w:color w:val="000000"/>
          <w:sz w:val="24"/>
          <w:szCs w:val="24"/>
        </w:rPr>
      </w:pPr>
      <w:r w:rsidRPr="00B03A23">
        <w:rPr>
          <w:b/>
          <w:sz w:val="24"/>
          <w:szCs w:val="24"/>
        </w:rPr>
        <w:t>муниципальной программы «</w:t>
      </w:r>
      <w:r w:rsidRPr="00B03A23">
        <w:rPr>
          <w:b/>
          <w:color w:val="000000"/>
          <w:sz w:val="24"/>
          <w:szCs w:val="24"/>
        </w:rPr>
        <w:t>Обеспечение устойчивого функционирования и</w:t>
      </w:r>
    </w:p>
    <w:p w:rsidR="008554EF" w:rsidRPr="00B03A23" w:rsidRDefault="008554EF" w:rsidP="00B03A23">
      <w:pPr>
        <w:jc w:val="center"/>
        <w:rPr>
          <w:b/>
          <w:color w:val="000000"/>
          <w:sz w:val="24"/>
          <w:szCs w:val="24"/>
        </w:rPr>
      </w:pPr>
      <w:r w:rsidRPr="00B03A23">
        <w:rPr>
          <w:b/>
          <w:color w:val="000000"/>
          <w:sz w:val="24"/>
          <w:szCs w:val="24"/>
        </w:rPr>
        <w:t>развития коммунальной инфраструктуры и повышение</w:t>
      </w:r>
    </w:p>
    <w:p w:rsidR="008554EF" w:rsidRPr="00B03A23" w:rsidRDefault="008554EF" w:rsidP="00B03A23">
      <w:pPr>
        <w:jc w:val="center"/>
        <w:rPr>
          <w:b/>
          <w:color w:val="000000"/>
          <w:sz w:val="24"/>
          <w:szCs w:val="24"/>
        </w:rPr>
      </w:pPr>
      <w:proofErr w:type="spellStart"/>
      <w:r w:rsidRPr="00B03A23">
        <w:rPr>
          <w:b/>
          <w:color w:val="000000"/>
          <w:sz w:val="24"/>
          <w:szCs w:val="24"/>
        </w:rPr>
        <w:t>энергоэффективности</w:t>
      </w:r>
      <w:proofErr w:type="spellEnd"/>
      <w:r w:rsidRPr="00B03A23">
        <w:rPr>
          <w:b/>
          <w:color w:val="000000"/>
          <w:sz w:val="24"/>
          <w:szCs w:val="24"/>
        </w:rPr>
        <w:t xml:space="preserve"> в муниципальном образовании</w:t>
      </w:r>
    </w:p>
    <w:p w:rsidR="008554EF" w:rsidRPr="008554EF" w:rsidRDefault="008554EF" w:rsidP="00B03A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B03A23">
        <w:rPr>
          <w:b/>
          <w:color w:val="000000"/>
          <w:sz w:val="24"/>
          <w:szCs w:val="24"/>
        </w:rPr>
        <w:t xml:space="preserve">Петровское сельское поселение </w:t>
      </w:r>
      <w:r w:rsidRPr="00B03A23">
        <w:rPr>
          <w:b/>
          <w:sz w:val="24"/>
          <w:szCs w:val="24"/>
        </w:rPr>
        <w:t>на 2020-2022 годы»</w:t>
      </w:r>
      <w:r w:rsidRPr="008554EF">
        <w:rPr>
          <w:b/>
          <w:sz w:val="24"/>
          <w:szCs w:val="24"/>
        </w:rPr>
        <w:t xml:space="preserve"> </w:t>
      </w:r>
    </w:p>
    <w:p w:rsidR="008554EF" w:rsidRDefault="008554EF" w:rsidP="00855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7"/>
        <w:gridCol w:w="6018"/>
      </w:tblGrid>
      <w:tr w:rsidR="008554EF" w:rsidTr="008554E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Pr="008554EF" w:rsidRDefault="008554EF">
            <w:pPr>
              <w:autoSpaceDE w:val="0"/>
              <w:autoSpaceDN w:val="0"/>
              <w:adjustRightInd w:val="0"/>
              <w:rPr>
                <w:spacing w:val="2"/>
                <w:sz w:val="22"/>
                <w:szCs w:val="22"/>
              </w:rPr>
            </w:pPr>
            <w:r w:rsidRPr="008554EF">
              <w:rPr>
                <w:sz w:val="22"/>
                <w:szCs w:val="22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</w:tr>
      <w:tr w:rsidR="008554EF" w:rsidTr="008554E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 w:rsidP="008554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Pr="0043056D" w:rsidRDefault="008554EF" w:rsidP="008554E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</w:tr>
      <w:tr w:rsidR="008554EF" w:rsidTr="008554E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</w:t>
            </w:r>
          </w:p>
          <w:p w:rsidR="008554EF" w:rsidRDefault="008554E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</w:tc>
      </w:tr>
      <w:tr w:rsidR="008554EF" w:rsidTr="008554E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Участники </w:t>
            </w:r>
          </w:p>
          <w:p w:rsidR="008554EF" w:rsidRDefault="008554EF">
            <w:pPr>
              <w:spacing w:befor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Петровское сельское поселение</w:t>
            </w:r>
          </w:p>
          <w:p w:rsidR="008554EF" w:rsidRDefault="008554E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оказывающая коммунальные услуги</w:t>
            </w:r>
          </w:p>
        </w:tc>
      </w:tr>
      <w:tr w:rsidR="008554EF" w:rsidTr="008554EF">
        <w:trPr>
          <w:trHeight w:val="105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Pr="00852153" w:rsidRDefault="008554EF">
            <w:pPr>
              <w:pStyle w:val="a9"/>
              <w:tabs>
                <w:tab w:val="left" w:pos="288"/>
              </w:tabs>
              <w:ind w:left="0"/>
              <w:jc w:val="both"/>
              <w:rPr>
                <w:sz w:val="22"/>
                <w:szCs w:val="22"/>
              </w:rPr>
            </w:pPr>
            <w:r w:rsidRPr="00852153">
              <w:rPr>
                <w:sz w:val="22"/>
                <w:szCs w:val="22"/>
              </w:rPr>
              <w:t xml:space="preserve">Создание эффективных правовых, организационных и методических основ для эффективного бытового  </w:t>
            </w:r>
            <w:r w:rsidRPr="00852153">
              <w:rPr>
                <w:sz w:val="22"/>
                <w:szCs w:val="22"/>
                <w:lang w:eastAsia="en-US"/>
              </w:rPr>
              <w:t xml:space="preserve"> обслуживания населения, </w:t>
            </w:r>
            <w:proofErr w:type="gramStart"/>
            <w:r w:rsidRPr="00852153">
              <w:rPr>
                <w:sz w:val="22"/>
                <w:szCs w:val="22"/>
                <w:lang w:eastAsia="en-US"/>
              </w:rPr>
              <w:t>отвечающего  стандартам</w:t>
            </w:r>
            <w:proofErr w:type="gramEnd"/>
            <w:r w:rsidRPr="00852153">
              <w:rPr>
                <w:sz w:val="22"/>
                <w:szCs w:val="22"/>
                <w:lang w:eastAsia="en-US"/>
              </w:rPr>
              <w:t xml:space="preserve"> качества бытового обслуживания </w:t>
            </w:r>
            <w:r w:rsidRPr="00852153">
              <w:rPr>
                <w:sz w:val="22"/>
                <w:szCs w:val="22"/>
              </w:rPr>
              <w:t xml:space="preserve">на территории МО </w:t>
            </w:r>
            <w:r w:rsidR="00852153" w:rsidRPr="00852153">
              <w:rPr>
                <w:sz w:val="22"/>
                <w:szCs w:val="22"/>
              </w:rPr>
              <w:t>Петровское</w:t>
            </w:r>
            <w:r w:rsidRPr="00852153">
              <w:rPr>
                <w:sz w:val="22"/>
                <w:szCs w:val="22"/>
              </w:rPr>
              <w:t xml:space="preserve"> сельское поселение, для  реализация  планов реформирования ЖКХ в муниципальных образованиях</w:t>
            </w:r>
          </w:p>
        </w:tc>
      </w:tr>
      <w:tr w:rsidR="008554EF" w:rsidTr="008554EF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Pr="00852153" w:rsidRDefault="008554EF">
            <w:pPr>
              <w:rPr>
                <w:sz w:val="22"/>
                <w:szCs w:val="22"/>
              </w:rPr>
            </w:pPr>
            <w:r w:rsidRPr="00852153">
              <w:rPr>
                <w:sz w:val="22"/>
                <w:szCs w:val="22"/>
              </w:rPr>
              <w:t xml:space="preserve">-Содействие развитию </w:t>
            </w:r>
            <w:proofErr w:type="gramStart"/>
            <w:r w:rsidRPr="00852153">
              <w:rPr>
                <w:sz w:val="22"/>
                <w:szCs w:val="22"/>
              </w:rPr>
              <w:t>эффективных  форм</w:t>
            </w:r>
            <w:proofErr w:type="gramEnd"/>
            <w:r w:rsidRPr="00852153">
              <w:rPr>
                <w:sz w:val="22"/>
                <w:szCs w:val="22"/>
              </w:rPr>
              <w:t xml:space="preserve"> и внедрение современных механизмов  управления в жилищно-коммунальной сфере </w:t>
            </w:r>
          </w:p>
          <w:p w:rsidR="008554EF" w:rsidRPr="00852153" w:rsidRDefault="008554EF">
            <w:pPr>
              <w:rPr>
                <w:sz w:val="22"/>
                <w:szCs w:val="22"/>
              </w:rPr>
            </w:pPr>
            <w:r w:rsidRPr="00852153">
              <w:rPr>
                <w:sz w:val="22"/>
                <w:szCs w:val="22"/>
              </w:rPr>
              <w:t xml:space="preserve"> -доведение объектов </w:t>
            </w:r>
            <w:r w:rsidRPr="00852153">
              <w:rPr>
                <w:sz w:val="22"/>
                <w:szCs w:val="22"/>
                <w:lang w:eastAsia="en-US"/>
              </w:rPr>
              <w:t xml:space="preserve">бытового </w:t>
            </w:r>
            <w:proofErr w:type="gramStart"/>
            <w:r w:rsidRPr="00852153">
              <w:rPr>
                <w:sz w:val="22"/>
                <w:szCs w:val="22"/>
                <w:lang w:eastAsia="en-US"/>
              </w:rPr>
              <w:t xml:space="preserve">обслуживания </w:t>
            </w:r>
            <w:r w:rsidRPr="00852153">
              <w:rPr>
                <w:sz w:val="22"/>
                <w:szCs w:val="22"/>
              </w:rPr>
              <w:t xml:space="preserve"> до</w:t>
            </w:r>
            <w:proofErr w:type="gramEnd"/>
            <w:r w:rsidRPr="00852153">
              <w:rPr>
                <w:sz w:val="22"/>
                <w:szCs w:val="22"/>
              </w:rPr>
              <w:t xml:space="preserve"> технически исправного состояния;</w:t>
            </w:r>
          </w:p>
          <w:p w:rsidR="008554EF" w:rsidRPr="00852153" w:rsidRDefault="008554EF">
            <w:pPr>
              <w:rPr>
                <w:sz w:val="22"/>
                <w:szCs w:val="22"/>
              </w:rPr>
            </w:pPr>
            <w:r w:rsidRPr="00852153">
              <w:rPr>
                <w:sz w:val="22"/>
                <w:szCs w:val="22"/>
              </w:rPr>
              <w:t xml:space="preserve">-предоставления коммунальных услуг в полном </w:t>
            </w:r>
            <w:proofErr w:type="gramStart"/>
            <w:r w:rsidRPr="00852153">
              <w:rPr>
                <w:sz w:val="22"/>
                <w:szCs w:val="22"/>
              </w:rPr>
              <w:t>объеме  в</w:t>
            </w:r>
            <w:proofErr w:type="gramEnd"/>
            <w:r w:rsidRPr="00852153">
              <w:rPr>
                <w:sz w:val="22"/>
                <w:szCs w:val="22"/>
              </w:rPr>
              <w:t xml:space="preserve"> целях обеспечения бытового обслуживания населения,  отвечающего  стандартам качества бытового обслуживания </w:t>
            </w:r>
          </w:p>
          <w:p w:rsidR="008554EF" w:rsidRPr="00852153" w:rsidRDefault="008554EF">
            <w:pPr>
              <w:pStyle w:val="a9"/>
              <w:tabs>
                <w:tab w:val="left" w:pos="288"/>
              </w:tabs>
              <w:ind w:left="0"/>
              <w:jc w:val="both"/>
              <w:rPr>
                <w:sz w:val="22"/>
                <w:szCs w:val="22"/>
              </w:rPr>
            </w:pPr>
            <w:r w:rsidRPr="00852153">
              <w:rPr>
                <w:sz w:val="22"/>
                <w:szCs w:val="22"/>
              </w:rPr>
              <w:t>-поддержка обновления оборудования, предоставления субсидий бюджетам юридическим лицам на компенсацию части затрат при оказании услуг по</w:t>
            </w:r>
            <w:r w:rsidR="00852153">
              <w:rPr>
                <w:sz w:val="22"/>
                <w:szCs w:val="22"/>
              </w:rPr>
              <w:t xml:space="preserve"> </w:t>
            </w:r>
            <w:r w:rsidRPr="00852153">
              <w:rPr>
                <w:sz w:val="22"/>
                <w:szCs w:val="22"/>
              </w:rPr>
              <w:t>тарифам</w:t>
            </w:r>
            <w:r w:rsidR="00852153">
              <w:rPr>
                <w:sz w:val="22"/>
                <w:szCs w:val="22"/>
              </w:rPr>
              <w:t>,</w:t>
            </w:r>
            <w:r w:rsidRPr="00852153">
              <w:rPr>
                <w:sz w:val="22"/>
                <w:szCs w:val="22"/>
              </w:rPr>
              <w:t xml:space="preserve"> не обеспечивающим возмещение издержек</w:t>
            </w:r>
          </w:p>
        </w:tc>
      </w:tr>
      <w:tr w:rsidR="008554EF" w:rsidTr="00B03A23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4EF" w:rsidRDefault="008554EF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4EF" w:rsidRDefault="008554EF">
            <w:pPr>
              <w:spacing w:befor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населения, которому будут предоставлены услуги бытового назначения в результате предоставления субсидия юридическому лицу, оказывающему жилищно-коммунальные услуги по отношению к количеству населения в случае не предоставления таковой. </w:t>
            </w:r>
          </w:p>
          <w:p w:rsidR="008554EF" w:rsidRDefault="008554EF">
            <w:pPr>
              <w:spacing w:befor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части затрат при оказании услуг по тарифам</w:t>
            </w:r>
            <w:r w:rsidR="009134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обеспечивающим возмещение издержек – 24 ед. </w:t>
            </w:r>
          </w:p>
        </w:tc>
      </w:tr>
      <w:tr w:rsidR="008554EF" w:rsidTr="008554EF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01.01.20</w:t>
            </w:r>
            <w:r w:rsidR="00852153">
              <w:rPr>
                <w:spacing w:val="2"/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г. – 31.12.20</w:t>
            </w:r>
            <w:r w:rsidR="00852153">
              <w:rPr>
                <w:spacing w:val="2"/>
                <w:sz w:val="22"/>
                <w:szCs w:val="22"/>
              </w:rPr>
              <w:t>22</w:t>
            </w:r>
            <w:r>
              <w:rPr>
                <w:spacing w:val="2"/>
                <w:sz w:val="22"/>
                <w:szCs w:val="22"/>
              </w:rPr>
              <w:t>г.</w:t>
            </w:r>
          </w:p>
        </w:tc>
      </w:tr>
      <w:tr w:rsidR="00B03A23" w:rsidTr="00B03A23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23" w:rsidRDefault="00B03A23" w:rsidP="00B03A23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lastRenderedPageBreak/>
              <w:t>Объемы бюджетных ассигнований муниципальной подпрограммы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3A23" w:rsidRPr="005F7749" w:rsidRDefault="00B03A23" w:rsidP="00B03A23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 xml:space="preserve">Общий объем бюджетных ассигнований муниципальной подпрограммы составляет </w:t>
            </w:r>
            <w:r w:rsidR="00D31DA3">
              <w:rPr>
                <w:spacing w:val="2"/>
                <w:sz w:val="24"/>
                <w:szCs w:val="24"/>
              </w:rPr>
              <w:t>3838,5</w:t>
            </w:r>
            <w:r w:rsidRPr="005F7749">
              <w:rPr>
                <w:spacing w:val="2"/>
                <w:sz w:val="24"/>
                <w:szCs w:val="24"/>
              </w:rPr>
              <w:t xml:space="preserve"> тыс. руб., из них на 2020 год – </w:t>
            </w:r>
            <w:r w:rsidR="00D31DA3">
              <w:rPr>
                <w:spacing w:val="2"/>
                <w:sz w:val="24"/>
                <w:szCs w:val="24"/>
              </w:rPr>
              <w:t>2113,0</w:t>
            </w:r>
            <w:r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  <w:p w:rsidR="00B03A23" w:rsidRPr="005F7749" w:rsidRDefault="00B03A23" w:rsidP="00B03A23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2021 год – </w:t>
            </w:r>
            <w:r w:rsidR="00D31DA3">
              <w:rPr>
                <w:spacing w:val="2"/>
                <w:sz w:val="24"/>
                <w:szCs w:val="24"/>
              </w:rPr>
              <w:t>845,5</w:t>
            </w:r>
            <w:r w:rsidRPr="005F7749">
              <w:rPr>
                <w:spacing w:val="2"/>
                <w:sz w:val="24"/>
                <w:szCs w:val="24"/>
              </w:rPr>
              <w:t xml:space="preserve"> тыс. руб.;</w:t>
            </w:r>
          </w:p>
          <w:p w:rsidR="00B03A23" w:rsidRDefault="00B03A23" w:rsidP="00D31DA3">
            <w:pPr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5F7749">
              <w:rPr>
                <w:spacing w:val="2"/>
                <w:sz w:val="24"/>
                <w:szCs w:val="24"/>
              </w:rPr>
              <w:t xml:space="preserve">На 2022 год – </w:t>
            </w:r>
            <w:r>
              <w:rPr>
                <w:spacing w:val="2"/>
                <w:sz w:val="24"/>
                <w:szCs w:val="24"/>
              </w:rPr>
              <w:t>8</w:t>
            </w:r>
            <w:r w:rsidR="00D31DA3">
              <w:rPr>
                <w:spacing w:val="2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0</w:t>
            </w:r>
            <w:r w:rsidRPr="005F7749">
              <w:rPr>
                <w:spacing w:val="2"/>
                <w:sz w:val="24"/>
                <w:szCs w:val="24"/>
              </w:rPr>
              <w:t>,0 тыс. руб.;</w:t>
            </w:r>
          </w:p>
        </w:tc>
      </w:tr>
      <w:tr w:rsidR="008554EF" w:rsidTr="00BA1005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4EF" w:rsidRPr="00BA1005" w:rsidRDefault="00855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бытового обслуживания населения, отвечающего стандартам качества бытового обслуживания; </w:t>
            </w:r>
          </w:p>
        </w:tc>
      </w:tr>
      <w:tr w:rsidR="008554EF" w:rsidTr="00B03A23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Основные целевые показатели от реализации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4EF" w:rsidRPr="00BA1005" w:rsidRDefault="008554EF" w:rsidP="00BA1005">
            <w:pPr>
              <w:spacing w:befor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части затрат при оказании услуг по тарифам</w:t>
            </w:r>
            <w:r w:rsidR="009134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обеспечивающим возмещение издержек – </w:t>
            </w:r>
            <w:r w:rsidR="00B03A2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ед. </w:t>
            </w:r>
          </w:p>
        </w:tc>
      </w:tr>
      <w:tr w:rsidR="008554EF" w:rsidTr="008554E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pStyle w:val="a4"/>
              <w:jc w:val="left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Основания для разработки муниципальной подпрограммы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4EF" w:rsidRDefault="008554EF">
            <w:pPr>
              <w:pStyle w:val="a4"/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- Федеральный закон Российской Федерации от 06.10.2003г. №131-ФЗ «Об общих принципах организации местного самоуправления в Российской Федерации»;</w:t>
            </w:r>
            <w:r>
              <w:t xml:space="preserve"> </w:t>
            </w:r>
          </w:p>
          <w:p w:rsidR="008554EF" w:rsidRDefault="008554EF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t xml:space="preserve">- 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Областной закон Ленинградской области от 24.06.2014года № 48-ОЗ «Об отдельных вопросах местного значения сельских поселений Ленинградской области» (с изменениями),</w:t>
            </w:r>
          </w:p>
          <w:p w:rsidR="008554EF" w:rsidRDefault="008554EF">
            <w:pPr>
              <w:pStyle w:val="a4"/>
              <w:rPr>
                <w:rFonts w:ascii="Times New Roman" w:hAnsi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- Устав муниципального образования </w:t>
            </w:r>
            <w:r w:rsidR="00852153">
              <w:rPr>
                <w:rFonts w:ascii="Times New Roman" w:hAnsi="Times New Roman"/>
                <w:spacing w:val="2"/>
                <w:sz w:val="22"/>
                <w:szCs w:val="22"/>
              </w:rPr>
              <w:t>Петровско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е сельское поселение муниципального образования </w:t>
            </w:r>
            <w:proofErr w:type="gramStart"/>
            <w:r>
              <w:rPr>
                <w:rFonts w:ascii="Times New Roman" w:hAnsi="Times New Roman"/>
                <w:spacing w:val="2"/>
                <w:sz w:val="22"/>
                <w:szCs w:val="22"/>
              </w:rPr>
              <w:t>Приозерский  муниципальный</w:t>
            </w:r>
            <w:proofErr w:type="gramEnd"/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 район Ленинградской области</w:t>
            </w:r>
          </w:p>
        </w:tc>
      </w:tr>
    </w:tbl>
    <w:p w:rsidR="008554EF" w:rsidRDefault="008554EF" w:rsidP="008554EF">
      <w:pPr>
        <w:tabs>
          <w:tab w:val="left" w:pos="567"/>
        </w:tabs>
        <w:jc w:val="center"/>
        <w:rPr>
          <w:sz w:val="23"/>
          <w:szCs w:val="23"/>
        </w:rPr>
      </w:pPr>
    </w:p>
    <w:p w:rsidR="008554EF" w:rsidRDefault="008554EF" w:rsidP="008554EF">
      <w:pPr>
        <w:keepNext/>
        <w:jc w:val="center"/>
        <w:outlineLvl w:val="1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1. Общая характеристика, основные проблемы</w:t>
      </w:r>
    </w:p>
    <w:p w:rsidR="008554EF" w:rsidRDefault="008554EF" w:rsidP="008554EF">
      <w:pPr>
        <w:rPr>
          <w:rFonts w:eastAsia="Times New Roman"/>
          <w:sz w:val="23"/>
          <w:szCs w:val="23"/>
        </w:rPr>
      </w:pPr>
    </w:p>
    <w:p w:rsidR="008554EF" w:rsidRPr="00D31DA3" w:rsidRDefault="008554EF" w:rsidP="009D6546">
      <w:pPr>
        <w:ind w:firstLine="48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Административный центр МО </w:t>
      </w:r>
      <w:r w:rsidR="006C303A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 сельское поселение – поселок </w:t>
      </w:r>
      <w:r w:rsidR="006C303A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. На территории поселения находятся </w:t>
      </w:r>
      <w:r w:rsidR="006C303A" w:rsidRPr="00D31DA3">
        <w:rPr>
          <w:sz w:val="24"/>
          <w:szCs w:val="24"/>
        </w:rPr>
        <w:t>6</w:t>
      </w:r>
      <w:r w:rsidRPr="00D31DA3">
        <w:rPr>
          <w:sz w:val="24"/>
          <w:szCs w:val="24"/>
        </w:rPr>
        <w:t> населённых пунктов. Численность постоянного населения по состоянию на 01.01.20</w:t>
      </w:r>
      <w:r w:rsidR="006C303A" w:rsidRPr="00D31DA3">
        <w:rPr>
          <w:sz w:val="24"/>
          <w:szCs w:val="24"/>
        </w:rPr>
        <w:t>19</w:t>
      </w:r>
      <w:r w:rsidRPr="00D31DA3">
        <w:rPr>
          <w:sz w:val="24"/>
          <w:szCs w:val="24"/>
        </w:rPr>
        <w:t xml:space="preserve"> г. – </w:t>
      </w:r>
      <w:r w:rsidR="006C303A" w:rsidRPr="00D31DA3">
        <w:rPr>
          <w:sz w:val="24"/>
          <w:szCs w:val="24"/>
        </w:rPr>
        <w:t>1720</w:t>
      </w:r>
      <w:r w:rsidRPr="00D31DA3">
        <w:rPr>
          <w:sz w:val="24"/>
          <w:szCs w:val="24"/>
        </w:rPr>
        <w:t xml:space="preserve"> человек. На территории поселения </w:t>
      </w:r>
      <w:r w:rsidR="009D6546" w:rsidRPr="00D31DA3">
        <w:rPr>
          <w:sz w:val="24"/>
          <w:szCs w:val="24"/>
        </w:rPr>
        <w:t xml:space="preserve">расположена </w:t>
      </w:r>
      <w:r w:rsidRPr="00D31DA3">
        <w:rPr>
          <w:sz w:val="24"/>
          <w:szCs w:val="24"/>
        </w:rPr>
        <w:t>муниципальн</w:t>
      </w:r>
      <w:r w:rsidR="009D6546" w:rsidRPr="00D31DA3">
        <w:rPr>
          <w:sz w:val="24"/>
          <w:szCs w:val="24"/>
        </w:rPr>
        <w:t>ая</w:t>
      </w:r>
      <w:r w:rsidRPr="00D31DA3">
        <w:rPr>
          <w:sz w:val="24"/>
          <w:szCs w:val="24"/>
        </w:rPr>
        <w:t xml:space="preserve"> бан</w:t>
      </w:r>
      <w:r w:rsidR="009D6546" w:rsidRPr="00D31DA3">
        <w:rPr>
          <w:sz w:val="24"/>
          <w:szCs w:val="24"/>
        </w:rPr>
        <w:t>я</w:t>
      </w:r>
      <w:r w:rsidRPr="00D31DA3">
        <w:rPr>
          <w:sz w:val="24"/>
          <w:szCs w:val="24"/>
        </w:rPr>
        <w:t xml:space="preserve">: в п. </w:t>
      </w:r>
      <w:r w:rsidR="009D6546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>, арендуемая ООО «</w:t>
      </w:r>
      <w:proofErr w:type="spellStart"/>
      <w:r w:rsidR="009D6546" w:rsidRPr="00D31DA3">
        <w:rPr>
          <w:sz w:val="24"/>
          <w:szCs w:val="24"/>
        </w:rPr>
        <w:t>Верис</w:t>
      </w:r>
      <w:proofErr w:type="spellEnd"/>
      <w:r w:rsidRPr="00D31DA3">
        <w:rPr>
          <w:sz w:val="24"/>
          <w:szCs w:val="24"/>
        </w:rPr>
        <w:t>», котор</w:t>
      </w:r>
      <w:r w:rsidR="009D6546" w:rsidRPr="00D31DA3">
        <w:rPr>
          <w:sz w:val="24"/>
          <w:szCs w:val="24"/>
        </w:rPr>
        <w:t>ая</w:t>
      </w:r>
      <w:r w:rsidRPr="00D31DA3">
        <w:rPr>
          <w:sz w:val="24"/>
          <w:szCs w:val="24"/>
        </w:rPr>
        <w:t xml:space="preserve"> </w:t>
      </w:r>
      <w:proofErr w:type="gramStart"/>
      <w:r w:rsidRPr="00D31DA3">
        <w:rPr>
          <w:sz w:val="24"/>
          <w:szCs w:val="24"/>
        </w:rPr>
        <w:t>осуществля</w:t>
      </w:r>
      <w:r w:rsidR="009D6546" w:rsidRPr="00D31DA3">
        <w:rPr>
          <w:sz w:val="24"/>
          <w:szCs w:val="24"/>
        </w:rPr>
        <w:t>е</w:t>
      </w:r>
      <w:r w:rsidRPr="00D31DA3">
        <w:rPr>
          <w:sz w:val="24"/>
          <w:szCs w:val="24"/>
        </w:rPr>
        <w:t>т  деятельность</w:t>
      </w:r>
      <w:proofErr w:type="gramEnd"/>
      <w:r w:rsidRPr="00D31DA3">
        <w:rPr>
          <w:sz w:val="24"/>
          <w:szCs w:val="24"/>
        </w:rPr>
        <w:t xml:space="preserve"> по предоставлению  услуг  бытового обслуживания населения. Для повышения качества предоставления коммунально-бытовых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коммунально-бытовой инфраструктуры.</w:t>
      </w:r>
    </w:p>
    <w:p w:rsidR="008554EF" w:rsidRPr="00D31DA3" w:rsidRDefault="008554EF" w:rsidP="009D6546">
      <w:pPr>
        <w:ind w:firstLine="48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В настоящее время деятельность коммунально-бытового комплекса МО </w:t>
      </w:r>
      <w:r w:rsidR="009D6546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 сельское поселение требует повышения эффективности </w:t>
      </w:r>
      <w:proofErr w:type="gramStart"/>
      <w:r w:rsidRPr="00D31DA3">
        <w:rPr>
          <w:sz w:val="24"/>
          <w:szCs w:val="24"/>
        </w:rPr>
        <w:t>использования  ресурсов</w:t>
      </w:r>
      <w:proofErr w:type="gramEnd"/>
      <w:r w:rsidRPr="00D31DA3">
        <w:rPr>
          <w:sz w:val="24"/>
          <w:szCs w:val="24"/>
        </w:rPr>
        <w:t>.</w:t>
      </w:r>
    </w:p>
    <w:p w:rsidR="008554EF" w:rsidRPr="00D31DA3" w:rsidRDefault="008554EF" w:rsidP="009D6546">
      <w:pPr>
        <w:ind w:firstLine="48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Причинами возникновения этих проблем являются:</w:t>
      </w:r>
    </w:p>
    <w:p w:rsidR="008554EF" w:rsidRPr="00D31DA3" w:rsidRDefault="008554EF" w:rsidP="009D6546">
      <w:pPr>
        <w:ind w:firstLine="48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 -  уровень износа объектов коммунальной инфраструктуры и их технологическая отсталость, что ве</w:t>
      </w:r>
      <w:r w:rsidRPr="00D31DA3">
        <w:rPr>
          <w:sz w:val="24"/>
          <w:szCs w:val="24"/>
        </w:rPr>
        <w:softHyphen/>
        <w:t>дет к снижению надежности работы объектов комму</w:t>
      </w:r>
      <w:r w:rsidRPr="00D31DA3">
        <w:rPr>
          <w:sz w:val="24"/>
          <w:szCs w:val="24"/>
        </w:rPr>
        <w:softHyphen/>
        <w:t xml:space="preserve">нально-бытовой инфраструктуры, к увеличению затрат на их содержание </w:t>
      </w:r>
      <w:proofErr w:type="gramStart"/>
      <w:r w:rsidRPr="00D31DA3">
        <w:rPr>
          <w:sz w:val="24"/>
          <w:szCs w:val="24"/>
        </w:rPr>
        <w:t>и  снижению</w:t>
      </w:r>
      <w:proofErr w:type="gramEnd"/>
      <w:r w:rsidRPr="00D31DA3">
        <w:rPr>
          <w:sz w:val="24"/>
          <w:szCs w:val="24"/>
        </w:rPr>
        <w:t xml:space="preserve"> благоустроенности территорий. Неэффективное использование ресур</w:t>
      </w:r>
      <w:r w:rsidRPr="00D31DA3">
        <w:rPr>
          <w:sz w:val="24"/>
          <w:szCs w:val="24"/>
        </w:rPr>
        <w:softHyphen/>
        <w:t xml:space="preserve"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объектов бытового обслуживания населения и ремонт их систем </w:t>
      </w:r>
      <w:proofErr w:type="gramStart"/>
      <w:r w:rsidRPr="00D31DA3">
        <w:rPr>
          <w:sz w:val="24"/>
          <w:szCs w:val="24"/>
        </w:rPr>
        <w:t>водоснабжения,  электроснабжения</w:t>
      </w:r>
      <w:proofErr w:type="gramEnd"/>
      <w:r w:rsidRPr="00D31DA3">
        <w:rPr>
          <w:sz w:val="24"/>
          <w:szCs w:val="24"/>
        </w:rPr>
        <w:t>, вентиляции.</w:t>
      </w:r>
    </w:p>
    <w:p w:rsidR="008554EF" w:rsidRPr="00D31DA3" w:rsidRDefault="008554EF" w:rsidP="009D6546">
      <w:pPr>
        <w:ind w:firstLine="48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Для повышения качества предоставления коммунально-бытовых услуг и эффективности использования природных ресурсов необходимо обеспечить реализацию проектов ремонта, реконструкции и объектов коммунально-бытовой инфраструктуры.</w:t>
      </w:r>
    </w:p>
    <w:p w:rsidR="008554EF" w:rsidRPr="00D31DA3" w:rsidRDefault="008554EF" w:rsidP="008554EF">
      <w:pPr>
        <w:rPr>
          <w:sz w:val="24"/>
          <w:szCs w:val="24"/>
        </w:rPr>
      </w:pPr>
    </w:p>
    <w:p w:rsidR="008554EF" w:rsidRPr="00D31DA3" w:rsidRDefault="008554EF" w:rsidP="0085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1DA3">
        <w:rPr>
          <w:b/>
          <w:bCs/>
          <w:sz w:val="24"/>
          <w:szCs w:val="24"/>
        </w:rPr>
        <w:t>2.Основные цели и задачи Подпрограммы</w:t>
      </w:r>
    </w:p>
    <w:p w:rsidR="008554EF" w:rsidRPr="00D31DA3" w:rsidRDefault="008554EF" w:rsidP="008554EF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D6546" w:rsidRPr="00D31DA3" w:rsidRDefault="008554EF" w:rsidP="009D65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Целью Подпрограммы является:</w:t>
      </w:r>
    </w:p>
    <w:p w:rsidR="008554EF" w:rsidRPr="00D31DA3" w:rsidRDefault="008554EF" w:rsidP="009D65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 Создание эффективных правовых, организационных и методических основ для эффективного бытового обслуживания </w:t>
      </w:r>
      <w:proofErr w:type="gramStart"/>
      <w:r w:rsidRPr="00D31DA3">
        <w:rPr>
          <w:sz w:val="24"/>
          <w:szCs w:val="24"/>
        </w:rPr>
        <w:t>населения,  отвечающего</w:t>
      </w:r>
      <w:proofErr w:type="gramEnd"/>
      <w:r w:rsidRPr="00D31DA3">
        <w:rPr>
          <w:sz w:val="24"/>
          <w:szCs w:val="24"/>
        </w:rPr>
        <w:t xml:space="preserve">  стандартам качества бытового обслуживания на территории МО </w:t>
      </w:r>
      <w:r w:rsidR="009D6546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 сельское поселение</w:t>
      </w:r>
      <w:r w:rsidR="009D6546" w:rsidRPr="00D31DA3">
        <w:rPr>
          <w:sz w:val="24"/>
          <w:szCs w:val="24"/>
        </w:rPr>
        <w:t>.</w:t>
      </w:r>
    </w:p>
    <w:p w:rsidR="008554EF" w:rsidRPr="00D31DA3" w:rsidRDefault="008554EF" w:rsidP="009D65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lastRenderedPageBreak/>
        <w:t xml:space="preserve">Содействие развитию эффективных форм и внедрение современных </w:t>
      </w:r>
      <w:proofErr w:type="gramStart"/>
      <w:r w:rsidRPr="00D31DA3">
        <w:rPr>
          <w:sz w:val="24"/>
          <w:szCs w:val="24"/>
        </w:rPr>
        <w:t>механизмов  управления</w:t>
      </w:r>
      <w:proofErr w:type="gramEnd"/>
      <w:r w:rsidRPr="00D31DA3">
        <w:rPr>
          <w:sz w:val="24"/>
          <w:szCs w:val="24"/>
        </w:rPr>
        <w:t xml:space="preserve"> в коммунально-бытовой сфере </w:t>
      </w:r>
    </w:p>
    <w:p w:rsidR="008554EF" w:rsidRPr="00D31DA3" w:rsidRDefault="008554EF" w:rsidP="009D65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Основными задачами Программы являются:</w:t>
      </w:r>
    </w:p>
    <w:p w:rsidR="008554EF" w:rsidRPr="00D31DA3" w:rsidRDefault="008554EF" w:rsidP="009D6546">
      <w:pPr>
        <w:widowControl w:val="0"/>
        <w:shd w:val="clear" w:color="auto" w:fill="FFFFFF"/>
        <w:ind w:right="29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создание условий для предоставления коммунально-бытовых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8554EF" w:rsidRPr="00D31DA3" w:rsidRDefault="008554EF" w:rsidP="009D6546">
      <w:pPr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снижение потребления энергетических ресурсов в результате снижения потерь;   </w:t>
      </w:r>
    </w:p>
    <w:p w:rsidR="008554EF" w:rsidRPr="00D31DA3" w:rsidRDefault="008554EF" w:rsidP="009D6546">
      <w:pPr>
        <w:jc w:val="both"/>
        <w:rPr>
          <w:sz w:val="24"/>
          <w:szCs w:val="24"/>
        </w:rPr>
      </w:pPr>
      <w:r w:rsidRPr="00D31DA3">
        <w:rPr>
          <w:sz w:val="24"/>
          <w:szCs w:val="24"/>
        </w:rPr>
        <w:t>-обеспечение надежности и эффективности   поставки коммунальных ресурсов;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 обеспечение рационального использования ресурсов;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-снижение удельных издержек при оказании коммунально-бытовых услуг.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расширение практики применения энергосберегающих технологий</w:t>
      </w:r>
    </w:p>
    <w:p w:rsidR="008554EF" w:rsidRPr="00D31DA3" w:rsidRDefault="008554EF" w:rsidP="009D6546">
      <w:pPr>
        <w:widowControl w:val="0"/>
        <w:shd w:val="clear" w:color="auto" w:fill="FFFFFF"/>
        <w:ind w:right="29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 улучшение экологического, санитарного состояния территории МО </w:t>
      </w:r>
      <w:r w:rsidR="009D6546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 сельское поселение;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предоставления коммунальных услуг в полном объеме в целях обеспечения бытового обслуживания населения, отвечающего стандартам качества бытового обслуживания 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поддержка обновления оборудования, </w:t>
      </w:r>
    </w:p>
    <w:p w:rsidR="008554EF" w:rsidRPr="00D31DA3" w:rsidRDefault="008554EF" w:rsidP="009D65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предоставления субсидий бюджетам юридическим лицам на компенсацию части затрат при оказании услуг по тарифам</w:t>
      </w:r>
      <w:r w:rsidR="006932D7" w:rsidRPr="00D31DA3">
        <w:rPr>
          <w:sz w:val="24"/>
          <w:szCs w:val="24"/>
        </w:rPr>
        <w:t>,</w:t>
      </w:r>
      <w:r w:rsidRPr="00D31DA3">
        <w:rPr>
          <w:sz w:val="24"/>
          <w:szCs w:val="24"/>
        </w:rPr>
        <w:t xml:space="preserve"> не обеспечивающим возмещение издержек</w:t>
      </w:r>
    </w:p>
    <w:p w:rsidR="00C20DF4" w:rsidRDefault="00C20DF4" w:rsidP="00C20DF4">
      <w:pPr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20DF4" w:rsidRDefault="00C20DF4" w:rsidP="00C20DF4">
      <w:pPr>
        <w:tabs>
          <w:tab w:val="left" w:pos="1843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3.Сроки реализации Программы</w:t>
      </w:r>
    </w:p>
    <w:p w:rsidR="00C20DF4" w:rsidRDefault="00C20DF4" w:rsidP="00C20DF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C20DF4" w:rsidRPr="00D31DA3" w:rsidRDefault="00C20DF4" w:rsidP="00C20DF4">
      <w:pPr>
        <w:autoSpaceDE w:val="0"/>
        <w:autoSpaceDN w:val="0"/>
        <w:adjustRightInd w:val="0"/>
        <w:rPr>
          <w:sz w:val="24"/>
          <w:szCs w:val="24"/>
        </w:rPr>
      </w:pPr>
      <w:r w:rsidRPr="00D31DA3">
        <w:rPr>
          <w:sz w:val="24"/>
          <w:szCs w:val="24"/>
        </w:rPr>
        <w:t xml:space="preserve">Срок реализации подпрограммы – с 01.01.2020г. по 31.12.2022г. </w:t>
      </w:r>
    </w:p>
    <w:p w:rsidR="008554EF" w:rsidRDefault="008554EF" w:rsidP="008554EF">
      <w:pPr>
        <w:autoSpaceDE w:val="0"/>
        <w:autoSpaceDN w:val="0"/>
        <w:adjustRightInd w:val="0"/>
        <w:rPr>
          <w:sz w:val="23"/>
          <w:szCs w:val="23"/>
        </w:rPr>
      </w:pPr>
    </w:p>
    <w:p w:rsidR="008554EF" w:rsidRDefault="008554EF" w:rsidP="008554EF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5.Ожидаемые результаты реализации Программы</w:t>
      </w:r>
    </w:p>
    <w:p w:rsidR="008554EF" w:rsidRDefault="008554EF" w:rsidP="008554EF">
      <w:pPr>
        <w:rPr>
          <w:sz w:val="23"/>
          <w:szCs w:val="23"/>
        </w:rPr>
      </w:pPr>
    </w:p>
    <w:p w:rsidR="008554EF" w:rsidRPr="00D31DA3" w:rsidRDefault="008554EF" w:rsidP="009D6546">
      <w:pPr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Реализация программы позволит: 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-предоставлять коммунальные услуги в полном объеме в целях обеспечения бытового обслуживания населения, отвечающего стандартам качества бытового обслуживания и, как следствие</w:t>
      </w:r>
      <w:r w:rsidR="00BA1005" w:rsidRPr="00D31DA3">
        <w:rPr>
          <w:sz w:val="24"/>
          <w:szCs w:val="24"/>
        </w:rPr>
        <w:t>,</w:t>
      </w:r>
      <w:r w:rsidRPr="00D31DA3">
        <w:rPr>
          <w:sz w:val="24"/>
          <w:szCs w:val="24"/>
        </w:rPr>
        <w:t xml:space="preserve"> обеспечивать более комфортные условия проживания населения;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обеспечивать рациональное использование ресурсов; 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ремонт и обновление коммунально-бытовой инфраструктуры сельского поселения позволит снизить эксплуатационные затраты энергоресурсов, улучшит</w:t>
      </w:r>
      <w:r w:rsidR="006932D7" w:rsidRPr="00D31DA3">
        <w:rPr>
          <w:sz w:val="24"/>
          <w:szCs w:val="24"/>
        </w:rPr>
        <w:t>ь</w:t>
      </w:r>
      <w:r w:rsidRPr="00D31DA3">
        <w:rPr>
          <w:sz w:val="24"/>
          <w:szCs w:val="24"/>
        </w:rPr>
        <w:t xml:space="preserve"> санитарное состояние окружающей среды, что в конечном счете приведет к улучшению уровня жизни населения в сельском поселении.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 снизить нормативы потребления энергоресурсов; 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 уменьшить затраты материальных ресурсов и трудозатраты на производство коммунальных услуг.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 - использовать бюджетные средства МО </w:t>
      </w:r>
      <w:r w:rsidR="009D6546" w:rsidRPr="00D31DA3">
        <w:rPr>
          <w:sz w:val="24"/>
          <w:szCs w:val="24"/>
        </w:rPr>
        <w:t>Петровское</w:t>
      </w:r>
      <w:r w:rsidRPr="00D31DA3">
        <w:rPr>
          <w:sz w:val="24"/>
          <w:szCs w:val="24"/>
        </w:rPr>
        <w:t xml:space="preserve"> сельское поселение для ремонта и обновления объектов коммунально-бытовой инфраструктуры; 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 xml:space="preserve">-поддержит обновление оборудования,  </w:t>
      </w:r>
    </w:p>
    <w:p w:rsidR="008554EF" w:rsidRPr="00D31DA3" w:rsidRDefault="008554EF" w:rsidP="009D6546">
      <w:pPr>
        <w:ind w:firstLine="567"/>
        <w:jc w:val="both"/>
        <w:rPr>
          <w:sz w:val="24"/>
          <w:szCs w:val="24"/>
        </w:rPr>
      </w:pPr>
      <w:r w:rsidRPr="00D31DA3">
        <w:rPr>
          <w:sz w:val="24"/>
          <w:szCs w:val="24"/>
        </w:rPr>
        <w:t>-уменьшит размер предоставления субсидий бюджетам   юридическим лицам на компенсацию части затрат при оказании услуг по</w:t>
      </w:r>
      <w:r w:rsidR="009134C0" w:rsidRPr="00D31DA3">
        <w:rPr>
          <w:sz w:val="24"/>
          <w:szCs w:val="24"/>
        </w:rPr>
        <w:t xml:space="preserve"> </w:t>
      </w:r>
      <w:r w:rsidRPr="00D31DA3">
        <w:rPr>
          <w:sz w:val="24"/>
          <w:szCs w:val="24"/>
        </w:rPr>
        <w:t>тарифам</w:t>
      </w:r>
      <w:r w:rsidR="009134C0" w:rsidRPr="00D31DA3">
        <w:rPr>
          <w:sz w:val="24"/>
          <w:szCs w:val="24"/>
        </w:rPr>
        <w:t>,</w:t>
      </w:r>
      <w:r w:rsidRPr="00D31DA3">
        <w:rPr>
          <w:sz w:val="24"/>
          <w:szCs w:val="24"/>
        </w:rPr>
        <w:t xml:space="preserve"> не обеспечивающим возмещение издержек</w:t>
      </w:r>
      <w:r w:rsidR="009D6546" w:rsidRPr="00D31DA3">
        <w:rPr>
          <w:sz w:val="24"/>
          <w:szCs w:val="24"/>
        </w:rPr>
        <w:t>.</w:t>
      </w:r>
    </w:p>
    <w:p w:rsidR="008554EF" w:rsidRDefault="008554EF" w:rsidP="008554EF">
      <w:pPr>
        <w:outlineLvl w:val="1"/>
        <w:rPr>
          <w:rFonts w:eastAsia="Times New Roman"/>
          <w:b/>
          <w:bCs/>
          <w:sz w:val="23"/>
          <w:szCs w:val="23"/>
        </w:rPr>
      </w:pPr>
    </w:p>
    <w:p w:rsidR="008554EF" w:rsidRDefault="008554EF" w:rsidP="008554EF">
      <w:pPr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6.Ресурсное обеспечение подпрограммы</w:t>
      </w:r>
      <w:r w:rsidR="00C20DF4">
        <w:rPr>
          <w:b/>
          <w:bCs/>
          <w:sz w:val="23"/>
          <w:szCs w:val="23"/>
        </w:rPr>
        <w:t>.</w:t>
      </w:r>
    </w:p>
    <w:p w:rsidR="00C20DF4" w:rsidRDefault="00C20DF4" w:rsidP="00C20DF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Подпрограмма реализуется за счет средств бюджета муниципального образования Петровское сельское поселение.</w:t>
      </w:r>
    </w:p>
    <w:p w:rsidR="00B03A23" w:rsidRPr="005F7749" w:rsidRDefault="00B03A23" w:rsidP="00B03A23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2"/>
          <w:szCs w:val="22"/>
        </w:rPr>
        <w:t xml:space="preserve">Общий объем бюджетных ассигнований муниципальной подпрограммы составляет </w:t>
      </w:r>
      <w:r w:rsidR="00D31DA3">
        <w:rPr>
          <w:spacing w:val="2"/>
          <w:sz w:val="24"/>
          <w:szCs w:val="24"/>
        </w:rPr>
        <w:t>3838,5</w:t>
      </w:r>
      <w:r w:rsidRPr="005F7749">
        <w:rPr>
          <w:spacing w:val="2"/>
          <w:sz w:val="24"/>
          <w:szCs w:val="24"/>
        </w:rPr>
        <w:t xml:space="preserve"> тыс. руб., из них на 2020 год – </w:t>
      </w:r>
      <w:r w:rsidR="00D31DA3">
        <w:rPr>
          <w:spacing w:val="2"/>
          <w:sz w:val="24"/>
          <w:szCs w:val="24"/>
        </w:rPr>
        <w:t>2113,0</w:t>
      </w:r>
      <w:r w:rsidRPr="005F7749">
        <w:rPr>
          <w:spacing w:val="2"/>
          <w:sz w:val="24"/>
          <w:szCs w:val="24"/>
        </w:rPr>
        <w:t xml:space="preserve"> тыс. руб.;</w:t>
      </w:r>
    </w:p>
    <w:p w:rsidR="00B03A23" w:rsidRPr="005F7749" w:rsidRDefault="00B03A23" w:rsidP="00B03A23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 w:rsidRPr="005F7749">
        <w:rPr>
          <w:spacing w:val="2"/>
          <w:sz w:val="24"/>
          <w:szCs w:val="24"/>
        </w:rPr>
        <w:t xml:space="preserve">На 2021 год – </w:t>
      </w:r>
      <w:r w:rsidR="00D31DA3">
        <w:rPr>
          <w:spacing w:val="2"/>
          <w:sz w:val="24"/>
          <w:szCs w:val="24"/>
        </w:rPr>
        <w:t>845,5</w:t>
      </w:r>
      <w:r w:rsidRPr="005F7749">
        <w:rPr>
          <w:spacing w:val="2"/>
          <w:sz w:val="24"/>
          <w:szCs w:val="24"/>
        </w:rPr>
        <w:t xml:space="preserve"> тыс. руб.;</w:t>
      </w:r>
    </w:p>
    <w:p w:rsidR="008554EF" w:rsidRDefault="00B03A23" w:rsidP="00B03A23">
      <w:pPr>
        <w:widowControl w:val="0"/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 w:rsidRPr="005F7749">
        <w:rPr>
          <w:spacing w:val="2"/>
          <w:sz w:val="24"/>
          <w:szCs w:val="24"/>
        </w:rPr>
        <w:t xml:space="preserve">На 2022 год – </w:t>
      </w:r>
      <w:r>
        <w:rPr>
          <w:spacing w:val="2"/>
          <w:sz w:val="24"/>
          <w:szCs w:val="24"/>
        </w:rPr>
        <w:t>8</w:t>
      </w:r>
      <w:r w:rsidR="00D31DA3">
        <w:rPr>
          <w:spacing w:val="2"/>
          <w:sz w:val="24"/>
          <w:szCs w:val="24"/>
        </w:rPr>
        <w:t>8</w:t>
      </w:r>
      <w:r>
        <w:rPr>
          <w:spacing w:val="2"/>
          <w:sz w:val="24"/>
          <w:szCs w:val="24"/>
        </w:rPr>
        <w:t>0</w:t>
      </w:r>
      <w:r w:rsidRPr="005F7749">
        <w:rPr>
          <w:spacing w:val="2"/>
          <w:sz w:val="24"/>
          <w:szCs w:val="24"/>
        </w:rPr>
        <w:t>,0 тыс. руб.;</w:t>
      </w:r>
    </w:p>
    <w:p w:rsidR="00B03A23" w:rsidRDefault="00B03A23" w:rsidP="00B03A23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842B2C" w:rsidRDefault="00842B2C" w:rsidP="00B03A23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8554EF" w:rsidRDefault="008554EF" w:rsidP="008554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Целевые показатели подпрограммы </w:t>
      </w:r>
    </w:p>
    <w:p w:rsidR="008554EF" w:rsidRDefault="008554EF" w:rsidP="008554EF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10"/>
        <w:gridCol w:w="1157"/>
        <w:gridCol w:w="1717"/>
        <w:gridCol w:w="2161"/>
      </w:tblGrid>
      <w:tr w:rsidR="008554EF" w:rsidTr="00B03A23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:rsidR="008554EF" w:rsidRDefault="008554E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8554EF" w:rsidRDefault="0085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 итогам 20</w:t>
            </w:r>
            <w:r w:rsidR="00B03A23">
              <w:rPr>
                <w:sz w:val="21"/>
                <w:szCs w:val="21"/>
                <w:lang w:eastAsia="en-US"/>
              </w:rPr>
              <w:t>22</w:t>
            </w:r>
            <w:r>
              <w:rPr>
                <w:sz w:val="21"/>
                <w:szCs w:val="21"/>
                <w:lang w:eastAsia="en-US"/>
              </w:rPr>
              <w:t xml:space="preserve">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: </w:t>
            </w:r>
          </w:p>
          <w:p w:rsidR="008554EF" w:rsidRDefault="008554E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базовое значение </w:t>
            </w:r>
          </w:p>
          <w:p w:rsidR="008554EF" w:rsidRDefault="008554E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целевого показателя </w:t>
            </w:r>
          </w:p>
          <w:p w:rsidR="008554EF" w:rsidRDefault="008554E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(на начало реализации муниципальной программы)</w:t>
            </w:r>
          </w:p>
        </w:tc>
      </w:tr>
      <w:tr w:rsidR="008554EF" w:rsidTr="00D31DA3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Компенсация части затрат при оказании услуг </w:t>
            </w:r>
            <w:proofErr w:type="gramStart"/>
            <w:r>
              <w:rPr>
                <w:sz w:val="21"/>
                <w:szCs w:val="21"/>
                <w:lang w:eastAsia="en-US"/>
              </w:rPr>
              <w:t>по тарифам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не обеспечивающим возмещение издержек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F" w:rsidRDefault="00855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ед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EF" w:rsidRPr="00D31DA3" w:rsidRDefault="0040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EF" w:rsidRPr="00D31DA3" w:rsidRDefault="0040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</w:t>
            </w:r>
            <w:bookmarkStart w:id="7" w:name="_GoBack"/>
            <w:bookmarkEnd w:id="7"/>
          </w:p>
        </w:tc>
      </w:tr>
    </w:tbl>
    <w:p w:rsidR="008554EF" w:rsidRDefault="008554EF" w:rsidP="006932D7">
      <w:pPr>
        <w:rPr>
          <w:sz w:val="22"/>
          <w:szCs w:val="22"/>
        </w:rPr>
      </w:pPr>
    </w:p>
    <w:sectPr w:rsidR="008554EF" w:rsidSect="000F68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35C"/>
    <w:multiLevelType w:val="hybridMultilevel"/>
    <w:tmpl w:val="00901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304CC"/>
    <w:multiLevelType w:val="hybridMultilevel"/>
    <w:tmpl w:val="436292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F97"/>
    <w:multiLevelType w:val="hybridMultilevel"/>
    <w:tmpl w:val="EC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7780"/>
    <w:multiLevelType w:val="hybridMultilevel"/>
    <w:tmpl w:val="90B619B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005D0E"/>
    <w:multiLevelType w:val="hybridMultilevel"/>
    <w:tmpl w:val="29BEAC3C"/>
    <w:lvl w:ilvl="0" w:tplc="F9862322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A9"/>
    <w:multiLevelType w:val="hybridMultilevel"/>
    <w:tmpl w:val="82383A4E"/>
    <w:lvl w:ilvl="0" w:tplc="F9EA298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5E"/>
    <w:rsid w:val="00014A33"/>
    <w:rsid w:val="00015743"/>
    <w:rsid w:val="00027029"/>
    <w:rsid w:val="00036D7E"/>
    <w:rsid w:val="00040FD0"/>
    <w:rsid w:val="00061BCE"/>
    <w:rsid w:val="00070B7B"/>
    <w:rsid w:val="000E7C95"/>
    <w:rsid w:val="000F479F"/>
    <w:rsid w:val="000F68E9"/>
    <w:rsid w:val="0012192A"/>
    <w:rsid w:val="00133E9F"/>
    <w:rsid w:val="001C30CB"/>
    <w:rsid w:val="001C720F"/>
    <w:rsid w:val="002528D1"/>
    <w:rsid w:val="002C4C38"/>
    <w:rsid w:val="002D2709"/>
    <w:rsid w:val="002F0238"/>
    <w:rsid w:val="002F22EE"/>
    <w:rsid w:val="00317B9E"/>
    <w:rsid w:val="003630DC"/>
    <w:rsid w:val="00386FB4"/>
    <w:rsid w:val="0039462B"/>
    <w:rsid w:val="004038E5"/>
    <w:rsid w:val="004274DA"/>
    <w:rsid w:val="00445200"/>
    <w:rsid w:val="00465D11"/>
    <w:rsid w:val="0048535C"/>
    <w:rsid w:val="004A426C"/>
    <w:rsid w:val="004B04AE"/>
    <w:rsid w:val="004B3C5E"/>
    <w:rsid w:val="004B6F50"/>
    <w:rsid w:val="00501B9F"/>
    <w:rsid w:val="00527590"/>
    <w:rsid w:val="00540301"/>
    <w:rsid w:val="0055397C"/>
    <w:rsid w:val="005F5AFF"/>
    <w:rsid w:val="005F7749"/>
    <w:rsid w:val="00613393"/>
    <w:rsid w:val="00635B3E"/>
    <w:rsid w:val="00656BC5"/>
    <w:rsid w:val="00674E31"/>
    <w:rsid w:val="006932D7"/>
    <w:rsid w:val="006C303A"/>
    <w:rsid w:val="006D0A17"/>
    <w:rsid w:val="007311AF"/>
    <w:rsid w:val="007642A0"/>
    <w:rsid w:val="007A5382"/>
    <w:rsid w:val="007B4813"/>
    <w:rsid w:val="007E19B2"/>
    <w:rsid w:val="007E403C"/>
    <w:rsid w:val="007F4E1F"/>
    <w:rsid w:val="00842B2C"/>
    <w:rsid w:val="00852153"/>
    <w:rsid w:val="008554EF"/>
    <w:rsid w:val="008768B3"/>
    <w:rsid w:val="00887A97"/>
    <w:rsid w:val="008A2008"/>
    <w:rsid w:val="008D7232"/>
    <w:rsid w:val="008E177C"/>
    <w:rsid w:val="008E4920"/>
    <w:rsid w:val="009134C0"/>
    <w:rsid w:val="00974294"/>
    <w:rsid w:val="00982CEE"/>
    <w:rsid w:val="009850E3"/>
    <w:rsid w:val="009A685B"/>
    <w:rsid w:val="009C75FB"/>
    <w:rsid w:val="009D6546"/>
    <w:rsid w:val="00A11FBF"/>
    <w:rsid w:val="00A23863"/>
    <w:rsid w:val="00A32E58"/>
    <w:rsid w:val="00A5723D"/>
    <w:rsid w:val="00AA0765"/>
    <w:rsid w:val="00AB6570"/>
    <w:rsid w:val="00AD7288"/>
    <w:rsid w:val="00AE7F34"/>
    <w:rsid w:val="00AF7608"/>
    <w:rsid w:val="00B03A23"/>
    <w:rsid w:val="00B67FB2"/>
    <w:rsid w:val="00B876F7"/>
    <w:rsid w:val="00BA1005"/>
    <w:rsid w:val="00BC2EA2"/>
    <w:rsid w:val="00BD09A9"/>
    <w:rsid w:val="00BD74D2"/>
    <w:rsid w:val="00BE1FC3"/>
    <w:rsid w:val="00C20DF4"/>
    <w:rsid w:val="00C60643"/>
    <w:rsid w:val="00C92DAA"/>
    <w:rsid w:val="00CF37C4"/>
    <w:rsid w:val="00D278A2"/>
    <w:rsid w:val="00D30CB4"/>
    <w:rsid w:val="00D31DA3"/>
    <w:rsid w:val="00D4202C"/>
    <w:rsid w:val="00D5229E"/>
    <w:rsid w:val="00D66BA6"/>
    <w:rsid w:val="00DA6404"/>
    <w:rsid w:val="00DA6C10"/>
    <w:rsid w:val="00DC04D6"/>
    <w:rsid w:val="00DD55A3"/>
    <w:rsid w:val="00DE0855"/>
    <w:rsid w:val="00E217BF"/>
    <w:rsid w:val="00E97817"/>
    <w:rsid w:val="00EC5E61"/>
    <w:rsid w:val="00ED3276"/>
    <w:rsid w:val="00EE1DD8"/>
    <w:rsid w:val="00EF27C6"/>
    <w:rsid w:val="00F8208F"/>
    <w:rsid w:val="00F904D5"/>
    <w:rsid w:val="00FB0E21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079EE-ADED-4BF7-925C-13A6C917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5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3C5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3">
    <w:name w:val="Hyperlink"/>
    <w:rsid w:val="004B3C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B3C5E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locked/>
    <w:rsid w:val="004B3C5E"/>
    <w:rPr>
      <w:rFonts w:eastAsia="Calibri"/>
      <w:sz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4B3C5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5">
    <w:name w:val="Block Text"/>
    <w:basedOn w:val="a"/>
    <w:rsid w:val="004B3C5E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rsid w:val="00AA07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A0765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D270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33E9F"/>
    <w:pPr>
      <w:ind w:left="720"/>
      <w:contextualSpacing/>
    </w:pPr>
  </w:style>
  <w:style w:type="paragraph" w:customStyle="1" w:styleId="ConsPlusCell">
    <w:name w:val="ConsPlusCell"/>
    <w:uiPriority w:val="99"/>
    <w:rsid w:val="001C30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unhideWhenUsed/>
    <w:rsid w:val="00DE08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Знак"/>
    <w:link w:val="ac"/>
    <w:locked/>
    <w:rsid w:val="00317B9E"/>
    <w:rPr>
      <w:b/>
      <w:bCs/>
      <w:spacing w:val="-4"/>
      <w:sz w:val="28"/>
      <w:szCs w:val="28"/>
      <w:shd w:val="clear" w:color="auto" w:fill="FFFFFF"/>
      <w:lang w:val="x-none" w:eastAsia="x-none"/>
    </w:rPr>
  </w:style>
  <w:style w:type="paragraph" w:customStyle="1" w:styleId="ac">
    <w:name w:val="Основной"/>
    <w:basedOn w:val="a"/>
    <w:link w:val="ab"/>
    <w:autoRedefine/>
    <w:qFormat/>
    <w:rsid w:val="00317B9E"/>
    <w:pPr>
      <w:shd w:val="clear" w:color="auto" w:fill="FFFFFF"/>
      <w:tabs>
        <w:tab w:val="left" w:pos="993"/>
      </w:tabs>
      <w:spacing w:before="80"/>
      <w:ind w:firstLine="720"/>
      <w:jc w:val="both"/>
    </w:pPr>
    <w:rPr>
      <w:rFonts w:eastAsia="Times New Roman"/>
      <w:b/>
      <w:bCs/>
      <w:spacing w:val="-4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Петровское</Company>
  <LinksUpToDate>false</LinksUpToDate>
  <CharactersWithSpaces>47878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Петровское</dc:creator>
  <cp:lastModifiedBy>Пользователь</cp:lastModifiedBy>
  <cp:revision>9</cp:revision>
  <cp:lastPrinted>2019-12-14T17:28:00Z</cp:lastPrinted>
  <dcterms:created xsi:type="dcterms:W3CDTF">2019-11-17T17:40:00Z</dcterms:created>
  <dcterms:modified xsi:type="dcterms:W3CDTF">2019-12-14T17:28:00Z</dcterms:modified>
</cp:coreProperties>
</file>