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E0" w:rsidRDefault="00401DE0" w:rsidP="00401DE0">
      <w:pPr>
        <w:pStyle w:val="2"/>
      </w:pPr>
      <w:r>
        <w:t>Переход на электронные трудовые книжки</w:t>
      </w:r>
    </w:p>
    <w:p w:rsidR="00401DE0" w:rsidRDefault="00401DE0" w:rsidP="00401DE0">
      <w:pPr>
        <w:pStyle w:val="a3"/>
      </w:pPr>
      <w: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401DE0" w:rsidRDefault="00401DE0" w:rsidP="00401DE0">
      <w:pPr>
        <w:pStyle w:val="a3"/>
      </w:pPr>
      <w: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401DE0" w:rsidRDefault="00401DE0" w:rsidP="00401DE0">
      <w:pPr>
        <w:pStyle w:val="a3"/>
      </w:pPr>
      <w: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401DE0" w:rsidRDefault="00401DE0" w:rsidP="00401DE0">
      <w:pPr>
        <w:pStyle w:val="a3"/>
      </w:pPr>
      <w: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>
        <w:t>с</w:t>
      </w:r>
      <w:proofErr w:type="gramEnd"/>
      <w: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>
        <w:t>фиксируются только сведения начиная</w:t>
      </w:r>
      <w:proofErr w:type="gramEnd"/>
      <w:r>
        <w:t xml:space="preserve"> с 2020 года.</w:t>
      </w:r>
    </w:p>
    <w:p w:rsidR="00401DE0" w:rsidRDefault="00401DE0" w:rsidP="00401DE0">
      <w:pPr>
        <w:pStyle w:val="a3"/>
      </w:pPr>
      <w: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401DE0" w:rsidRDefault="00401DE0" w:rsidP="00401DE0">
      <w:pPr>
        <w:pStyle w:val="a3"/>
      </w:pPr>
      <w: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401DE0" w:rsidRDefault="00401DE0" w:rsidP="00401DE0">
      <w:pPr>
        <w:pStyle w:val="a3"/>
      </w:pPr>
      <w: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401DE0" w:rsidRDefault="00401DE0" w:rsidP="00401DE0">
      <w:pPr>
        <w:pStyle w:val="a3"/>
      </w:pPr>
      <w: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401DE0" w:rsidRDefault="00401DE0" w:rsidP="00401DE0">
      <w:pPr>
        <w:pStyle w:val="a3"/>
      </w:pPr>
      <w: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</w:t>
      </w:r>
    </w:p>
    <w:p w:rsidR="00401DE0" w:rsidRPr="00FE3FC0" w:rsidRDefault="00401DE0" w:rsidP="00401DE0">
      <w:pPr>
        <w:pStyle w:val="a3"/>
      </w:pPr>
      <w:r>
        <w:rPr>
          <w:noProof/>
        </w:rPr>
        <w:drawing>
          <wp:inline distT="0" distB="0" distL="0" distR="0">
            <wp:extent cx="47625" cy="47625"/>
            <wp:effectExtent l="19050" t="0" r="9525" b="0"/>
            <wp:docPr id="1" name="Рисунок 1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FC0">
        <w:t xml:space="preserve">электронная </w:t>
      </w:r>
      <w:r w:rsidR="00FE3FC0">
        <w:rPr>
          <w:lang w:val="en-US"/>
        </w:rPr>
        <w:t xml:space="preserve"># </w:t>
      </w:r>
      <w:r w:rsidR="00FE3FC0">
        <w:t xml:space="preserve">книжка </w:t>
      </w:r>
      <w:r w:rsidR="00FE3FC0">
        <w:rPr>
          <w:lang w:val="en-US"/>
        </w:rPr>
        <w:t xml:space="preserve"># </w:t>
      </w:r>
      <w:r w:rsidR="00FE3FC0">
        <w:t xml:space="preserve">переход </w:t>
      </w:r>
    </w:p>
    <w:p w:rsidR="00401DE0" w:rsidRDefault="00401DE0" w:rsidP="00401DE0"/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E0"/>
    <w:rsid w:val="00401DE0"/>
    <w:rsid w:val="006513E9"/>
    <w:rsid w:val="008463C0"/>
    <w:rsid w:val="0091186D"/>
    <w:rsid w:val="00B82E86"/>
    <w:rsid w:val="00FE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E0"/>
  </w:style>
  <w:style w:type="paragraph" w:styleId="2">
    <w:name w:val="heading 2"/>
    <w:basedOn w:val="a"/>
    <w:link w:val="20"/>
    <w:uiPriority w:val="9"/>
    <w:semiHidden/>
    <w:unhideWhenUsed/>
    <w:qFormat/>
    <w:rsid w:val="00401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1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26E6A-75F5-4651-B3E8-B2EA1A42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057SapegaEA</cp:lastModifiedBy>
  <cp:revision>3</cp:revision>
  <dcterms:created xsi:type="dcterms:W3CDTF">2020-10-16T13:37:00Z</dcterms:created>
  <dcterms:modified xsi:type="dcterms:W3CDTF">2020-10-16T13:39:00Z</dcterms:modified>
</cp:coreProperties>
</file>