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Петровское сельское поселение муниципального образования 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Приозерский муниципальный район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Ленинградской области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C04A2" w:rsidRPr="00B77AB0" w:rsidRDefault="00CC04A2" w:rsidP="00CC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C4E" w:rsidRDefault="00E05C4E" w:rsidP="0006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C4E" w:rsidRPr="00CC04A2" w:rsidRDefault="00E05C4E" w:rsidP="00CC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035" w:rsidRPr="00992FB8" w:rsidRDefault="00482266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3612D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92FB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августа</w:t>
      </w:r>
      <w:r w:rsidR="0035609B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4A2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3612D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21E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04A2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</w:t>
      </w:r>
      <w:r w:rsidR="00E05C4E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92FB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7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92FB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1E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C04A2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7003C">
        <w:rPr>
          <w:rFonts w:ascii="Times New Roman" w:eastAsia="Times New Roman" w:hAnsi="Times New Roman" w:cs="Times New Roman"/>
          <w:sz w:val="24"/>
          <w:szCs w:val="24"/>
          <w:lang w:eastAsia="ru-RU"/>
        </w:rPr>
        <w:t>162</w:t>
      </w:r>
    </w:p>
    <w:p w:rsidR="00CC04A2" w:rsidRPr="00992FB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A2" w:rsidRPr="00992FB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CC04A2" w:rsidRPr="00992FB8" w:rsidTr="00CC04A2">
        <w:tc>
          <w:tcPr>
            <w:tcW w:w="5220" w:type="dxa"/>
          </w:tcPr>
          <w:p w:rsidR="00CC04A2" w:rsidRPr="00992FB8" w:rsidRDefault="005121E8" w:rsidP="009B6A75">
            <w:pPr>
              <w:pStyle w:val="16"/>
              <w:shd w:val="clear" w:color="auto" w:fill="auto"/>
              <w:spacing w:after="0" w:line="240" w:lineRule="auto"/>
              <w:ind w:firstLine="264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992F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от 17.12.2021 года № 225 «</w:t>
            </w:r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главных администраторов доходов и Перечня источников финансирования дефицита бюджета муниципального образования </w:t>
            </w:r>
            <w:r w:rsidR="009B6A75" w:rsidRPr="00992FB8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A75" w:rsidRPr="00992FB8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r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муниципального </w:t>
            </w:r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Ленинградской области</w:t>
            </w:r>
            <w:r w:rsidRPr="00992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612D" w:rsidRPr="00992FB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C04A2" w:rsidRPr="00992FB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CC04A2" w:rsidRPr="00992FB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35609B" w:rsidRPr="00992FB8" w:rsidRDefault="0035609B" w:rsidP="0035609B">
      <w:pPr>
        <w:pStyle w:val="p18"/>
        <w:spacing w:before="0" w:beforeAutospacing="0" w:after="0" w:afterAutospacing="0"/>
        <w:ind w:firstLine="709"/>
        <w:jc w:val="both"/>
      </w:pPr>
      <w:r w:rsidRPr="00992FB8">
        <w:t xml:space="preserve">В соответствии с пунктом 3.2 статьи 160.1 и пунктом 4 статьи 160.2 Бюджетного кодекса Российской Федерации, постановлением Правительства Российской Федерации от 16.09.2021 г.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администрация муниципального образования Петровское сельское поселение муниципального образования </w:t>
      </w:r>
      <w:proofErr w:type="spellStart"/>
      <w:r w:rsidRPr="00992FB8">
        <w:t>Приозерский</w:t>
      </w:r>
      <w:proofErr w:type="spellEnd"/>
      <w:r w:rsidRPr="00992FB8">
        <w:t xml:space="preserve"> муниципальный район Ленинградской области ПОСТАНОВЛЯЕТ:</w:t>
      </w:r>
    </w:p>
    <w:p w:rsidR="005121E8" w:rsidRPr="00992FB8" w:rsidRDefault="005121E8" w:rsidP="005121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FB8">
        <w:rPr>
          <w:rFonts w:ascii="Times New Roman" w:hAnsi="Times New Roman" w:cs="Times New Roman"/>
          <w:sz w:val="24"/>
          <w:szCs w:val="24"/>
        </w:rPr>
        <w:t>1. Внести</w:t>
      </w:r>
      <w:r w:rsidR="00B7003C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992FB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Петровское сельское поселение муниципального образования </w:t>
      </w:r>
      <w:proofErr w:type="spellStart"/>
      <w:r w:rsidRPr="00992FB8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92FB8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от 17.12.2021 года № 225 «Об утверждении Перечня главных администраторов доходов и Перечня источников финансирования дефицита бюджета муниципального образования Петровское сельское поселение муниципального образования </w:t>
      </w:r>
      <w:proofErr w:type="spellStart"/>
      <w:r w:rsidRPr="00992FB8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92FB8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области»:</w:t>
      </w:r>
    </w:p>
    <w:p w:rsidR="005121E8" w:rsidRPr="00992FB8" w:rsidRDefault="005121E8" w:rsidP="005121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FB8">
        <w:rPr>
          <w:rFonts w:ascii="Times New Roman" w:hAnsi="Times New Roman" w:cs="Times New Roman"/>
          <w:sz w:val="24"/>
          <w:szCs w:val="24"/>
        </w:rPr>
        <w:t xml:space="preserve">1.1. Приложение 1 «Перечень главных администраторов доходов бюджета муниципального образования Петровское сельское поселение муниципального образования </w:t>
      </w:r>
      <w:proofErr w:type="spellStart"/>
      <w:r w:rsidRPr="00992FB8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92FB8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</w:t>
      </w:r>
      <w:r w:rsidR="00D21AF2">
        <w:rPr>
          <w:rFonts w:ascii="Times New Roman" w:hAnsi="Times New Roman" w:cs="Times New Roman"/>
          <w:sz w:val="24"/>
          <w:szCs w:val="24"/>
        </w:rPr>
        <w:t>и на 2022 год» дополнить строками</w:t>
      </w:r>
      <w:r w:rsidRPr="00992FB8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B77AB0" w:rsidRPr="00992FB8">
        <w:rPr>
          <w:rFonts w:ascii="Times New Roman" w:hAnsi="Times New Roman" w:cs="Times New Roman"/>
          <w:sz w:val="24"/>
          <w:szCs w:val="24"/>
        </w:rPr>
        <w:t>:</w:t>
      </w:r>
    </w:p>
    <w:p w:rsidR="005121E8" w:rsidRDefault="00D21AF2" w:rsidP="00B7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- 033</w:t>
      </w:r>
      <w:r w:rsidR="00FF3F8F">
        <w:rPr>
          <w:rFonts w:ascii="Times New Roman" w:hAnsi="Times New Roman" w:cs="Times New Roman"/>
          <w:sz w:val="24"/>
          <w:szCs w:val="24"/>
        </w:rPr>
        <w:t xml:space="preserve"> </w:t>
      </w:r>
      <w:r w:rsidRPr="00D21AF2">
        <w:rPr>
          <w:rFonts w:ascii="Times New Roman" w:hAnsi="Times New Roman" w:cs="Times New Roman"/>
          <w:sz w:val="24"/>
          <w:szCs w:val="24"/>
        </w:rPr>
        <w:t>11701050100000180</w:t>
      </w:r>
      <w:r w:rsidR="00B77AB0" w:rsidRPr="00992FB8">
        <w:rPr>
          <w:rFonts w:ascii="Times New Roman" w:hAnsi="Times New Roman" w:cs="Times New Roman"/>
          <w:sz w:val="24"/>
          <w:szCs w:val="24"/>
        </w:rPr>
        <w:t xml:space="preserve"> </w:t>
      </w:r>
      <w:r w:rsidR="00FF3F8F" w:rsidRPr="00FF3F8F">
        <w:rPr>
          <w:rFonts w:ascii="Times New Roman" w:hAnsi="Times New Roman" w:cs="Times New Roman"/>
          <w:sz w:val="24"/>
          <w:szCs w:val="24"/>
        </w:rPr>
        <w:t>Невыясненные поступления, зачисляемые в бюджеты сельских поселений</w:t>
      </w:r>
      <w:r w:rsidR="00FF3F8F">
        <w:rPr>
          <w:rFonts w:ascii="Times New Roman" w:hAnsi="Times New Roman" w:cs="Times New Roman"/>
          <w:sz w:val="24"/>
          <w:szCs w:val="24"/>
        </w:rPr>
        <w:t>;</w:t>
      </w:r>
    </w:p>
    <w:p w:rsidR="00FF3F8F" w:rsidRDefault="00FF3F8F" w:rsidP="00B7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- 033 </w:t>
      </w:r>
      <w:r w:rsidR="006615FA" w:rsidRPr="006615FA">
        <w:rPr>
          <w:rFonts w:ascii="Times New Roman" w:hAnsi="Times New Roman" w:cs="Times New Roman"/>
          <w:sz w:val="24"/>
          <w:szCs w:val="24"/>
        </w:rPr>
        <w:t>20805000100000150 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</w:r>
      <w:r w:rsidR="006615FA">
        <w:rPr>
          <w:rFonts w:ascii="Times New Roman" w:hAnsi="Times New Roman" w:cs="Times New Roman"/>
          <w:sz w:val="24"/>
          <w:szCs w:val="24"/>
        </w:rPr>
        <w:t>;</w:t>
      </w:r>
    </w:p>
    <w:p w:rsidR="006615FA" w:rsidRDefault="006615FA" w:rsidP="00B7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- 033 </w:t>
      </w:r>
      <w:r w:rsidRPr="006615FA">
        <w:rPr>
          <w:rFonts w:ascii="Times New Roman" w:hAnsi="Times New Roman" w:cs="Times New Roman"/>
          <w:sz w:val="24"/>
          <w:szCs w:val="24"/>
        </w:rPr>
        <w:t>20810</w:t>
      </w:r>
      <w:bookmarkStart w:id="0" w:name="_Hlk111130533"/>
      <w:r w:rsidRPr="006615FA">
        <w:rPr>
          <w:rFonts w:ascii="Times New Roman" w:hAnsi="Times New Roman" w:cs="Times New Roman"/>
          <w:sz w:val="24"/>
          <w:szCs w:val="24"/>
        </w:rPr>
        <w:t>000100000150</w:t>
      </w:r>
      <w:bookmarkEnd w:id="0"/>
      <w:r w:rsidRPr="006615FA">
        <w:rPr>
          <w:rFonts w:ascii="Times New Roman" w:hAnsi="Times New Roman" w:cs="Times New Roman"/>
          <w:sz w:val="24"/>
          <w:szCs w:val="24"/>
        </w:rPr>
        <w:t xml:space="preserve"> Перечисления из бюджетов сельских поселений (в бюджеты сельских поселений) для осуществления взыскания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6C5" w:rsidRPr="005546C5" w:rsidRDefault="006615FA" w:rsidP="005546C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5546C5">
        <w:rPr>
          <w:rFonts w:ascii="Times New Roman" w:hAnsi="Times New Roman" w:cs="Times New Roman"/>
          <w:sz w:val="24"/>
          <w:szCs w:val="24"/>
        </w:rPr>
        <w:t>З</w:t>
      </w:r>
      <w:r w:rsidR="005546C5" w:rsidRPr="005546C5">
        <w:rPr>
          <w:rFonts w:ascii="Times New Roman" w:hAnsi="Times New Roman" w:cs="Times New Roman"/>
          <w:sz w:val="24"/>
          <w:szCs w:val="24"/>
        </w:rPr>
        <w:t xml:space="preserve">акрепить за комитетом финансов </w:t>
      </w:r>
      <w:proofErr w:type="spellStart"/>
      <w:r w:rsidR="005546C5" w:rsidRPr="005546C5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5546C5" w:rsidRPr="005546C5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</w:t>
      </w:r>
      <w:r w:rsidR="005546C5" w:rsidRPr="00554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C5" w:rsidRPr="005546C5">
        <w:rPr>
          <w:rFonts w:ascii="Times New Roman" w:hAnsi="Times New Roman" w:cs="Times New Roman"/>
          <w:bCs/>
          <w:sz w:val="24"/>
          <w:szCs w:val="24"/>
        </w:rPr>
        <w:t>полномочия администратора доходов бюджета</w:t>
      </w:r>
      <w:r w:rsidR="005546C5" w:rsidRPr="00554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C5" w:rsidRPr="005546C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Петровское сельское поселение муниципального образования </w:t>
      </w:r>
      <w:proofErr w:type="spellStart"/>
      <w:r w:rsidR="005546C5" w:rsidRPr="005546C5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5546C5" w:rsidRPr="005546C5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</w:t>
      </w:r>
      <w:r w:rsidR="00554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6C5" w:rsidRPr="005546C5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546C5">
        <w:rPr>
          <w:rFonts w:ascii="Times New Roman" w:hAnsi="Times New Roman" w:cs="Times New Roman"/>
          <w:bCs/>
          <w:sz w:val="24"/>
          <w:szCs w:val="24"/>
        </w:rPr>
        <w:t>вышеуказанным</w:t>
      </w:r>
      <w:r w:rsidR="005546C5" w:rsidRPr="005546C5">
        <w:rPr>
          <w:rFonts w:ascii="Times New Roman" w:hAnsi="Times New Roman" w:cs="Times New Roman"/>
          <w:bCs/>
          <w:sz w:val="24"/>
          <w:szCs w:val="24"/>
        </w:rPr>
        <w:t xml:space="preserve"> кодам бюджетной классификации</w:t>
      </w:r>
      <w:r w:rsidR="005546C5">
        <w:rPr>
          <w:rFonts w:ascii="Times New Roman" w:hAnsi="Times New Roman" w:cs="Times New Roman"/>
          <w:bCs/>
          <w:sz w:val="24"/>
          <w:szCs w:val="24"/>
        </w:rPr>
        <w:t>.</w:t>
      </w:r>
    </w:p>
    <w:p w:rsidR="0035609B" w:rsidRPr="00992FB8" w:rsidRDefault="005546C5" w:rsidP="005546C5">
      <w:pPr>
        <w:pStyle w:val="1"/>
        <w:ind w:firstLine="567"/>
        <w:jc w:val="both"/>
      </w:pPr>
      <w:r>
        <w:t>2</w:t>
      </w:r>
      <w:r w:rsidR="0035609B" w:rsidRPr="00992FB8">
        <w:t xml:space="preserve">. Контроль за исполнением настоящего постановления возложить на </w:t>
      </w:r>
      <w:r w:rsidR="00D32E46" w:rsidRPr="00992FB8">
        <w:t>начальника сектора экономики и</w:t>
      </w:r>
      <w:r w:rsidR="0035609B" w:rsidRPr="00992FB8">
        <w:t xml:space="preserve"> фина</w:t>
      </w:r>
      <w:r w:rsidR="00D32E46" w:rsidRPr="00992FB8">
        <w:t xml:space="preserve">нсов Е.В. </w:t>
      </w:r>
      <w:proofErr w:type="spellStart"/>
      <w:r w:rsidR="00D32E46" w:rsidRPr="00992FB8">
        <w:t>Кардава</w:t>
      </w:r>
      <w:proofErr w:type="spellEnd"/>
      <w:r w:rsidR="0035609B" w:rsidRPr="00992FB8">
        <w:t>.</w:t>
      </w:r>
    </w:p>
    <w:p w:rsidR="00CC04A2" w:rsidRPr="00992FB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9B" w:rsidRPr="00992FB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9B" w:rsidRPr="00992FB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C04A2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CC04A2" w:rsidRPr="00992FB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Петровское сельское поселение</w:t>
      </w: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0E7D5F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6596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77AB0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54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77AB0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Левин</w:t>
      </w:r>
    </w:p>
    <w:p w:rsidR="00CC04A2" w:rsidRPr="00992FB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F4C" w:rsidRPr="00992FB8" w:rsidRDefault="009A5F4C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276" w:rsidRPr="00992FB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276" w:rsidRPr="00992FB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C4E" w:rsidRPr="00992FB8" w:rsidRDefault="00E05C4E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276" w:rsidRPr="00992FB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A2" w:rsidRPr="00992FB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P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A2" w:rsidRPr="00992FB8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Исп. </w:t>
      </w:r>
      <w:proofErr w:type="spellStart"/>
      <w:r w:rsidR="000C6596"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Кардава</w:t>
      </w:r>
      <w:proofErr w:type="spellEnd"/>
      <w:r w:rsidR="000C6596"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</w:t>
      </w: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04A2" w:rsidRPr="00992FB8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Тел.8</w:t>
      </w:r>
      <w:r w:rsidR="000E7D5F"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(813-79)</w:t>
      </w:r>
      <w:r w:rsidR="000E7D5F"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66-134</w:t>
      </w:r>
    </w:p>
    <w:p w:rsidR="007E1E64" w:rsidRPr="00992FB8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2-дело, 1-</w:t>
      </w:r>
      <w:r w:rsidR="00482266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</w:p>
    <w:sectPr w:rsidR="007E1E64" w:rsidRPr="00992FB8" w:rsidSect="004B24DA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87CA4"/>
    <w:multiLevelType w:val="hybridMultilevel"/>
    <w:tmpl w:val="4F7818D0"/>
    <w:lvl w:ilvl="0" w:tplc="4D5AFEC4">
      <w:start w:val="1"/>
      <w:numFmt w:val="decimal"/>
      <w:lvlText w:val="%1."/>
      <w:lvlJc w:val="left"/>
      <w:pPr>
        <w:ind w:left="1825" w:hanging="111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436BC"/>
    <w:rsid w:val="00002953"/>
    <w:rsid w:val="00026775"/>
    <w:rsid w:val="000659CF"/>
    <w:rsid w:val="00084F9D"/>
    <w:rsid w:val="000A614C"/>
    <w:rsid w:val="000B0C67"/>
    <w:rsid w:val="000C6596"/>
    <w:rsid w:val="000E7D5F"/>
    <w:rsid w:val="00145CC2"/>
    <w:rsid w:val="001B26B9"/>
    <w:rsid w:val="00212D24"/>
    <w:rsid w:val="002A4D6F"/>
    <w:rsid w:val="002C0E38"/>
    <w:rsid w:val="003302CF"/>
    <w:rsid w:val="0035609B"/>
    <w:rsid w:val="0036264E"/>
    <w:rsid w:val="003668DB"/>
    <w:rsid w:val="003D30EA"/>
    <w:rsid w:val="00456733"/>
    <w:rsid w:val="00475C79"/>
    <w:rsid w:val="00482266"/>
    <w:rsid w:val="004852E7"/>
    <w:rsid w:val="004B24DA"/>
    <w:rsid w:val="004B7EE6"/>
    <w:rsid w:val="004C2F91"/>
    <w:rsid w:val="00504B5B"/>
    <w:rsid w:val="005121E8"/>
    <w:rsid w:val="005546C5"/>
    <w:rsid w:val="00573180"/>
    <w:rsid w:val="00591B1F"/>
    <w:rsid w:val="00637DFC"/>
    <w:rsid w:val="00646162"/>
    <w:rsid w:val="006615FA"/>
    <w:rsid w:val="00670E66"/>
    <w:rsid w:val="006A40A7"/>
    <w:rsid w:val="007A371F"/>
    <w:rsid w:val="007B0F8E"/>
    <w:rsid w:val="007E1E64"/>
    <w:rsid w:val="008407DC"/>
    <w:rsid w:val="00856B62"/>
    <w:rsid w:val="008920DA"/>
    <w:rsid w:val="008D3548"/>
    <w:rsid w:val="008D74AB"/>
    <w:rsid w:val="00921524"/>
    <w:rsid w:val="00992FB8"/>
    <w:rsid w:val="009A5F4C"/>
    <w:rsid w:val="009B6A75"/>
    <w:rsid w:val="009B6EE4"/>
    <w:rsid w:val="009F1035"/>
    <w:rsid w:val="00A53137"/>
    <w:rsid w:val="00A7152F"/>
    <w:rsid w:val="00AB66E7"/>
    <w:rsid w:val="00AD11AD"/>
    <w:rsid w:val="00B57991"/>
    <w:rsid w:val="00B7003C"/>
    <w:rsid w:val="00B752F9"/>
    <w:rsid w:val="00B77AB0"/>
    <w:rsid w:val="00C436BC"/>
    <w:rsid w:val="00CB27AB"/>
    <w:rsid w:val="00CC04A2"/>
    <w:rsid w:val="00CC2276"/>
    <w:rsid w:val="00D21700"/>
    <w:rsid w:val="00D21AF2"/>
    <w:rsid w:val="00D25886"/>
    <w:rsid w:val="00D32E46"/>
    <w:rsid w:val="00D3612D"/>
    <w:rsid w:val="00DA2006"/>
    <w:rsid w:val="00E05C4E"/>
    <w:rsid w:val="00F03791"/>
    <w:rsid w:val="00FF3F8F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96B03-970B-4F6E-8B37-0BED502A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next w:val="a"/>
    <w:link w:val="10"/>
    <w:qFormat/>
    <w:rsid w:val="003560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7AB"/>
    <w:rPr>
      <w:color w:val="0000FF"/>
      <w:u w:val="single"/>
    </w:rPr>
  </w:style>
  <w:style w:type="paragraph" w:customStyle="1" w:styleId="align-right">
    <w:name w:val="align-right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6"/>
    <w:rsid w:val="00CB27AB"/>
    <w:rPr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CB27AB"/>
    <w:rPr>
      <w:sz w:val="27"/>
      <w:szCs w:val="27"/>
      <w:shd w:val="clear" w:color="auto" w:fill="FFFFFF"/>
    </w:rPr>
  </w:style>
  <w:style w:type="character" w:customStyle="1" w:styleId="2">
    <w:name w:val="Основной текст2"/>
    <w:basedOn w:val="a5"/>
    <w:rsid w:val="00CB27AB"/>
    <w:rPr>
      <w:sz w:val="27"/>
      <w:szCs w:val="27"/>
      <w:shd w:val="clear" w:color="auto" w:fill="FFFFFF"/>
    </w:rPr>
  </w:style>
  <w:style w:type="paragraph" w:customStyle="1" w:styleId="16">
    <w:name w:val="Основной текст16"/>
    <w:basedOn w:val="a"/>
    <w:link w:val="a5"/>
    <w:rsid w:val="00CB27AB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2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775"/>
    <w:rPr>
      <w:rFonts w:ascii="Segoe UI" w:hAnsi="Segoe UI" w:cs="Segoe UI"/>
      <w:sz w:val="18"/>
      <w:szCs w:val="18"/>
    </w:rPr>
  </w:style>
  <w:style w:type="paragraph" w:customStyle="1" w:styleId="a8">
    <w:name w:val="текст примечания"/>
    <w:basedOn w:val="a"/>
    <w:rsid w:val="00CC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C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0">
    <w:name w:val="Body Text Indent 2"/>
    <w:basedOn w:val="a"/>
    <w:link w:val="21"/>
    <w:rsid w:val="00D361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361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56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5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 Знак Знак Знак1"/>
    <w:basedOn w:val="a"/>
    <w:rsid w:val="00D21AF2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2020-06-23T12:05:00Z</cp:lastPrinted>
  <dcterms:created xsi:type="dcterms:W3CDTF">2020-06-23T12:06:00Z</dcterms:created>
  <dcterms:modified xsi:type="dcterms:W3CDTF">2022-08-12T12:55:00Z</dcterms:modified>
</cp:coreProperties>
</file>