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6E" w:rsidRPr="00182B83" w:rsidRDefault="004F736E" w:rsidP="004F736E">
      <w:pPr>
        <w:suppressAutoHyphens/>
        <w:spacing w:after="0" w:line="240" w:lineRule="auto"/>
        <w:jc w:val="center"/>
        <w:rPr>
          <w:rFonts w:ascii="Times New Roman" w:eastAsia="Times New Roman" w:hAnsi="Times New Roman"/>
          <w:b/>
          <w:sz w:val="24"/>
          <w:szCs w:val="24"/>
          <w:lang w:eastAsia="ar-SA"/>
        </w:rPr>
      </w:pPr>
      <w:r w:rsidRPr="00182B83">
        <w:rPr>
          <w:rFonts w:ascii="Times New Roman" w:eastAsia="Times New Roman" w:hAnsi="Times New Roman"/>
          <w:b/>
          <w:sz w:val="24"/>
          <w:szCs w:val="24"/>
          <w:lang w:eastAsia="ar-SA"/>
        </w:rPr>
        <w:t xml:space="preserve">Администрация </w:t>
      </w:r>
    </w:p>
    <w:p w:rsidR="004F736E" w:rsidRPr="00182B83" w:rsidRDefault="004F736E" w:rsidP="004F736E">
      <w:pPr>
        <w:suppressAutoHyphens/>
        <w:spacing w:after="0" w:line="240" w:lineRule="auto"/>
        <w:jc w:val="center"/>
        <w:rPr>
          <w:rFonts w:ascii="Times New Roman" w:eastAsia="Times New Roman" w:hAnsi="Times New Roman"/>
          <w:b/>
          <w:sz w:val="24"/>
          <w:szCs w:val="24"/>
          <w:lang w:eastAsia="ar-SA"/>
        </w:rPr>
      </w:pPr>
      <w:r w:rsidRPr="00182B83">
        <w:rPr>
          <w:rFonts w:ascii="Times New Roman" w:eastAsia="Times New Roman" w:hAnsi="Times New Roman"/>
          <w:b/>
          <w:sz w:val="24"/>
          <w:szCs w:val="24"/>
          <w:lang w:eastAsia="ar-SA"/>
        </w:rPr>
        <w:t xml:space="preserve">Петровского сельского поселения </w:t>
      </w:r>
    </w:p>
    <w:p w:rsidR="004F736E" w:rsidRPr="00182B83" w:rsidRDefault="004F736E" w:rsidP="004F736E">
      <w:pPr>
        <w:suppressAutoHyphens/>
        <w:spacing w:after="0" w:line="240" w:lineRule="auto"/>
        <w:jc w:val="center"/>
        <w:rPr>
          <w:rFonts w:ascii="Times New Roman" w:eastAsia="Times New Roman" w:hAnsi="Times New Roman"/>
          <w:b/>
          <w:sz w:val="24"/>
          <w:szCs w:val="24"/>
          <w:lang w:eastAsia="ar-SA"/>
        </w:rPr>
      </w:pPr>
      <w:r w:rsidRPr="00182B83">
        <w:rPr>
          <w:rFonts w:ascii="Times New Roman" w:eastAsia="Times New Roman" w:hAnsi="Times New Roman"/>
          <w:b/>
          <w:sz w:val="24"/>
          <w:szCs w:val="24"/>
          <w:lang w:eastAsia="ar-SA"/>
        </w:rPr>
        <w:t>Приозерского муниципального района</w:t>
      </w:r>
    </w:p>
    <w:p w:rsidR="004F736E" w:rsidRPr="00182B83" w:rsidRDefault="004F736E" w:rsidP="004F736E">
      <w:pPr>
        <w:suppressAutoHyphens/>
        <w:spacing w:after="0" w:line="240" w:lineRule="auto"/>
        <w:jc w:val="center"/>
        <w:rPr>
          <w:rFonts w:ascii="Times New Roman" w:eastAsia="Times New Roman" w:hAnsi="Times New Roman"/>
          <w:b/>
          <w:sz w:val="24"/>
          <w:szCs w:val="24"/>
          <w:lang w:eastAsia="ar-SA"/>
        </w:rPr>
      </w:pPr>
      <w:r w:rsidRPr="00182B83">
        <w:rPr>
          <w:rFonts w:ascii="Times New Roman" w:eastAsia="Times New Roman" w:hAnsi="Times New Roman"/>
          <w:b/>
          <w:sz w:val="24"/>
          <w:szCs w:val="24"/>
          <w:lang w:eastAsia="ar-SA"/>
        </w:rPr>
        <w:t>Ленинградской области</w:t>
      </w:r>
    </w:p>
    <w:p w:rsidR="004F736E" w:rsidRPr="00182B83" w:rsidRDefault="004F736E" w:rsidP="004F736E">
      <w:pPr>
        <w:suppressAutoHyphens/>
        <w:spacing w:after="0" w:line="240" w:lineRule="auto"/>
        <w:jc w:val="center"/>
        <w:rPr>
          <w:rFonts w:ascii="Times New Roman" w:eastAsia="Times New Roman" w:hAnsi="Times New Roman"/>
          <w:b/>
          <w:sz w:val="24"/>
          <w:szCs w:val="24"/>
          <w:lang w:eastAsia="ar-SA"/>
        </w:rPr>
      </w:pPr>
    </w:p>
    <w:p w:rsidR="004F736E" w:rsidRPr="00182B83" w:rsidRDefault="004F736E" w:rsidP="004F736E">
      <w:pPr>
        <w:suppressAutoHyphens/>
        <w:spacing w:after="0" w:line="240" w:lineRule="auto"/>
        <w:jc w:val="center"/>
        <w:rPr>
          <w:rFonts w:ascii="Times New Roman" w:eastAsia="Times New Roman" w:hAnsi="Times New Roman"/>
          <w:b/>
          <w:sz w:val="24"/>
          <w:szCs w:val="24"/>
          <w:lang w:eastAsia="ar-SA"/>
        </w:rPr>
      </w:pPr>
    </w:p>
    <w:p w:rsidR="004F736E" w:rsidRPr="00182B83" w:rsidRDefault="004F736E" w:rsidP="004F736E">
      <w:pPr>
        <w:suppressAutoHyphens/>
        <w:spacing w:after="0" w:line="240" w:lineRule="auto"/>
        <w:jc w:val="center"/>
        <w:rPr>
          <w:rFonts w:ascii="Times New Roman" w:eastAsia="Times New Roman" w:hAnsi="Times New Roman"/>
          <w:b/>
          <w:sz w:val="24"/>
          <w:szCs w:val="24"/>
          <w:lang w:eastAsia="ar-SA"/>
        </w:rPr>
      </w:pPr>
      <w:r w:rsidRPr="00182B83">
        <w:rPr>
          <w:rFonts w:ascii="Times New Roman" w:eastAsia="Times New Roman" w:hAnsi="Times New Roman"/>
          <w:b/>
          <w:sz w:val="24"/>
          <w:szCs w:val="24"/>
          <w:lang w:eastAsia="ar-SA"/>
        </w:rPr>
        <w:t>ПОСТАНОВЛЕНИЕ</w:t>
      </w:r>
    </w:p>
    <w:p w:rsidR="004F736E" w:rsidRPr="00182B83" w:rsidRDefault="004F736E" w:rsidP="004F736E">
      <w:pPr>
        <w:suppressAutoHyphens/>
        <w:spacing w:after="0" w:line="240" w:lineRule="auto"/>
        <w:jc w:val="center"/>
        <w:rPr>
          <w:rFonts w:ascii="Times New Roman" w:eastAsia="Times New Roman" w:hAnsi="Times New Roman"/>
          <w:b/>
          <w:sz w:val="24"/>
          <w:szCs w:val="24"/>
          <w:lang w:eastAsia="ar-SA"/>
        </w:rPr>
      </w:pPr>
    </w:p>
    <w:p w:rsidR="004F736E" w:rsidRPr="00182B83" w:rsidRDefault="004F736E" w:rsidP="004F736E">
      <w:pPr>
        <w:suppressAutoHyphens/>
        <w:spacing w:after="0" w:line="240" w:lineRule="auto"/>
        <w:jc w:val="center"/>
        <w:rPr>
          <w:rFonts w:ascii="Times New Roman" w:eastAsia="Times New Roman" w:hAnsi="Times New Roman"/>
          <w:b/>
          <w:sz w:val="24"/>
          <w:szCs w:val="24"/>
          <w:lang w:eastAsia="ar-SA"/>
        </w:rPr>
      </w:pPr>
    </w:p>
    <w:p w:rsidR="004F736E" w:rsidRPr="00182B83" w:rsidRDefault="004F736E" w:rsidP="004F736E">
      <w:pPr>
        <w:tabs>
          <w:tab w:val="left" w:pos="0"/>
        </w:tabs>
        <w:suppressAutoHyphens/>
        <w:spacing w:after="0" w:line="240" w:lineRule="auto"/>
        <w:jc w:val="both"/>
        <w:rPr>
          <w:rFonts w:ascii="Times New Roman" w:eastAsia="Times New Roman" w:hAnsi="Times New Roman"/>
          <w:color w:val="000000"/>
          <w:sz w:val="28"/>
          <w:szCs w:val="28"/>
          <w:lang w:eastAsia="ar-SA"/>
        </w:rPr>
      </w:pPr>
      <w:r w:rsidRPr="00B269D2">
        <w:rPr>
          <w:rFonts w:ascii="Times New Roman" w:eastAsia="Times New Roman" w:hAnsi="Times New Roman"/>
          <w:sz w:val="28"/>
          <w:szCs w:val="28"/>
          <w:lang w:eastAsia="ar-SA"/>
        </w:rPr>
        <w:t xml:space="preserve">от </w:t>
      </w:r>
      <w:r w:rsidR="00B269D2" w:rsidRPr="00B269D2">
        <w:rPr>
          <w:rFonts w:ascii="Times New Roman" w:eastAsia="Times New Roman" w:hAnsi="Times New Roman"/>
          <w:sz w:val="28"/>
          <w:szCs w:val="28"/>
          <w:lang w:eastAsia="ar-SA"/>
        </w:rPr>
        <w:t>29</w:t>
      </w:r>
      <w:r w:rsidRPr="00B269D2">
        <w:rPr>
          <w:rFonts w:ascii="Times New Roman" w:eastAsia="Times New Roman" w:hAnsi="Times New Roman"/>
          <w:sz w:val="28"/>
          <w:szCs w:val="28"/>
          <w:lang w:eastAsia="ar-SA"/>
        </w:rPr>
        <w:t>.0</w:t>
      </w:r>
      <w:r w:rsidR="00B269D2" w:rsidRPr="00B269D2">
        <w:rPr>
          <w:rFonts w:ascii="Times New Roman" w:eastAsia="Times New Roman" w:hAnsi="Times New Roman"/>
          <w:sz w:val="28"/>
          <w:szCs w:val="28"/>
          <w:lang w:eastAsia="ar-SA"/>
        </w:rPr>
        <w:t>5</w:t>
      </w:r>
      <w:r w:rsidRPr="00B269D2">
        <w:rPr>
          <w:rFonts w:ascii="Times New Roman" w:eastAsia="Times New Roman" w:hAnsi="Times New Roman"/>
          <w:sz w:val="28"/>
          <w:szCs w:val="28"/>
          <w:lang w:eastAsia="ar-SA"/>
        </w:rPr>
        <w:t xml:space="preserve">.2023 года                                                                                       № </w:t>
      </w:r>
      <w:r w:rsidR="00B269D2" w:rsidRPr="00B269D2">
        <w:rPr>
          <w:rFonts w:ascii="Times New Roman" w:eastAsia="Times New Roman" w:hAnsi="Times New Roman"/>
          <w:sz w:val="28"/>
          <w:szCs w:val="28"/>
          <w:lang w:eastAsia="ar-SA"/>
        </w:rPr>
        <w:t>129</w:t>
      </w:r>
    </w:p>
    <w:p w:rsidR="004F736E" w:rsidRPr="00182B83" w:rsidRDefault="004F736E" w:rsidP="004F736E">
      <w:pPr>
        <w:tabs>
          <w:tab w:val="left" w:pos="0"/>
        </w:tabs>
        <w:suppressAutoHyphens/>
        <w:spacing w:after="0" w:line="240" w:lineRule="auto"/>
        <w:ind w:firstLine="709"/>
        <w:jc w:val="both"/>
        <w:rPr>
          <w:rFonts w:ascii="Times New Roman" w:eastAsia="Times New Roman" w:hAnsi="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4F736E" w:rsidRPr="00182B83" w:rsidTr="001628D3">
        <w:trPr>
          <w:trHeight w:val="1703"/>
        </w:trPr>
        <w:tc>
          <w:tcPr>
            <w:tcW w:w="5679" w:type="dxa"/>
            <w:shd w:val="clear" w:color="auto" w:fill="auto"/>
          </w:tcPr>
          <w:p w:rsidR="004F736E" w:rsidRPr="00182B83" w:rsidRDefault="004F736E" w:rsidP="001628D3">
            <w:pPr>
              <w:spacing w:after="240" w:line="240" w:lineRule="auto"/>
              <w:jc w:val="both"/>
              <w:rPr>
                <w:rFonts w:ascii="Times New Roman" w:hAnsi="Times New Roman"/>
                <w:sz w:val="26"/>
                <w:szCs w:val="26"/>
              </w:rPr>
            </w:pPr>
            <w:r w:rsidRPr="00182B83">
              <w:rPr>
                <w:rFonts w:ascii="Times New Roman" w:hAnsi="Times New Roman"/>
                <w:sz w:val="26"/>
                <w:szCs w:val="26"/>
              </w:rPr>
              <w:t>Об утверждении административного регламента по предоставлению муниципальной услуги «Предоставление разрешения (ордера) на осуществление земляных работ»</w:t>
            </w:r>
          </w:p>
        </w:tc>
      </w:tr>
    </w:tbl>
    <w:p w:rsidR="004F736E" w:rsidRPr="00182B83" w:rsidRDefault="004F736E" w:rsidP="004F736E">
      <w:pPr>
        <w:spacing w:after="0" w:line="240" w:lineRule="auto"/>
        <w:jc w:val="both"/>
        <w:rPr>
          <w:rFonts w:ascii="Times New Roman" w:hAnsi="Times New Roman"/>
          <w:sz w:val="26"/>
          <w:szCs w:val="26"/>
        </w:rPr>
      </w:pPr>
      <w:r w:rsidRPr="00182B83">
        <w:rPr>
          <w:rFonts w:ascii="Times New Roman" w:hAnsi="Times New Roman"/>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4F736E" w:rsidRPr="00182B83" w:rsidRDefault="004F736E" w:rsidP="004F736E">
      <w:pPr>
        <w:spacing w:after="0"/>
        <w:ind w:firstLine="709"/>
        <w:jc w:val="both"/>
        <w:rPr>
          <w:rFonts w:ascii="Times New Roman" w:hAnsi="Times New Roman"/>
          <w:sz w:val="26"/>
          <w:szCs w:val="26"/>
        </w:rPr>
      </w:pPr>
      <w:r w:rsidRPr="00182B83">
        <w:rPr>
          <w:rFonts w:ascii="Times New Roman" w:hAnsi="Times New Roman"/>
          <w:sz w:val="26"/>
          <w:szCs w:val="26"/>
        </w:rPr>
        <w:t>1. Утвердить Административный регламент по предоставлению муниципальной услуги «Предоставление разрешения (ордера) на осуществление земляных работ» согласно приложению.</w:t>
      </w:r>
    </w:p>
    <w:p w:rsidR="004F736E" w:rsidRPr="00182B83" w:rsidRDefault="004F736E" w:rsidP="004F736E">
      <w:pPr>
        <w:spacing w:after="0"/>
        <w:ind w:firstLine="709"/>
        <w:jc w:val="both"/>
        <w:rPr>
          <w:rFonts w:ascii="Times New Roman" w:hAnsi="Times New Roman"/>
          <w:sz w:val="26"/>
          <w:szCs w:val="26"/>
        </w:rPr>
      </w:pPr>
      <w:r w:rsidRPr="00182B83">
        <w:rPr>
          <w:rFonts w:ascii="Times New Roman" w:hAnsi="Times New Roman"/>
          <w:sz w:val="26"/>
          <w:szCs w:val="26"/>
        </w:rPr>
        <w:t xml:space="preserve">2. Признать утратившим силу постановление администрации от 22.12.2016 г </w:t>
      </w:r>
      <w:r w:rsidRPr="00182B83">
        <w:rPr>
          <w:rFonts w:ascii="Times New Roman" w:hAnsi="Times New Roman"/>
          <w:sz w:val="26"/>
          <w:szCs w:val="26"/>
        </w:rPr>
        <w:br/>
        <w:t>№ 214 «</w:t>
      </w:r>
      <w:r w:rsidRPr="00182B83">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Pr="004F736E">
        <w:rPr>
          <w:rFonts w:ascii="Times New Roman" w:eastAsia="Times New Roman" w:hAnsi="Times New Roman"/>
          <w:color w:val="000000"/>
          <w:sz w:val="26"/>
          <w:szCs w:val="26"/>
        </w:rPr>
        <w:t>«</w:t>
      </w:r>
      <w:r w:rsidRPr="00182B83">
        <w:rPr>
          <w:rFonts w:ascii="Times New Roman" w:hAnsi="Times New Roman"/>
          <w:sz w:val="26"/>
          <w:szCs w:val="26"/>
        </w:rPr>
        <w:t>Предоставление разрешения (ордера) на осуществление земляных работ</w:t>
      </w:r>
      <w:r w:rsidRPr="004F736E">
        <w:rPr>
          <w:rFonts w:ascii="Times New Roman" w:eastAsia="Times New Roman" w:hAnsi="Times New Roman"/>
          <w:color w:val="000000"/>
          <w:sz w:val="26"/>
          <w:szCs w:val="26"/>
        </w:rPr>
        <w:t>»</w:t>
      </w:r>
    </w:p>
    <w:p w:rsidR="004F736E" w:rsidRPr="00182B83" w:rsidRDefault="004F736E" w:rsidP="004F736E">
      <w:pPr>
        <w:widowControl w:val="0"/>
        <w:shd w:val="clear" w:color="auto" w:fill="FFFFFF"/>
        <w:suppressAutoHyphens/>
        <w:autoSpaceDE w:val="0"/>
        <w:spacing w:after="0"/>
        <w:ind w:firstLine="709"/>
        <w:jc w:val="both"/>
        <w:rPr>
          <w:rFonts w:ascii="Times New Roman" w:hAnsi="Times New Roman"/>
          <w:sz w:val="26"/>
          <w:szCs w:val="26"/>
          <w:lang w:eastAsia="ar-SA"/>
        </w:rPr>
      </w:pPr>
      <w:r w:rsidRPr="00182B83">
        <w:rPr>
          <w:rFonts w:ascii="Times New Roman" w:hAnsi="Times New Roman"/>
          <w:sz w:val="26"/>
          <w:szCs w:val="26"/>
          <w:lang w:eastAsia="ar-SA"/>
        </w:rPr>
        <w:t>3. Настоящее постановление вступает в силу со дня официального опубликования.</w:t>
      </w:r>
    </w:p>
    <w:p w:rsidR="004F736E" w:rsidRPr="00182B83" w:rsidRDefault="004F736E" w:rsidP="004F736E">
      <w:pPr>
        <w:suppressAutoHyphens/>
        <w:spacing w:after="0"/>
        <w:ind w:firstLine="709"/>
        <w:jc w:val="both"/>
        <w:rPr>
          <w:rFonts w:ascii="Times New Roman" w:hAnsi="Times New Roman"/>
          <w:sz w:val="26"/>
          <w:szCs w:val="26"/>
          <w:lang w:eastAsia="ar-SA"/>
        </w:rPr>
      </w:pPr>
      <w:r w:rsidRPr="00182B83">
        <w:rPr>
          <w:rFonts w:ascii="Times New Roman" w:hAnsi="Times New Roman"/>
          <w:sz w:val="26"/>
          <w:szCs w:val="26"/>
          <w:lang w:eastAsia="ar-SA"/>
        </w:rPr>
        <w:t>4. Контроль за исполнением настоящего постановления оставляю за собой.</w:t>
      </w:r>
    </w:p>
    <w:p w:rsidR="004F736E" w:rsidRPr="00182B83" w:rsidRDefault="004F736E" w:rsidP="004F736E">
      <w:pPr>
        <w:widowControl w:val="0"/>
        <w:suppressAutoHyphens/>
        <w:autoSpaceDE w:val="0"/>
        <w:spacing w:after="0" w:line="240" w:lineRule="auto"/>
        <w:jc w:val="both"/>
        <w:rPr>
          <w:rFonts w:ascii="Times New Roman" w:eastAsia="Times New Roman" w:hAnsi="Times New Roman"/>
          <w:color w:val="000000"/>
          <w:sz w:val="26"/>
          <w:szCs w:val="26"/>
          <w:lang w:eastAsia="ar-SA"/>
        </w:rPr>
      </w:pPr>
    </w:p>
    <w:p w:rsidR="004F736E" w:rsidRPr="00182B83" w:rsidRDefault="004F736E" w:rsidP="004F736E">
      <w:pPr>
        <w:widowControl w:val="0"/>
        <w:suppressAutoHyphens/>
        <w:autoSpaceDE w:val="0"/>
        <w:spacing w:after="0" w:line="240" w:lineRule="auto"/>
        <w:jc w:val="both"/>
        <w:rPr>
          <w:rFonts w:ascii="Times New Roman" w:eastAsia="Times New Roman" w:hAnsi="Times New Roman"/>
          <w:color w:val="000000"/>
          <w:sz w:val="28"/>
          <w:szCs w:val="28"/>
          <w:lang w:eastAsia="ar-SA"/>
        </w:rPr>
      </w:pPr>
      <w:r w:rsidRPr="00182B83">
        <w:rPr>
          <w:rFonts w:ascii="Times New Roman" w:eastAsia="Times New Roman" w:hAnsi="Times New Roman"/>
          <w:color w:val="000000"/>
          <w:sz w:val="26"/>
          <w:szCs w:val="26"/>
          <w:lang w:eastAsia="ar-SA"/>
        </w:rPr>
        <w:t>глава администрации                                                                               А.В. Левин</w:t>
      </w:r>
      <w:r w:rsidRPr="00182B83">
        <w:rPr>
          <w:rFonts w:ascii="Times New Roman" w:eastAsia="Times New Roman" w:hAnsi="Times New Roman"/>
          <w:color w:val="000000"/>
          <w:sz w:val="26"/>
          <w:szCs w:val="26"/>
          <w:lang w:eastAsia="ar-SA"/>
        </w:rPr>
        <w:br/>
      </w:r>
      <w:r w:rsidRPr="00182B83">
        <w:rPr>
          <w:rFonts w:ascii="Times New Roman" w:eastAsia="Times New Roman" w:hAnsi="Times New Roman"/>
          <w:color w:val="000000"/>
          <w:sz w:val="28"/>
          <w:szCs w:val="28"/>
          <w:lang w:eastAsia="ar-SA"/>
        </w:rPr>
        <w:br w:type="page"/>
      </w:r>
    </w:p>
    <w:p w:rsidR="004F736E" w:rsidRPr="00182B83" w:rsidRDefault="004F736E" w:rsidP="004F736E">
      <w:pPr>
        <w:keepNext/>
        <w:widowControl w:val="0"/>
        <w:tabs>
          <w:tab w:val="num" w:pos="0"/>
        </w:tabs>
        <w:suppressAutoHyphens/>
        <w:spacing w:after="0" w:line="240" w:lineRule="auto"/>
        <w:ind w:left="432" w:hanging="432"/>
        <w:jc w:val="right"/>
        <w:outlineLvl w:val="0"/>
        <w:rPr>
          <w:rFonts w:ascii="Times New Roman" w:eastAsia="Times New Roman" w:hAnsi="Times New Roman"/>
          <w:color w:val="000000"/>
          <w:sz w:val="24"/>
          <w:szCs w:val="24"/>
          <w:lang w:eastAsia="ar-SA"/>
        </w:rPr>
      </w:pPr>
      <w:r w:rsidRPr="00182B83">
        <w:rPr>
          <w:rFonts w:ascii="Times New Roman" w:eastAsia="Times New Roman" w:hAnsi="Times New Roman"/>
          <w:color w:val="000000"/>
          <w:sz w:val="24"/>
          <w:szCs w:val="24"/>
          <w:lang w:eastAsia="ar-SA"/>
        </w:rPr>
        <w:lastRenderedPageBreak/>
        <w:t xml:space="preserve">Утвержден </w:t>
      </w:r>
    </w:p>
    <w:p w:rsidR="004F736E" w:rsidRPr="00182B83" w:rsidRDefault="004F736E" w:rsidP="004F736E">
      <w:pPr>
        <w:widowControl w:val="0"/>
        <w:suppressAutoHyphens/>
        <w:spacing w:after="0" w:line="240" w:lineRule="auto"/>
        <w:jc w:val="right"/>
        <w:rPr>
          <w:rFonts w:ascii="Times New Roman" w:eastAsia="Times New Roman" w:hAnsi="Times New Roman"/>
          <w:color w:val="000000"/>
          <w:sz w:val="24"/>
          <w:szCs w:val="24"/>
          <w:lang w:eastAsia="ar-SA"/>
        </w:rPr>
      </w:pPr>
      <w:r w:rsidRPr="00182B83">
        <w:rPr>
          <w:rFonts w:ascii="Times New Roman" w:eastAsia="Times New Roman" w:hAnsi="Times New Roman"/>
          <w:color w:val="000000"/>
          <w:sz w:val="24"/>
          <w:szCs w:val="24"/>
          <w:lang w:eastAsia="ar-SA"/>
        </w:rPr>
        <w:t xml:space="preserve">постановлением администрации </w:t>
      </w:r>
    </w:p>
    <w:p w:rsidR="004F736E" w:rsidRPr="00182B83" w:rsidRDefault="004F736E" w:rsidP="004F736E">
      <w:pPr>
        <w:widowControl w:val="0"/>
        <w:suppressAutoHyphens/>
        <w:spacing w:after="0" w:line="240" w:lineRule="auto"/>
        <w:jc w:val="right"/>
        <w:rPr>
          <w:rFonts w:ascii="Times New Roman" w:eastAsia="Times New Roman" w:hAnsi="Times New Roman"/>
          <w:sz w:val="24"/>
          <w:szCs w:val="24"/>
          <w:lang w:eastAsia="ar-SA"/>
        </w:rPr>
      </w:pPr>
      <w:r w:rsidRPr="00182B83">
        <w:rPr>
          <w:rFonts w:ascii="Times New Roman" w:eastAsia="Times New Roman" w:hAnsi="Times New Roman"/>
          <w:sz w:val="24"/>
          <w:szCs w:val="24"/>
          <w:lang w:eastAsia="ar-SA"/>
        </w:rPr>
        <w:t>Петровского сельского поселения</w:t>
      </w:r>
    </w:p>
    <w:p w:rsidR="004F736E" w:rsidRPr="00182B83" w:rsidRDefault="004F736E" w:rsidP="004F736E">
      <w:pPr>
        <w:widowControl w:val="0"/>
        <w:suppressAutoHyphens/>
        <w:spacing w:after="0" w:line="240" w:lineRule="auto"/>
        <w:jc w:val="right"/>
        <w:rPr>
          <w:rFonts w:ascii="Times New Roman" w:eastAsia="Times New Roman" w:hAnsi="Times New Roman"/>
          <w:sz w:val="24"/>
          <w:szCs w:val="24"/>
          <w:lang w:eastAsia="ar-SA"/>
        </w:rPr>
      </w:pPr>
      <w:r w:rsidRPr="00182B83">
        <w:rPr>
          <w:rFonts w:ascii="Times New Roman" w:eastAsia="Times New Roman" w:hAnsi="Times New Roman"/>
          <w:sz w:val="24"/>
          <w:szCs w:val="24"/>
          <w:lang w:eastAsia="ar-SA"/>
        </w:rPr>
        <w:t xml:space="preserve">Приозерского муниципального </w:t>
      </w:r>
    </w:p>
    <w:p w:rsidR="004F736E" w:rsidRPr="00182B83" w:rsidRDefault="004F736E" w:rsidP="004F736E">
      <w:pPr>
        <w:widowControl w:val="0"/>
        <w:suppressAutoHyphens/>
        <w:spacing w:after="0" w:line="240" w:lineRule="auto"/>
        <w:jc w:val="right"/>
        <w:rPr>
          <w:rFonts w:ascii="Times New Roman" w:eastAsia="Times New Roman" w:hAnsi="Times New Roman"/>
          <w:color w:val="FF0000"/>
          <w:sz w:val="24"/>
          <w:szCs w:val="24"/>
          <w:lang w:eastAsia="ar-SA"/>
        </w:rPr>
      </w:pPr>
      <w:r w:rsidRPr="00182B83">
        <w:rPr>
          <w:rFonts w:ascii="Times New Roman" w:eastAsia="Times New Roman" w:hAnsi="Times New Roman"/>
          <w:sz w:val="24"/>
          <w:szCs w:val="24"/>
          <w:lang w:eastAsia="ar-SA"/>
        </w:rPr>
        <w:t>района Ленинградской области</w:t>
      </w:r>
    </w:p>
    <w:p w:rsidR="004F736E" w:rsidRPr="00182B83" w:rsidRDefault="004F736E" w:rsidP="004F736E">
      <w:pPr>
        <w:widowControl w:val="0"/>
        <w:suppressAutoHyphens/>
        <w:spacing w:after="0" w:line="240" w:lineRule="auto"/>
        <w:jc w:val="right"/>
        <w:rPr>
          <w:rFonts w:ascii="Times New Roman" w:eastAsia="Times New Roman" w:hAnsi="Times New Roman"/>
          <w:color w:val="000000"/>
          <w:sz w:val="24"/>
          <w:szCs w:val="24"/>
          <w:lang w:eastAsia="ar-SA"/>
        </w:rPr>
      </w:pPr>
      <w:r w:rsidRPr="00182B83">
        <w:rPr>
          <w:rFonts w:ascii="Times New Roman" w:eastAsia="Times New Roman" w:hAnsi="Times New Roman"/>
          <w:color w:val="000000"/>
          <w:sz w:val="24"/>
          <w:szCs w:val="24"/>
          <w:lang w:eastAsia="ar-SA"/>
        </w:rPr>
        <w:t xml:space="preserve">от </w:t>
      </w:r>
      <w:r w:rsidR="00B269D2" w:rsidRPr="00B269D2">
        <w:rPr>
          <w:rFonts w:ascii="Times New Roman" w:eastAsia="Times New Roman" w:hAnsi="Times New Roman"/>
          <w:color w:val="000000"/>
          <w:sz w:val="24"/>
          <w:szCs w:val="24"/>
          <w:lang w:eastAsia="ar-SA"/>
        </w:rPr>
        <w:t>29</w:t>
      </w:r>
      <w:r w:rsidRPr="00B269D2">
        <w:rPr>
          <w:rFonts w:ascii="Times New Roman" w:eastAsia="Times New Roman" w:hAnsi="Times New Roman"/>
          <w:color w:val="000000"/>
          <w:sz w:val="24"/>
          <w:szCs w:val="24"/>
          <w:lang w:eastAsia="ar-SA"/>
        </w:rPr>
        <w:t xml:space="preserve"> </w:t>
      </w:r>
      <w:r w:rsidR="00B269D2" w:rsidRPr="00B269D2">
        <w:rPr>
          <w:rFonts w:ascii="Times New Roman" w:eastAsia="Times New Roman" w:hAnsi="Times New Roman"/>
          <w:color w:val="000000"/>
          <w:sz w:val="24"/>
          <w:szCs w:val="24"/>
          <w:lang w:eastAsia="ar-SA"/>
        </w:rPr>
        <w:t>ма</w:t>
      </w:r>
      <w:r w:rsidRPr="00B269D2">
        <w:rPr>
          <w:rFonts w:ascii="Times New Roman" w:eastAsia="Times New Roman" w:hAnsi="Times New Roman"/>
          <w:color w:val="000000"/>
          <w:sz w:val="24"/>
          <w:szCs w:val="24"/>
          <w:lang w:eastAsia="ar-SA"/>
        </w:rPr>
        <w:t xml:space="preserve">я  2023 года  № </w:t>
      </w:r>
      <w:r w:rsidR="00B269D2" w:rsidRPr="00B269D2">
        <w:rPr>
          <w:rFonts w:ascii="Times New Roman" w:eastAsia="Times New Roman" w:hAnsi="Times New Roman"/>
          <w:color w:val="000000"/>
          <w:sz w:val="24"/>
          <w:szCs w:val="24"/>
          <w:lang w:eastAsia="ar-SA"/>
        </w:rPr>
        <w:t>1</w:t>
      </w:r>
      <w:r w:rsidRPr="00B269D2">
        <w:rPr>
          <w:rFonts w:ascii="Times New Roman" w:eastAsia="Times New Roman" w:hAnsi="Times New Roman"/>
          <w:color w:val="000000"/>
          <w:sz w:val="24"/>
          <w:szCs w:val="24"/>
          <w:lang w:eastAsia="ar-SA"/>
        </w:rPr>
        <w:t>2</w:t>
      </w:r>
      <w:r w:rsidR="00B269D2" w:rsidRPr="00B269D2">
        <w:rPr>
          <w:rFonts w:ascii="Times New Roman" w:eastAsia="Times New Roman" w:hAnsi="Times New Roman"/>
          <w:color w:val="000000"/>
          <w:sz w:val="24"/>
          <w:szCs w:val="24"/>
          <w:lang w:eastAsia="ar-SA"/>
        </w:rPr>
        <w:t>9</w:t>
      </w:r>
      <w:bookmarkStart w:id="0" w:name="_GoBack"/>
      <w:bookmarkEnd w:id="0"/>
    </w:p>
    <w:p w:rsidR="004F736E" w:rsidRPr="00182B83" w:rsidRDefault="004F736E" w:rsidP="004F736E">
      <w:pPr>
        <w:widowControl w:val="0"/>
        <w:suppressAutoHyphens/>
        <w:spacing w:after="0" w:line="240" w:lineRule="auto"/>
        <w:jc w:val="right"/>
        <w:rPr>
          <w:rFonts w:ascii="Times New Roman" w:eastAsia="Times New Roman" w:hAnsi="Times New Roman"/>
          <w:color w:val="000000"/>
          <w:sz w:val="24"/>
          <w:szCs w:val="24"/>
          <w:lang w:eastAsia="ar-SA"/>
        </w:rPr>
      </w:pPr>
      <w:r w:rsidRPr="00182B83">
        <w:rPr>
          <w:rFonts w:ascii="Times New Roman" w:eastAsia="Times New Roman" w:hAnsi="Times New Roman"/>
          <w:color w:val="000000"/>
          <w:sz w:val="24"/>
          <w:szCs w:val="24"/>
          <w:lang w:eastAsia="ar-SA"/>
        </w:rPr>
        <w:t>(Приложение)</w:t>
      </w:r>
    </w:p>
    <w:p w:rsidR="004F736E" w:rsidRPr="00182B83" w:rsidRDefault="004F736E" w:rsidP="004F736E">
      <w:pPr>
        <w:widowControl w:val="0"/>
        <w:suppressAutoHyphens/>
        <w:spacing w:after="0" w:line="240" w:lineRule="auto"/>
        <w:jc w:val="center"/>
        <w:rPr>
          <w:rFonts w:ascii="Times New Roman" w:eastAsia="Times New Roman" w:hAnsi="Times New Roman"/>
          <w:b/>
          <w:color w:val="000000"/>
          <w:sz w:val="24"/>
          <w:szCs w:val="28"/>
          <w:lang w:eastAsia="ar-SA"/>
        </w:rPr>
      </w:pPr>
    </w:p>
    <w:p w:rsidR="004F736E" w:rsidRPr="00182B83" w:rsidRDefault="004F736E" w:rsidP="004F736E">
      <w:pPr>
        <w:widowControl w:val="0"/>
        <w:suppressAutoHyphens/>
        <w:spacing w:after="0" w:line="240" w:lineRule="auto"/>
        <w:rPr>
          <w:rFonts w:ascii="Times New Roman" w:eastAsia="Times New Roman" w:hAnsi="Times New Roman"/>
          <w:b/>
          <w:color w:val="000000"/>
          <w:sz w:val="24"/>
          <w:szCs w:val="28"/>
          <w:lang w:eastAsia="ar-SA"/>
        </w:rPr>
      </w:pPr>
    </w:p>
    <w:p w:rsidR="004F736E" w:rsidRPr="00182B83" w:rsidRDefault="004F736E" w:rsidP="004F736E">
      <w:pPr>
        <w:autoSpaceDE w:val="0"/>
        <w:autoSpaceDN w:val="0"/>
        <w:adjustRightInd w:val="0"/>
        <w:spacing w:after="0" w:line="240" w:lineRule="auto"/>
        <w:jc w:val="center"/>
        <w:rPr>
          <w:rFonts w:ascii="Times New Roman" w:hAnsi="Times New Roman"/>
          <w:b/>
          <w:bCs/>
          <w:sz w:val="28"/>
          <w:szCs w:val="28"/>
        </w:rPr>
      </w:pPr>
      <w:r w:rsidRPr="00182B83">
        <w:rPr>
          <w:rFonts w:ascii="Times New Roman" w:hAnsi="Times New Roman"/>
          <w:b/>
          <w:bCs/>
          <w:sz w:val="28"/>
          <w:szCs w:val="28"/>
        </w:rPr>
        <w:t xml:space="preserve">Административный регламент </w:t>
      </w:r>
    </w:p>
    <w:p w:rsidR="004F736E" w:rsidRPr="00182B83" w:rsidRDefault="004F736E" w:rsidP="004F736E">
      <w:pPr>
        <w:autoSpaceDE w:val="0"/>
        <w:autoSpaceDN w:val="0"/>
        <w:adjustRightInd w:val="0"/>
        <w:spacing w:after="0" w:line="240" w:lineRule="auto"/>
        <w:jc w:val="center"/>
        <w:rPr>
          <w:rFonts w:ascii="Times New Roman" w:hAnsi="Times New Roman"/>
          <w:b/>
          <w:bCs/>
          <w:sz w:val="28"/>
          <w:szCs w:val="28"/>
        </w:rPr>
      </w:pPr>
      <w:r w:rsidRPr="00182B83">
        <w:rPr>
          <w:rFonts w:ascii="Times New Roman" w:hAnsi="Times New Roman"/>
          <w:b/>
          <w:bCs/>
          <w:sz w:val="28"/>
          <w:szCs w:val="28"/>
        </w:rPr>
        <w:t xml:space="preserve">по предоставлению муниципальной услуги </w:t>
      </w:r>
    </w:p>
    <w:p w:rsidR="004F736E" w:rsidRPr="00182B83" w:rsidRDefault="004F736E" w:rsidP="004F736E">
      <w:pPr>
        <w:spacing w:after="0" w:line="240" w:lineRule="auto"/>
        <w:jc w:val="center"/>
        <w:rPr>
          <w:rFonts w:ascii="Times New Roman" w:hAnsi="Times New Roman"/>
          <w:b/>
          <w:sz w:val="28"/>
          <w:szCs w:val="28"/>
        </w:rPr>
      </w:pPr>
      <w:r w:rsidRPr="00182B83">
        <w:rPr>
          <w:rFonts w:ascii="Times New Roman" w:hAnsi="Times New Roman"/>
          <w:b/>
          <w:sz w:val="28"/>
          <w:szCs w:val="28"/>
        </w:rPr>
        <w:t xml:space="preserve"> «</w:t>
      </w:r>
      <w:r w:rsidRPr="00182B83">
        <w:rPr>
          <w:rFonts w:ascii="Times New Roman" w:hAnsi="Times New Roman"/>
          <w:b/>
          <w:bCs/>
          <w:sz w:val="28"/>
          <w:szCs w:val="28"/>
        </w:rPr>
        <w:t>Предоставление разрешения (ордера) на осуществление земляных работ</w:t>
      </w:r>
      <w:r w:rsidRPr="00182B83">
        <w:rPr>
          <w:rFonts w:ascii="Times New Roman" w:hAnsi="Times New Roman"/>
          <w:b/>
          <w:sz w:val="28"/>
          <w:szCs w:val="28"/>
        </w:rPr>
        <w:t>»</w:t>
      </w:r>
    </w:p>
    <w:p w:rsidR="004F736E" w:rsidRPr="00182B83" w:rsidRDefault="004F736E" w:rsidP="004F736E">
      <w:pPr>
        <w:widowControl w:val="0"/>
        <w:suppressAutoHyphens/>
        <w:spacing w:after="0" w:line="240" w:lineRule="auto"/>
        <w:jc w:val="center"/>
        <w:rPr>
          <w:rFonts w:ascii="Times New Roman" w:eastAsia="Times New Roman" w:hAnsi="Times New Roman"/>
          <w:b/>
          <w:color w:val="000000"/>
          <w:sz w:val="24"/>
          <w:szCs w:val="28"/>
          <w:lang w:eastAsia="ar-SA"/>
        </w:rPr>
      </w:pPr>
    </w:p>
    <w:p w:rsidR="004F736E" w:rsidRPr="002977EA" w:rsidRDefault="004F736E" w:rsidP="004F736E">
      <w:pPr>
        <w:pStyle w:val="ConsPlusNormal"/>
        <w:jc w:val="center"/>
        <w:rPr>
          <w:rFonts w:ascii="Times New Roman" w:hAnsi="Times New Roman" w:cs="Times New Roman"/>
          <w:b/>
          <w:bCs/>
          <w:sz w:val="28"/>
          <w:szCs w:val="28"/>
        </w:rPr>
      </w:pPr>
      <w:r w:rsidRPr="00182B83">
        <w:rPr>
          <w:rFonts w:ascii="Times New Roman" w:hAnsi="Times New Roman" w:cs="Times New Roman"/>
          <w:bCs/>
          <w:sz w:val="28"/>
          <w:szCs w:val="28"/>
        </w:rPr>
        <w:br/>
        <w:t>(далее – муниципальная услуга, административный</w:t>
      </w:r>
      <w:r w:rsidRPr="00182B83">
        <w:rPr>
          <w:rFonts w:ascii="Times New Roman" w:hAnsi="Times New Roman" w:cs="Times New Roman"/>
          <w:sz w:val="28"/>
          <w:szCs w:val="28"/>
        </w:rPr>
        <w:t xml:space="preserve"> регламент</w:t>
      </w:r>
      <w:r w:rsidRPr="00182B83">
        <w:rPr>
          <w:rFonts w:ascii="Times New Roman" w:hAnsi="Times New Roman" w:cs="Times New Roman"/>
          <w:bCs/>
          <w:sz w:val="28"/>
          <w:szCs w:val="28"/>
        </w:rPr>
        <w:t>)</w:t>
      </w:r>
    </w:p>
    <w:p w:rsidR="003767E6" w:rsidRPr="003767E6" w:rsidRDefault="003767E6" w:rsidP="003767E6">
      <w:pPr>
        <w:widowControl w:val="0"/>
        <w:suppressAutoHyphens/>
        <w:autoSpaceDE w:val="0"/>
        <w:spacing w:after="0" w:line="240" w:lineRule="auto"/>
        <w:ind w:hanging="142"/>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numPr>
          <w:ilvl w:val="0"/>
          <w:numId w:val="14"/>
        </w:numPr>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Общие положения</w:t>
      </w:r>
    </w:p>
    <w:p w:rsidR="003767E6" w:rsidRPr="003767E6" w:rsidRDefault="003767E6" w:rsidP="003767E6">
      <w:pPr>
        <w:widowControl w:val="0"/>
        <w:suppressAutoHyphens/>
        <w:autoSpaceDE w:val="0"/>
        <w:spacing w:after="0" w:line="240" w:lineRule="auto"/>
        <w:ind w:left="-142"/>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pacing w:val="-4"/>
          <w:sz w:val="28"/>
          <w:szCs w:val="28"/>
          <w:lang w:eastAsia="zh-CN"/>
        </w:rPr>
      </w:pPr>
      <w:r w:rsidRPr="003767E6">
        <w:rPr>
          <w:rFonts w:ascii="Times New Roman" w:eastAsia="Times New Roman" w:hAnsi="Times New Roman"/>
          <w:color w:val="0070C0"/>
          <w:sz w:val="28"/>
          <w:szCs w:val="28"/>
          <w:lang w:eastAsia="zh-CN"/>
        </w:rPr>
        <w:t xml:space="preserve">          </w:t>
      </w:r>
      <w:r w:rsidRPr="003767E6">
        <w:rPr>
          <w:rFonts w:ascii="Times New Roman" w:eastAsia="Times New Roman" w:hAnsi="Times New Roman"/>
          <w:sz w:val="28"/>
          <w:szCs w:val="28"/>
          <w:lang w:eastAsia="zh-CN"/>
        </w:rPr>
        <w:t xml:space="preserve">1.1. Наименование муниципальной услуги </w:t>
      </w:r>
      <w:r w:rsidRPr="003767E6">
        <w:rPr>
          <w:rFonts w:ascii="Times New Roman" w:eastAsia="Times New Roman" w:hAnsi="Times New Roman"/>
          <w:spacing w:val="-4"/>
          <w:sz w:val="28"/>
          <w:szCs w:val="28"/>
          <w:lang w:eastAsia="zh-CN"/>
        </w:rPr>
        <w:t>«</w:t>
      </w:r>
      <w:r w:rsidR="002A5187" w:rsidRPr="003767E6">
        <w:rPr>
          <w:rFonts w:ascii="Times New Roman" w:eastAsia="Times New Roman" w:hAnsi="Times New Roman"/>
          <w:spacing w:val="-4"/>
          <w:sz w:val="28"/>
          <w:szCs w:val="28"/>
          <w:lang w:eastAsia="zh-CN"/>
        </w:rPr>
        <w:t>разрешения (ордера) на осуществление земляных работ</w:t>
      </w:r>
      <w:r w:rsidRPr="003767E6">
        <w:rPr>
          <w:rFonts w:ascii="Times New Roman" w:eastAsia="Times New Roman" w:hAnsi="Times New Roman"/>
          <w:spacing w:val="-4"/>
          <w:sz w:val="28"/>
          <w:szCs w:val="28"/>
          <w:lang w:eastAsia="zh-CN"/>
        </w:rPr>
        <w:t xml:space="preserve">». </w:t>
      </w:r>
    </w:p>
    <w:p w:rsidR="003767E6" w:rsidRPr="003767E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3767E6">
        <w:rPr>
          <w:rFonts w:ascii="Times New Roman" w:eastAsia="Times New Roman" w:hAnsi="Times New Roman"/>
          <w:color w:val="000000"/>
          <w:sz w:val="28"/>
          <w:szCs w:val="28"/>
          <w:lang w:eastAsia="x-none"/>
        </w:rPr>
        <w:t xml:space="preserve">предоставлению разрешений на осуществление земляных работ </w:t>
      </w:r>
      <w:r w:rsidRPr="003767E6">
        <w:rPr>
          <w:rFonts w:ascii="Times New Roman" w:eastAsia="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767E6" w:rsidRPr="003767E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Pr>
          <w:rFonts w:ascii="Times New Roman" w:eastAsia="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eastAsia="Times New Roman" w:hAnsi="Times New Roman"/>
          <w:sz w:val="28"/>
          <w:szCs w:val="28"/>
          <w:lang w:eastAsia="zh-CN"/>
        </w:rPr>
        <w:t xml:space="preserve"> на территории муниципального образования __________</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и продлении сроков осуществления земляных работ.</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val="x-none" w:eastAsia="ru-RU"/>
        </w:rPr>
        <w:t>(далее - заявители)</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val="x-none" w:eastAsia="zh-CN"/>
        </w:rPr>
        <w:t xml:space="preserve">являются: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 xml:space="preserve">- </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val="x-none" w:eastAsia="ru-RU"/>
        </w:rPr>
        <w:t xml:space="preserve">юридические лица;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highlight w:val="cyan"/>
          <w:lang w:eastAsia="ru-RU"/>
        </w:rPr>
      </w:pPr>
      <w:r w:rsidRPr="003767E6">
        <w:rPr>
          <w:rFonts w:ascii="Times New Roman" w:eastAsia="Times New Roman" w:hAnsi="Times New Roman"/>
          <w:sz w:val="28"/>
          <w:szCs w:val="28"/>
          <w:lang w:val="x-none" w:eastAsia="ru-RU"/>
        </w:rPr>
        <w:t>- физические лица</w:t>
      </w:r>
      <w:r w:rsidRPr="003767E6">
        <w:rPr>
          <w:rFonts w:ascii="Times New Roman" w:eastAsia="Times New Roman" w:hAnsi="Times New Roman"/>
          <w:sz w:val="28"/>
          <w:szCs w:val="28"/>
          <w:lang w:eastAsia="ru-RU"/>
        </w:rPr>
        <w:t xml:space="preserve">, в том числе зарегистрированные в качестве </w:t>
      </w:r>
      <w:r w:rsidRPr="003767E6">
        <w:rPr>
          <w:rFonts w:ascii="Times New Roman" w:eastAsia="Times New Roman" w:hAnsi="Times New Roman"/>
          <w:sz w:val="28"/>
          <w:szCs w:val="28"/>
          <w:lang w:val="x-none" w:eastAsia="ru-RU"/>
        </w:rPr>
        <w:t>индивидуальны</w:t>
      </w:r>
      <w:r w:rsidRPr="003767E6">
        <w:rPr>
          <w:rFonts w:ascii="Times New Roman" w:eastAsia="Times New Roman" w:hAnsi="Times New Roman"/>
          <w:sz w:val="28"/>
          <w:szCs w:val="28"/>
          <w:lang w:eastAsia="ru-RU"/>
        </w:rPr>
        <w:t>х</w:t>
      </w:r>
      <w:r w:rsidRPr="003767E6">
        <w:rPr>
          <w:rFonts w:ascii="Times New Roman" w:eastAsia="Times New Roman" w:hAnsi="Times New Roman"/>
          <w:sz w:val="28"/>
          <w:szCs w:val="28"/>
          <w:lang w:val="x-none" w:eastAsia="ru-RU"/>
        </w:rPr>
        <w:t xml:space="preserve"> предпринимател</w:t>
      </w:r>
      <w:r w:rsidRPr="003767E6">
        <w:rPr>
          <w:rFonts w:ascii="Times New Roman" w:eastAsia="Times New Roman" w:hAnsi="Times New Roman"/>
          <w:sz w:val="28"/>
          <w:szCs w:val="28"/>
          <w:lang w:eastAsia="ru-RU"/>
        </w:rPr>
        <w:t>ей</w:t>
      </w:r>
      <w:r w:rsidRPr="003767E6">
        <w:rPr>
          <w:rFonts w:ascii="Times New Roman" w:eastAsia="Times New Roman" w:hAnsi="Times New Roman"/>
          <w:sz w:val="28"/>
          <w:szCs w:val="28"/>
          <w:lang w:val="x-none" w:eastAsia="ru-RU"/>
        </w:rPr>
        <w:t>;</w:t>
      </w:r>
      <w:r w:rsidRPr="003767E6">
        <w:rPr>
          <w:rFonts w:ascii="Times New Roman" w:eastAsia="Times New Roman" w:hAnsi="Times New Roman"/>
          <w:sz w:val="28"/>
          <w:szCs w:val="28"/>
          <w:highlight w:val="cyan"/>
          <w:lang w:eastAsia="ru-RU"/>
        </w:rPr>
        <w:t xml:space="preserve">  </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Представлять интересы заявителя имеют право:</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 от имени физических лиц</w:t>
      </w:r>
      <w:r w:rsidRPr="003767E6">
        <w:rPr>
          <w:rFonts w:ascii="Times New Roman" w:eastAsia="Times New Roman" w:hAnsi="Times New Roman"/>
          <w:sz w:val="28"/>
          <w:szCs w:val="28"/>
          <w:lang w:eastAsia="ru-RU"/>
        </w:rPr>
        <w:t>, в том числе зарегистрированных в качестве индивидуальных предпринимателей</w:t>
      </w:r>
      <w:r w:rsidRPr="003767E6">
        <w:rPr>
          <w:rFonts w:ascii="Times New Roman" w:eastAsia="Times New Roman" w:hAnsi="Times New Roman"/>
          <w:sz w:val="28"/>
          <w:szCs w:val="28"/>
          <w:lang w:val="x-none" w:eastAsia="ru-RU"/>
        </w:rPr>
        <w:t>:</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в силу полномочий, основанных на доверенности</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val="x-none" w:eastAsia="ru-RU"/>
        </w:rPr>
        <w:t>;</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 от имени юридических лиц:</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rsidR="003767E6" w:rsidRPr="003767E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w:t>
      </w:r>
      <w:r w:rsidR="004F736E" w:rsidRPr="004F736E">
        <w:rPr>
          <w:rFonts w:ascii="Times New Roman" w:eastAsia="Times New Roman" w:hAnsi="Times New Roman"/>
          <w:sz w:val="28"/>
          <w:szCs w:val="28"/>
          <w:lang w:eastAsia="zh-CN"/>
        </w:rPr>
        <w:t>Администрация Петровского сельского поселения Приозерского муниципального района Ленинградской области (далее – администрация)</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Оказание муниципальной услуги осуществляется </w:t>
      </w:r>
      <w:r w:rsidRPr="003767E6">
        <w:rPr>
          <w:rFonts w:ascii="Times New Roman" w:eastAsia="Times New Roman" w:hAnsi="Times New Roman"/>
          <w:color w:val="000000"/>
          <w:sz w:val="28"/>
          <w:szCs w:val="28"/>
          <w:lang w:eastAsia="zh-CN"/>
        </w:rPr>
        <w:t>в предоставлении</w:t>
      </w:r>
      <w:r w:rsidRPr="003767E6">
        <w:rPr>
          <w:rFonts w:ascii="Times New Roman" w:eastAsia="Times New Roman" w:hAnsi="Times New Roman"/>
          <w:sz w:val="28"/>
          <w:szCs w:val="28"/>
          <w:lang w:eastAsia="zh-CN"/>
        </w:rPr>
        <w:t xml:space="preserve">, продлении, закрытии (исполнении) разрешения (ордера) </w:t>
      </w:r>
      <w:r w:rsidRPr="003767E6">
        <w:rPr>
          <w:rFonts w:ascii="Times New Roman" w:eastAsia="Times New Roman" w:hAnsi="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color w:val="FF0000"/>
          <w:sz w:val="28"/>
          <w:szCs w:val="28"/>
          <w:lang w:eastAsia="zh-CN"/>
        </w:rPr>
        <w:t xml:space="preserve"> </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sidR="003139C6">
        <w:rPr>
          <w:rFonts w:ascii="Times New Roman" w:eastAsia="Times New Roman" w:hAnsi="Times New Roman"/>
          <w:sz w:val="28"/>
          <w:szCs w:val="28"/>
          <w:lang w:eastAsia="ru-RU"/>
        </w:rPr>
        <w:t xml:space="preserve"> инженерные </w:t>
      </w:r>
      <w:r w:rsidRPr="003767E6">
        <w:rPr>
          <w:rFonts w:ascii="Times New Roman" w:eastAsia="Times New Roman" w:hAnsi="Times New Roman"/>
          <w:sz w:val="28"/>
          <w:szCs w:val="28"/>
          <w:lang w:eastAsia="ru-RU"/>
        </w:rPr>
        <w:t xml:space="preserve"> изыскания;</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1.2.3.6. аварийно-восстановительный ремонт сетей инженерно-технического обеспечения, сооружений;</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1.2.3.8. </w:t>
      </w:r>
      <w:r w:rsidR="00273ACB">
        <w:rPr>
          <w:rFonts w:ascii="Times New Roman" w:eastAsia="Times New Roman" w:hAnsi="Times New Roman"/>
          <w:sz w:val="28"/>
          <w:szCs w:val="28"/>
          <w:lang w:eastAsia="ru-RU"/>
        </w:rPr>
        <w:t>п</w:t>
      </w:r>
      <w:r w:rsidR="00273ACB"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sidR="00273ACB">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благоустройство </w:t>
      </w:r>
      <w:r w:rsidR="00DA5C59"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1.2.3.10. установка опор информационных и рекламных конструкций;</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sidR="00441A11">
        <w:rPr>
          <w:rFonts w:ascii="Times New Roman" w:eastAsia="Times New Roman" w:hAnsi="Times New Roman"/>
          <w:sz w:val="28"/>
          <w:szCs w:val="28"/>
          <w:lang w:eastAsia="ru-RU"/>
        </w:rPr>
        <w:t>с</w:t>
      </w:r>
      <w:r w:rsidR="00441A11" w:rsidRPr="003767E6">
        <w:rPr>
          <w:rFonts w:ascii="Times New Roman" w:eastAsia="Times New Roman" w:hAnsi="Times New Roman"/>
          <w:sz w:val="28"/>
          <w:szCs w:val="28"/>
          <w:lang w:eastAsia="ru-RU"/>
        </w:rPr>
        <w:t xml:space="preserve">троительство </w:t>
      </w:r>
      <w:r w:rsidRPr="003767E6">
        <w:rPr>
          <w:rFonts w:ascii="Times New Roman" w:eastAsia="Times New Roman" w:hAnsi="Times New Roman"/>
          <w:sz w:val="28"/>
          <w:szCs w:val="28"/>
          <w:lang w:eastAsia="ru-RU"/>
        </w:rPr>
        <w:t xml:space="preserve">объектов, предназначенных для транспортировки природного газа под давлением до 1,2 мегапаскаля включительно для целей газификации </w:t>
      </w:r>
      <w:r w:rsidR="004F736E">
        <w:rPr>
          <w:rFonts w:ascii="Times New Roman" w:eastAsia="Times New Roman" w:hAnsi="Times New Roman"/>
          <w:sz w:val="28"/>
          <w:szCs w:val="28"/>
          <w:lang w:eastAsia="ru-RU"/>
        </w:rPr>
        <w:t>а</w:t>
      </w:r>
      <w:r w:rsidR="004F736E" w:rsidRPr="004F736E">
        <w:rPr>
          <w:rFonts w:ascii="Times New Roman" w:eastAsia="Times New Roman" w:hAnsi="Times New Roman"/>
          <w:sz w:val="28"/>
          <w:szCs w:val="28"/>
          <w:lang w:eastAsia="ru-RU"/>
        </w:rPr>
        <w:t>дминистраци</w:t>
      </w:r>
      <w:r w:rsidR="004F736E">
        <w:rPr>
          <w:rFonts w:ascii="Times New Roman" w:eastAsia="Times New Roman" w:hAnsi="Times New Roman"/>
          <w:sz w:val="28"/>
          <w:szCs w:val="28"/>
          <w:lang w:eastAsia="ru-RU"/>
        </w:rPr>
        <w:t>и</w:t>
      </w:r>
      <w:r w:rsidR="004F736E" w:rsidRPr="004F736E">
        <w:rPr>
          <w:rFonts w:ascii="Times New Roman" w:eastAsia="Times New Roman" w:hAnsi="Times New Roman"/>
          <w:sz w:val="28"/>
          <w:szCs w:val="28"/>
          <w:lang w:eastAsia="ru-RU"/>
        </w:rPr>
        <w:t xml:space="preserve"> Петровского сельского поселения Приозерского муниципального района Ленинградской области</w:t>
      </w:r>
      <w:r w:rsidR="004F736E">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eastAsia="ru-RU"/>
        </w:rPr>
        <w:t>в рамках региональной программы газификации.</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Администрации;</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767E6">
        <w:rPr>
          <w:rFonts w:ascii="Times New Roman" w:eastAsia="Times New Roman" w:hAnsi="Times New Roman"/>
          <w:sz w:val="28"/>
          <w:szCs w:val="28"/>
          <w:lang w:eastAsia="ru-RU"/>
        </w:rPr>
        <w:t xml:space="preserve">www.gu.lenobl.ru/ </w:t>
      </w:r>
      <w:hyperlink r:id="rId8" w:history="1">
        <w:r w:rsidRPr="003767E6">
          <w:rPr>
            <w:rFonts w:ascii="Times New Roman" w:eastAsia="Times New Roman" w:hAnsi="Times New Roman"/>
            <w:sz w:val="28"/>
            <w:szCs w:val="28"/>
            <w:lang w:eastAsia="ru-RU"/>
          </w:rPr>
          <w:t>www.gosuslugi.ru</w:t>
        </w:r>
      </w:hyperlink>
      <w:r w:rsidRPr="003767E6">
        <w:rPr>
          <w:rFonts w:ascii="Times New Roman" w:eastAsia="Times New Roman" w:hAnsi="Times New Roman"/>
          <w:sz w:val="28"/>
          <w:szCs w:val="28"/>
          <w:lang w:eastAsia="ru-RU"/>
        </w:rPr>
        <w:t>.</w:t>
      </w:r>
    </w:p>
    <w:p w:rsidR="003767E6" w:rsidRPr="003767E6" w:rsidRDefault="003767E6" w:rsidP="003767E6">
      <w:pPr>
        <w:spacing w:after="0" w:line="240" w:lineRule="auto"/>
        <w:ind w:firstLine="709"/>
        <w:jc w:val="both"/>
        <w:rPr>
          <w:rFonts w:ascii="Times New Roman" w:hAnsi="Times New Roman"/>
          <w:sz w:val="28"/>
          <w:szCs w:val="28"/>
          <w:lang w:eastAsia="ru-RU"/>
        </w:rPr>
      </w:pPr>
      <w:r w:rsidRPr="003767E6">
        <w:rPr>
          <w:rFonts w:ascii="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3767E6" w:rsidRPr="003767E6" w:rsidRDefault="003767E6" w:rsidP="003767E6">
      <w:pPr>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suppressAutoHyphens/>
        <w:spacing w:after="0" w:line="240" w:lineRule="auto"/>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2.1. Наименование муниципальной услуги: </w:t>
      </w:r>
      <w:r w:rsidRPr="003767E6">
        <w:rPr>
          <w:rFonts w:ascii="Times New Roman" w:eastAsia="Times New Roman" w:hAnsi="Times New Roman"/>
          <w:spacing w:val="-4"/>
          <w:sz w:val="28"/>
          <w:szCs w:val="28"/>
          <w:lang w:eastAsia="zh-CN"/>
        </w:rPr>
        <w:t>«Предоставление разрешения (ордера) на осуществление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9948D1">
        <w:rPr>
          <w:rFonts w:ascii="Times New Roman" w:eastAsia="Times New Roman" w:hAnsi="Times New Roman"/>
          <w:sz w:val="28"/>
          <w:szCs w:val="28"/>
          <w:lang w:eastAsia="zh-CN"/>
        </w:rPr>
        <w:t>отдел (указать наименование отдела)</w:t>
      </w:r>
      <w:r w:rsidR="009948D1"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Администрации</w:t>
      </w:r>
      <w:r w:rsidR="00E37898" w:rsidRPr="005A1345">
        <w:rPr>
          <w:rFonts w:ascii="Times New Roman" w:eastAsia="Times New Roman" w:hAnsi="Times New Roman"/>
          <w:sz w:val="28"/>
          <w:szCs w:val="28"/>
          <w:lang w:eastAsia="zh-CN"/>
        </w:rPr>
        <w:t xml:space="preserve"> (</w:t>
      </w:r>
      <w:r w:rsidR="00E37898">
        <w:rPr>
          <w:rFonts w:ascii="Times New Roman" w:eastAsia="Times New Roman" w:hAnsi="Times New Roman"/>
          <w:sz w:val="28"/>
          <w:szCs w:val="28"/>
          <w:lang w:eastAsia="zh-CN"/>
        </w:rPr>
        <w:t>далее - отдел</w:t>
      </w:r>
      <w:r w:rsidR="00E37898" w:rsidRPr="005A1345">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2.3. Результатом предоставления муниципальной услуги является:</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ru-RU"/>
        </w:rPr>
        <w:t>- выдача разрешения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продление срока действия разрешения на производство земляных работ;</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уведомление об отказе в предоставлении услуги, согласно приложению  6</w:t>
      </w:r>
    </w:p>
    <w:p w:rsidR="003767E6" w:rsidRPr="003767E6" w:rsidRDefault="003767E6" w:rsidP="003767E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решение о закрытии (исполнении) разрешения на осуществление земляных работ </w:t>
      </w:r>
      <w:r w:rsidRPr="003767E6">
        <w:rPr>
          <w:rFonts w:ascii="Times New Roman" w:eastAsia="Times New Roman" w:hAnsi="Times New Roman"/>
          <w:sz w:val="28"/>
          <w:szCs w:val="28"/>
          <w:lang w:eastAsia="zh-CN"/>
        </w:rPr>
        <w:t>по форме к административному регламенту согласно приложению 7</w:t>
      </w:r>
      <w:r w:rsidRPr="003767E6">
        <w:rPr>
          <w:rFonts w:ascii="Times New Roman" w:eastAsia="Times New Roman" w:hAnsi="Times New Roman"/>
          <w:sz w:val="28"/>
          <w:szCs w:val="28"/>
          <w:lang w:eastAsia="ru-RU"/>
        </w:rPr>
        <w:t>.</w:t>
      </w:r>
    </w:p>
    <w:p w:rsidR="003767E6" w:rsidRPr="003767E6" w:rsidRDefault="003767E6" w:rsidP="003767E6">
      <w:pPr>
        <w:suppressAutoHyphens/>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pacing w:val="-4"/>
          <w:sz w:val="28"/>
          <w:szCs w:val="28"/>
          <w:lang w:eastAsia="zh-CN"/>
        </w:rPr>
        <w:t>предоставление разрешения на 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мотивированный отказ в предоставлении разрешения</w:t>
      </w:r>
      <w:r w:rsidRPr="003767E6">
        <w:rPr>
          <w:rFonts w:ascii="Times New Roman" w:eastAsia="Times New Roman" w:hAnsi="Times New Roman"/>
          <w:spacing w:val="-4"/>
          <w:sz w:val="28"/>
          <w:szCs w:val="28"/>
          <w:lang w:eastAsia="zh-CN"/>
        </w:rPr>
        <w:t xml:space="preserve"> </w:t>
      </w:r>
      <w:r w:rsidRPr="003767E6">
        <w:rPr>
          <w:rFonts w:ascii="Times New Roman" w:eastAsia="Times New Roman" w:hAnsi="Times New Roman"/>
          <w:sz w:val="28"/>
          <w:szCs w:val="28"/>
          <w:lang w:eastAsia="zh-CN"/>
        </w:rPr>
        <w:t xml:space="preserve">(ордера) </w:t>
      </w:r>
      <w:r w:rsidRPr="003767E6">
        <w:rPr>
          <w:rFonts w:ascii="Times New Roman" w:eastAsia="Times New Roman" w:hAnsi="Times New Roman"/>
          <w:spacing w:val="-4"/>
          <w:sz w:val="28"/>
          <w:szCs w:val="28"/>
          <w:lang w:eastAsia="zh-CN"/>
        </w:rPr>
        <w:t>на 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проставление отметки о продлении срока действия 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закрытие </w:t>
      </w:r>
      <w:r w:rsidRPr="003767E6">
        <w:rPr>
          <w:rFonts w:ascii="Times New Roman" w:eastAsia="Times New Roman" w:hAnsi="Times New Roman"/>
          <w:sz w:val="28"/>
          <w:szCs w:val="28"/>
          <w:lang w:eastAsia="ru-RU"/>
        </w:rPr>
        <w:t xml:space="preserve">(исполнение)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spacing w:val="-4"/>
          <w:sz w:val="28"/>
          <w:szCs w:val="28"/>
          <w:lang w:eastAsia="zh-CN"/>
        </w:rPr>
        <w:t>осуществление земляных работ</w:t>
      </w:r>
      <w:r w:rsidRPr="003767E6">
        <w:rPr>
          <w:rFonts w:ascii="Times New Roman" w:eastAsia="Times New Roman" w:hAnsi="Times New Roman"/>
          <w:sz w:val="28"/>
          <w:szCs w:val="28"/>
          <w:lang w:eastAsia="zh-CN"/>
        </w:rPr>
        <w:t xml:space="preserve"> (проставление отметки в разрешении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2.4. Срок предоставления муниципальной услуги</w:t>
      </w:r>
      <w:r w:rsidR="00BE5F9D">
        <w:rPr>
          <w:rFonts w:ascii="Times New Roman" w:eastAsia="Times New Roman" w:hAnsi="Times New Roman"/>
          <w:sz w:val="28"/>
          <w:szCs w:val="28"/>
          <w:lang w:eastAsia="zh-CN"/>
        </w:rPr>
        <w:t xml:space="preserve"> </w:t>
      </w:r>
      <w:r w:rsidR="00BE5F9D" w:rsidRPr="003767E6">
        <w:rPr>
          <w:rFonts w:ascii="Times New Roman" w:eastAsia="Times New Roman" w:hAnsi="Times New Roman"/>
          <w:sz w:val="28"/>
          <w:szCs w:val="28"/>
          <w:lang w:eastAsia="zh-CN"/>
        </w:rPr>
        <w:t>со дня подачи заявления о предоставлении услуги: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w:t>
      </w:r>
      <w:r w:rsidRPr="003767E6">
        <w:rPr>
          <w:rFonts w:eastAsia="Times New Roman"/>
          <w:sz w:val="28"/>
          <w:szCs w:val="28"/>
          <w:lang w:eastAsia="zh-CN"/>
        </w:rPr>
        <w:t xml:space="preserve"> </w:t>
      </w:r>
      <w:r w:rsidRPr="003767E6">
        <w:rPr>
          <w:rFonts w:ascii="Times New Roman" w:eastAsia="Times New Roman" w:hAnsi="Times New Roman"/>
          <w:color w:val="000000"/>
          <w:sz w:val="28"/>
          <w:szCs w:val="28"/>
          <w:lang w:eastAsia="zh-CN"/>
        </w:rPr>
        <w:t xml:space="preserve">предоставлении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не должен превышать </w:t>
      </w:r>
      <w:r w:rsidR="003D1A2B">
        <w:rPr>
          <w:rFonts w:ascii="Times New Roman" w:eastAsia="Times New Roman" w:hAnsi="Times New Roman"/>
          <w:color w:val="000000"/>
          <w:sz w:val="28"/>
          <w:szCs w:val="28"/>
          <w:lang w:eastAsia="zh-CN"/>
        </w:rPr>
        <w:t>5</w:t>
      </w:r>
      <w:r w:rsidR="003D1A2B" w:rsidRPr="003767E6">
        <w:rPr>
          <w:rFonts w:ascii="Times New Roman" w:eastAsia="Times New Roman" w:hAnsi="Times New Roman"/>
          <w:color w:val="000000"/>
          <w:sz w:val="28"/>
          <w:szCs w:val="28"/>
          <w:lang w:eastAsia="zh-CN"/>
        </w:rPr>
        <w:t xml:space="preserve"> </w:t>
      </w:r>
      <w:r w:rsidRPr="003767E6">
        <w:rPr>
          <w:rFonts w:ascii="Times New Roman" w:eastAsia="Times New Roman" w:hAnsi="Times New Roman"/>
          <w:sz w:val="28"/>
          <w:szCs w:val="28"/>
          <w:lang w:eastAsia="zh-CN"/>
        </w:rPr>
        <w:t xml:space="preserve">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3767E6">
        <w:rPr>
          <w:rFonts w:ascii="Times New Roman" w:eastAsia="Times New Roman" w:hAnsi="Times New Roman"/>
          <w:sz w:val="28"/>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3 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color w:val="FF0000"/>
          <w:sz w:val="28"/>
          <w:szCs w:val="28"/>
          <w:lang w:eastAsia="ru-RU"/>
        </w:rPr>
        <w:t xml:space="preserve"> </w:t>
      </w:r>
      <w:r w:rsidRPr="003767E6">
        <w:rPr>
          <w:rFonts w:ascii="Times New Roman" w:eastAsia="Times New Roman" w:hAnsi="Times New Roman"/>
          <w:bCs/>
          <w:sz w:val="28"/>
          <w:szCs w:val="28"/>
          <w:lang w:eastAsia="zh-CN"/>
        </w:rPr>
        <w:t xml:space="preserve">разрешения (ордера) на </w:t>
      </w:r>
      <w:r w:rsidRPr="003767E6">
        <w:rPr>
          <w:rFonts w:ascii="Times New Roman" w:eastAsia="Times New Roman" w:hAnsi="Times New Roman"/>
          <w:bCs/>
          <w:color w:val="000000"/>
          <w:sz w:val="28"/>
          <w:szCs w:val="28"/>
          <w:lang w:eastAsia="zh-CN"/>
        </w:rPr>
        <w:t>осуществление</w:t>
      </w:r>
      <w:r w:rsidRPr="003767E6">
        <w:rPr>
          <w:rFonts w:ascii="Times New Roman" w:eastAsia="Times New Roman" w:hAnsi="Times New Roman"/>
          <w:bCs/>
          <w:sz w:val="28"/>
          <w:szCs w:val="28"/>
          <w:lang w:eastAsia="zh-CN"/>
        </w:rPr>
        <w:t xml:space="preserve"> земляных работ</w:t>
      </w:r>
      <w:r w:rsidRPr="003767E6">
        <w:rPr>
          <w:rFonts w:ascii="Times New Roman" w:eastAsia="Times New Roman" w:hAnsi="Times New Roman"/>
          <w:sz w:val="28"/>
          <w:szCs w:val="28"/>
          <w:lang w:eastAsia="zh-CN"/>
        </w:rPr>
        <w:t xml:space="preserve"> - не более </w:t>
      </w:r>
      <w:r w:rsidR="008F7C5E">
        <w:rPr>
          <w:rFonts w:ascii="Times New Roman" w:eastAsia="Times New Roman" w:hAnsi="Times New Roman"/>
          <w:sz w:val="28"/>
          <w:szCs w:val="28"/>
          <w:lang w:eastAsia="zh-CN"/>
        </w:rPr>
        <w:t>5</w:t>
      </w:r>
      <w:r w:rsidR="008F7C5E"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рабочих дней со дня регистрации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
    <w:p w:rsidR="003767E6" w:rsidRPr="003767E6" w:rsidRDefault="003767E6" w:rsidP="003767E6">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3767E6" w:rsidRPr="003767E6" w:rsidRDefault="003767E6" w:rsidP="003767E6">
      <w:pPr>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2.4.3.</w:t>
      </w:r>
      <w:r w:rsidRPr="003767E6">
        <w:rPr>
          <w:rFonts w:eastAsia="Times New Roman"/>
          <w:sz w:val="28"/>
          <w:szCs w:val="28"/>
          <w:lang w:eastAsia="zh-CN"/>
        </w:rPr>
        <w:t xml:space="preserve"> </w:t>
      </w:r>
      <w:r w:rsidRPr="003767E6">
        <w:rPr>
          <w:rFonts w:ascii="Times New Roman" w:eastAsia="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756980" w:rsidRPr="00756980" w:rsidRDefault="003767E6" w:rsidP="00756980">
      <w:pPr>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00756980" w:rsidRPr="00756980">
        <w:rPr>
          <w:rFonts w:ascii="Times New Roman" w:eastAsia="Times New Roman" w:hAnsi="Times New Roman"/>
          <w:sz w:val="28"/>
          <w:szCs w:val="28"/>
          <w:lang w:eastAsia="zh-CN"/>
        </w:rPr>
        <w:t>Правовые основания для предоставления муниципальной услуги:</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Конституция Российской Федерации от 12.12.1993 </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Федеральный закон от 06.10.2003 № 131-ФЗ «Об общих принципах организации местного самоуправления в Российской Федерации»;</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 xml:space="preserve">Федеральный закон от 27.07.2010 № 210-ФЗ «Об организации предоставления государственных и муниципальных услуг». </w:t>
      </w:r>
    </w:p>
    <w:p w:rsidR="00756980" w:rsidRPr="00756980" w:rsidRDefault="00756980" w:rsidP="00756980">
      <w:pPr>
        <w:spacing w:after="0" w:line="240" w:lineRule="auto"/>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6980" w:rsidRDefault="00756980" w:rsidP="00756980">
      <w:pPr>
        <w:spacing w:after="0" w:line="240" w:lineRule="auto"/>
        <w:ind w:firstLine="709"/>
        <w:jc w:val="both"/>
        <w:rPr>
          <w:rFonts w:ascii="Times New Roman" w:eastAsia="Times New Roman" w:hAnsi="Times New Roman"/>
          <w:strike/>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rsidR="003767E6" w:rsidRPr="003767E6" w:rsidRDefault="003767E6" w:rsidP="00756980">
      <w:pPr>
        <w:spacing w:after="0" w:line="240" w:lineRule="auto"/>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Гарантийное письмо по восстановлению покрытия;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sidR="00004536">
        <w:rPr>
          <w:rFonts w:ascii="Times New Roman" w:eastAsia="Times New Roman" w:hAnsi="Times New Roman"/>
          <w:sz w:val="28"/>
          <w:szCs w:val="28"/>
          <w:lang w:eastAsia="zh-CN"/>
        </w:rPr>
        <w:t>муниципальной</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sidR="00004536">
        <w:rPr>
          <w:rFonts w:ascii="Times New Roman" w:eastAsia="Times New Roman" w:hAnsi="Times New Roman"/>
          <w:sz w:val="28"/>
          <w:szCs w:val="28"/>
          <w:lang w:eastAsia="zh-CN"/>
        </w:rPr>
        <w:t>муниципальной</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bCs/>
          <w:sz w:val="28"/>
          <w:szCs w:val="28"/>
          <w:lang w:eastAsia="zh-CN"/>
        </w:rPr>
      </w:pPr>
      <w:r w:rsidRPr="003767E6">
        <w:rPr>
          <w:rFonts w:ascii="Times New Roman" w:eastAsia="Times New Roman" w:hAnsi="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w:t>
      </w:r>
      <w:r w:rsidR="00694328">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роект производства работ</w:t>
      </w:r>
      <w:r w:rsidR="00527DA3">
        <w:rPr>
          <w:rFonts w:ascii="Times New Roman" w:eastAsia="Times New Roman" w:hAnsi="Times New Roman"/>
          <w:sz w:val="28"/>
          <w:szCs w:val="28"/>
          <w:lang w:eastAsia="zh-CN"/>
        </w:rPr>
        <w:t>, который содержит</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6446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Pr>
          <w:rFonts w:ascii="Times New Roman" w:eastAsia="Times New Roman" w:hAnsi="Times New Roman"/>
          <w:sz w:val="28"/>
          <w:szCs w:val="28"/>
          <w:lang w:eastAsia="zh-CN"/>
        </w:rPr>
        <w:t>.</w:t>
      </w:r>
      <w:r w:rsidR="00464466" w:rsidRPr="003767E6">
        <w:rPr>
          <w:rFonts w:ascii="Times New Roman" w:eastAsia="Times New Roman" w:hAnsi="Times New Roman"/>
          <w:sz w:val="28"/>
          <w:szCs w:val="28"/>
          <w:lang w:eastAsia="zh-CN"/>
        </w:rPr>
        <w:t xml:space="preserve"> </w:t>
      </w:r>
    </w:p>
    <w:p w:rsidR="00080384" w:rsidRDefault="00080384"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w:t>
      </w:r>
      <w:r w:rsidR="007D4D99">
        <w:rPr>
          <w:rFonts w:ascii="Times New Roman" w:eastAsia="Times New Roman" w:hAnsi="Times New Roman"/>
          <w:sz w:val="28"/>
          <w:szCs w:val="28"/>
          <w:lang w:eastAsia="zh-CN"/>
        </w:rPr>
        <w:t>к</w:t>
      </w:r>
      <w:r>
        <w:rPr>
          <w:rFonts w:ascii="Times New Roman" w:eastAsia="Times New Roman" w:hAnsi="Times New Roman"/>
          <w:sz w:val="28"/>
          <w:szCs w:val="28"/>
          <w:lang w:eastAsia="zh-CN"/>
        </w:rPr>
        <w:t>цией безопасности дорожного движения.</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календарный график производства работ</w:t>
      </w:r>
    </w:p>
    <w:p w:rsidR="003767E6" w:rsidRPr="003767E6" w:rsidRDefault="007D574E" w:rsidP="003767E6">
      <w:pPr>
        <w:suppressAutoHyphen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Не</w:t>
      </w:r>
      <w:r w:rsidR="003767E6" w:rsidRPr="003767E6">
        <w:rPr>
          <w:rFonts w:ascii="Times New Roman" w:eastAsia="Times New Roman" w:hAnsi="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006353AF" w:rsidRPr="005A1345">
        <w:rPr>
          <w:rFonts w:ascii="Times New Roman" w:eastAsia="Times New Roman" w:hAnsi="Times New Roman"/>
          <w:sz w:val="28"/>
          <w:szCs w:val="28"/>
          <w:lang w:eastAsia="zh-CN"/>
        </w:rPr>
        <w:t xml:space="preserve"> </w:t>
      </w:r>
      <w:r w:rsidR="00624EC3">
        <w:rPr>
          <w:rFonts w:ascii="Times New Roman" w:eastAsia="Times New Roman" w:hAnsi="Times New Roman"/>
          <w:sz w:val="28"/>
          <w:szCs w:val="28"/>
          <w:lang w:eastAsia="zh-CN"/>
        </w:rPr>
        <w:t>2.9</w:t>
      </w:r>
      <w:r w:rsidR="003767E6" w:rsidRPr="003767E6">
        <w:rPr>
          <w:rFonts w:ascii="Times New Roman" w:eastAsia="Times New Roman" w:hAnsi="Times New Roman"/>
          <w:sz w:val="28"/>
          <w:szCs w:val="28"/>
          <w:lang w:eastAsia="zh-CN"/>
        </w:rPr>
        <w:t xml:space="preserve"> настоящего Административного регламента</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Для производства земляных работ в случае, предусмотренном в пункте </w:t>
      </w:r>
      <w:r w:rsidRPr="003767E6">
        <w:rPr>
          <w:rFonts w:ascii="Times New Roman" w:eastAsia="Times New Roman" w:hAnsi="Times New Roman"/>
          <w:sz w:val="28"/>
          <w:szCs w:val="28"/>
          <w:lang w:eastAsia="ru-RU"/>
        </w:rPr>
        <w:t xml:space="preserve">1.2.3.12 настоящего административного регламента, земляные работы производятся </w:t>
      </w:r>
      <w:r w:rsidRPr="003767E6">
        <w:rPr>
          <w:rFonts w:ascii="Times New Roman" w:eastAsia="Times New Roman" w:hAnsi="Times New Roman"/>
          <w:sz w:val="28"/>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3767E6" w:rsidRPr="003767E6" w:rsidRDefault="003767E6" w:rsidP="003767E6">
      <w:pPr>
        <w:suppressAutoHyphens/>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3767E6">
        <w:rPr>
          <w:rFonts w:ascii="Times New Roman" w:eastAsia="Times New Roman" w:hAnsi="Times New Roman"/>
          <w:sz w:val="28"/>
          <w:szCs w:val="28"/>
          <w:lang w:eastAsia="ru-RU"/>
        </w:rPr>
        <w:t>1.2.3.12 настоящего административного регламента, заявитель представляет документы, указанные в настоящем пункте.</w:t>
      </w:r>
    </w:p>
    <w:p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проект производства работ (в случае изменения технических решений);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схема участка работ</w:t>
      </w:r>
      <w:r w:rsidR="006353AF" w:rsidRPr="005A1345">
        <w:rPr>
          <w:rFonts w:ascii="Times New Roman" w:eastAsia="Times New Roman" w:hAnsi="Times New Roman"/>
          <w:sz w:val="28"/>
          <w:szCs w:val="28"/>
          <w:lang w:eastAsia="zh-CN"/>
        </w:rPr>
        <w:t xml:space="preserve"> </w:t>
      </w:r>
      <w:r w:rsidR="006353AF" w:rsidRPr="006353AF">
        <w:rPr>
          <w:rFonts w:ascii="Times New Roman" w:eastAsia="Times New Roman" w:hAnsi="Times New Roman"/>
          <w:sz w:val="28"/>
          <w:szCs w:val="28"/>
          <w:lang w:eastAsia="zh-CN"/>
        </w:rPr>
        <w:t>(выкопировка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767E6" w:rsidRPr="003767E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 xml:space="preserve">(исполнения) </w:t>
      </w:r>
      <w:r w:rsidRPr="003767E6">
        <w:rPr>
          <w:rFonts w:ascii="Times New Roman" w:eastAsia="Times New Roman" w:hAnsi="Times New Roman"/>
          <w:sz w:val="28"/>
          <w:szCs w:val="28"/>
          <w:shd w:val="clear" w:color="auto" w:fill="FFFFFF"/>
          <w:lang w:eastAsia="zh-CN"/>
        </w:rPr>
        <w:t xml:space="preserve"> разрешения (ордера) заявитель представляет следующие документы: </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9"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767E6" w:rsidRPr="003767E6" w:rsidRDefault="003767E6" w:rsidP="003767E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Pr>
          <w:rFonts w:ascii="Times New Roman" w:hAnsi="Times New Roman"/>
          <w:sz w:val="28"/>
          <w:szCs w:val="28"/>
        </w:rPr>
        <w:t>;</w:t>
      </w:r>
    </w:p>
    <w:p w:rsidR="00DE51A6" w:rsidRDefault="003767E6" w:rsidP="00D146FA">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Pr>
          <w:rFonts w:ascii="Times New Roman" w:hAnsi="Times New Roman"/>
          <w:sz w:val="28"/>
          <w:szCs w:val="28"/>
        </w:rPr>
        <w:t>;</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д)</w:t>
      </w:r>
      <w:r w:rsidRPr="00DE51A6">
        <w:rPr>
          <w:rFonts w:ascii="Times New Roman" w:hAnsi="Times New Roman"/>
          <w:sz w:val="28"/>
          <w:szCs w:val="28"/>
        </w:rPr>
        <w:tab/>
        <w:t>разрешение на строительство,</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з)</w:t>
      </w:r>
      <w:r w:rsidRPr="00DE51A6">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разрешение на размещение объекта,</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DE51A6" w:rsidRPr="00DE51A6"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3767E6" w:rsidRPr="00080384" w:rsidRDefault="00DE51A6" w:rsidP="00DE51A6">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н)</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r w:rsidRPr="003767E6">
        <w:rPr>
          <w:rFonts w:ascii="Times New Roman" w:hAnsi="Times New Roman"/>
          <w:sz w:val="28"/>
          <w:szCs w:val="28"/>
        </w:rPr>
        <w:t xml:space="preserve"> </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2.7.1. Заявитель вправе представить документы (сведения), указанные в </w:t>
      </w:r>
      <w:hyperlink r:id="rId10"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2.7.2. При предоставлении муниципальной услуги запрещается требовать от Заявителя:</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767E6" w:rsidRPr="003767E6" w:rsidRDefault="003767E6" w:rsidP="003767E6">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DA4B52" w:rsidRPr="00BF1D50" w:rsidRDefault="00DA4B52"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Заявление на получение услуги оформлено не в соответствии с административным регламентом:</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E3518A" w:rsidRPr="00BF1D50" w:rsidRDefault="00E3518A"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3) Заявление с комплектом документов подписаны недействительной электронной подписью:</w:t>
      </w:r>
    </w:p>
    <w:p w:rsidR="00E3518A" w:rsidRPr="00BF1D50" w:rsidRDefault="00E3518A" w:rsidP="00E3518A">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3675" w:rsidRPr="00BF1D50" w:rsidRDefault="00E3518A"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4) </w:t>
      </w:r>
      <w:r w:rsidR="001B3675" w:rsidRPr="00BF1D50">
        <w:rPr>
          <w:rFonts w:ascii="Times New Roman" w:eastAsia="Times New Roman" w:hAnsi="Times New Roman"/>
          <w:sz w:val="28"/>
          <w:szCs w:val="28"/>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518A"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Представление неполного комплекта документов, необходимых для предоставления услуги;</w:t>
      </w:r>
    </w:p>
    <w:p w:rsidR="001B3675" w:rsidRPr="00BF1D50" w:rsidRDefault="001B3675" w:rsidP="001B3675">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5) Предмет запроса не регламентируется законодательством в рамках услуги:</w:t>
      </w:r>
    </w:p>
    <w:p w:rsidR="009726D4" w:rsidRPr="00BF1D50" w:rsidRDefault="001B3675"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w:t>
      </w:r>
      <w:r w:rsidR="00DA4B52" w:rsidRPr="00BF1D50">
        <w:rPr>
          <w:rFonts w:ascii="Times New Roman" w:eastAsia="Times New Roman" w:hAnsi="Times New Roman"/>
          <w:sz w:val="28"/>
          <w:szCs w:val="28"/>
          <w:lang w:eastAsia="zh-CN"/>
        </w:rPr>
        <w:t xml:space="preserve"> З</w:t>
      </w:r>
      <w:r w:rsidR="009726D4" w:rsidRPr="00BF1D50">
        <w:rPr>
          <w:rFonts w:ascii="Times New Roman" w:eastAsia="Times New Roman" w:hAnsi="Times New Roman"/>
          <w:sz w:val="28"/>
          <w:szCs w:val="28"/>
          <w:lang w:eastAsia="zh-CN"/>
        </w:rPr>
        <w:t>аявление подано в орган местного самоуправления или организацию, в полномочия которых н</w:t>
      </w:r>
      <w:r w:rsidR="00E3518A" w:rsidRPr="00BF1D50">
        <w:rPr>
          <w:rFonts w:ascii="Times New Roman" w:eastAsia="Times New Roman" w:hAnsi="Times New Roman"/>
          <w:sz w:val="28"/>
          <w:szCs w:val="28"/>
          <w:lang w:eastAsia="zh-CN"/>
        </w:rPr>
        <w:t>е</w:t>
      </w:r>
      <w:r w:rsidR="009726D4" w:rsidRPr="00BF1D50">
        <w:rPr>
          <w:rFonts w:ascii="Times New Roman" w:eastAsia="Times New Roman" w:hAnsi="Times New Roman"/>
          <w:sz w:val="28"/>
          <w:szCs w:val="28"/>
          <w:lang w:eastAsia="zh-CN"/>
        </w:rPr>
        <w:t xml:space="preserve"> входит предоставление услуги</w:t>
      </w:r>
      <w:r w:rsidRPr="00BF1D50">
        <w:rPr>
          <w:rFonts w:ascii="Times New Roman" w:eastAsia="Times New Roman" w:hAnsi="Times New Roman"/>
          <w:sz w:val="28"/>
          <w:szCs w:val="28"/>
          <w:lang w:eastAsia="zh-CN"/>
        </w:rPr>
        <w:t>.</w:t>
      </w:r>
    </w:p>
    <w:p w:rsid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F721EF" w:rsidRPr="00F721EF"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721EF" w:rsidRPr="003767E6" w:rsidRDefault="00F721EF" w:rsidP="00F721EF">
      <w:pPr>
        <w:suppressAutoHyphens/>
        <w:spacing w:after="0" w:line="240" w:lineRule="auto"/>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sidR="00472D59">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767E6" w:rsidRPr="00BF1D50"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BF1D50" w:rsidRPr="00BF1D50" w:rsidRDefault="00BF1D50" w:rsidP="00BE5F9D">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sidR="00BE5F9D">
        <w:rPr>
          <w:rFonts w:ascii="Times New Roman" w:eastAsia="Times New Roman" w:hAnsi="Times New Roman"/>
          <w:sz w:val="28"/>
          <w:szCs w:val="28"/>
          <w:lang w:eastAsia="zh-CN"/>
        </w:rPr>
        <w:t>нения работ в заявленные сроки;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 Представленные заявителем документы недействительны/указанные в заявлении сведения недостоверны:</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rsidR="00BF1D50" w:rsidRPr="00BF1D50"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BF1D50" w:rsidRPr="00E71541" w:rsidRDefault="00BF1D50" w:rsidP="00BF1D50">
      <w:pPr>
        <w:suppressAutoHyphens/>
        <w:spacing w:after="0" w:line="240" w:lineRule="auto"/>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00E71541" w:rsidRPr="00E71541">
        <w:rPr>
          <w:rFonts w:ascii="Times New Roman" w:eastAsia="Times New Roman" w:hAnsi="Times New Roman"/>
          <w:sz w:val="28"/>
          <w:szCs w:val="28"/>
          <w:lang w:eastAsia="zh-CN"/>
        </w:rPr>
        <w:t>;</w:t>
      </w:r>
    </w:p>
    <w:p w:rsidR="00DE51A6" w:rsidRPr="00E71541" w:rsidRDefault="00E71541" w:rsidP="00DE51A6">
      <w:pPr>
        <w:suppressAutoHyphens/>
        <w:spacing w:after="0" w:line="240" w:lineRule="auto"/>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xml:space="preserve">- </w:t>
      </w:r>
      <w:r w:rsidR="00DE51A6" w:rsidRPr="00E71541">
        <w:rPr>
          <w:rFonts w:ascii="Times New Roman" w:eastAsia="Times New Roman" w:hAnsi="Times New Roman"/>
          <w:sz w:val="28"/>
          <w:szCs w:val="28"/>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E51A6" w:rsidRPr="003767E6" w:rsidRDefault="00DE51A6" w:rsidP="00DE51A6">
      <w:pPr>
        <w:suppressAutoHyphens/>
        <w:spacing w:after="0" w:line="240" w:lineRule="auto"/>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личном обращении – 1 рабочий день с даты поступления;</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почтовой связью в администрацию - 1 рабочий день с даты поступления;</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3767E6" w:rsidRPr="003767E6" w:rsidRDefault="003767E6" w:rsidP="003767E6">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наличие инфраструктуры, указанной в пункте 2.14;</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767E6" w:rsidRPr="003767E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3767E6" w:rsidRPr="003767E6" w:rsidRDefault="003767E6" w:rsidP="003767E6">
      <w:pPr>
        <w:widowControl w:val="0"/>
        <w:suppressAutoHyphens/>
        <w:autoSpaceDE w:val="0"/>
        <w:spacing w:after="0" w:line="240" w:lineRule="auto"/>
        <w:contextualSpacing/>
        <w:jc w:val="center"/>
        <w:rPr>
          <w:rFonts w:ascii="Times New Roman" w:eastAsia="Times New Roman" w:hAnsi="Times New Roman"/>
          <w:b/>
          <w:bCs/>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w:t>
      </w:r>
      <w:r w:rsidRPr="003767E6">
        <w:rPr>
          <w:rFonts w:ascii="Times New Roman" w:eastAsia="Times New Roman" w:hAnsi="Times New Roman"/>
          <w:sz w:val="28"/>
          <w:szCs w:val="28"/>
          <w:lang w:val="x-none" w:eastAsia="zh-CN"/>
        </w:rPr>
        <w:t>.1. Предоставление муниципальной услуги включает в себя следующие административные процедуры: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прием документов и регистрация заявления в журнале регистрации</w:t>
      </w:r>
      <w:r w:rsidR="00430CB2">
        <w:rPr>
          <w:rFonts w:ascii="Times New Roman" w:eastAsia="Times New Roman" w:hAnsi="Times New Roman"/>
          <w:sz w:val="28"/>
          <w:szCs w:val="28"/>
          <w:lang w:eastAsia="zh-CN"/>
        </w:rPr>
        <w:t xml:space="preserve"> – 1 рабочий день</w:t>
      </w:r>
      <w:r w:rsidR="00430CB2" w:rsidRPr="00430CB2">
        <w:t xml:space="preserve"> </w:t>
      </w:r>
      <w:r w:rsidR="00430CB2">
        <w:rPr>
          <w:rFonts w:ascii="Times New Roman" w:eastAsia="Times New Roman" w:hAnsi="Times New Roman"/>
          <w:sz w:val="28"/>
          <w:szCs w:val="28"/>
          <w:lang w:eastAsia="zh-CN"/>
        </w:rPr>
        <w:t>(не</w:t>
      </w:r>
      <w:r w:rsidR="00430CB2" w:rsidRPr="00430CB2">
        <w:rPr>
          <w:rFonts w:ascii="Times New Roman" w:eastAsia="Times New Roman" w:hAnsi="Times New Roman"/>
          <w:sz w:val="28"/>
          <w:szCs w:val="28"/>
          <w:lang w:eastAsia="zh-CN"/>
        </w:rPr>
        <w:t xml:space="preserve"> включается в общий срок предоставления государственной услуги</w:t>
      </w:r>
      <w:r w:rsidR="00430CB2">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рассмотрение документов об оказании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3 рабочих дня со дня регистрации заявления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sidR="00430CB2">
        <w:rPr>
          <w:rFonts w:ascii="Times New Roman" w:eastAsia="Times New Roman" w:hAnsi="Times New Roman"/>
          <w:sz w:val="28"/>
          <w:szCs w:val="28"/>
          <w:lang w:eastAsia="zh-CN"/>
        </w:rPr>
        <w:t xml:space="preserve"> – </w:t>
      </w:r>
      <w:r w:rsidR="00A501BD">
        <w:rPr>
          <w:rFonts w:ascii="Times New Roman" w:eastAsia="Times New Roman" w:hAnsi="Times New Roman"/>
          <w:sz w:val="28"/>
          <w:szCs w:val="28"/>
          <w:lang w:eastAsia="zh-CN"/>
        </w:rPr>
        <w:t xml:space="preserve">до </w:t>
      </w:r>
      <w:r w:rsidR="00430CB2">
        <w:rPr>
          <w:rFonts w:ascii="Times New Roman" w:eastAsia="Times New Roman" w:hAnsi="Times New Roman"/>
          <w:sz w:val="28"/>
          <w:szCs w:val="28"/>
          <w:lang w:eastAsia="zh-CN"/>
        </w:rPr>
        <w:t>4 рабочих дня со дня регистрации заявления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-выдача результата</w:t>
      </w:r>
      <w:r w:rsidR="00430CB2">
        <w:rPr>
          <w:rFonts w:ascii="Times New Roman" w:eastAsia="Times New Roman" w:hAnsi="Times New Roman"/>
          <w:sz w:val="28"/>
          <w:szCs w:val="28"/>
          <w:lang w:eastAsia="zh-CN"/>
        </w:rPr>
        <w:t xml:space="preserve"> – 1 день,</w:t>
      </w:r>
      <w:r w:rsidR="00430CB2" w:rsidRPr="00430CB2">
        <w:t xml:space="preserve"> </w:t>
      </w:r>
      <w:r w:rsidR="00430CB2" w:rsidRPr="00430CB2">
        <w:rPr>
          <w:rFonts w:ascii="Times New Roman" w:eastAsia="Times New Roman" w:hAnsi="Times New Roman"/>
          <w:sz w:val="28"/>
          <w:szCs w:val="28"/>
          <w:lang w:eastAsia="zh-CN"/>
        </w:rPr>
        <w:t xml:space="preserve">но не позднее истечения общего срока предоставления </w:t>
      </w:r>
      <w:r w:rsidR="00430CB2">
        <w:rPr>
          <w:rFonts w:ascii="Times New Roman" w:eastAsia="Times New Roman" w:hAnsi="Times New Roman"/>
          <w:sz w:val="28"/>
          <w:szCs w:val="28"/>
          <w:lang w:eastAsia="zh-CN"/>
        </w:rPr>
        <w:t>муниципальной</w:t>
      </w:r>
      <w:r w:rsidR="00430CB2" w:rsidRPr="00430CB2">
        <w:rPr>
          <w:rFonts w:ascii="Times New Roman" w:eastAsia="Times New Roman" w:hAnsi="Times New Roman"/>
          <w:sz w:val="28"/>
          <w:szCs w:val="28"/>
          <w:lang w:eastAsia="zh-CN"/>
        </w:rPr>
        <w:t xml:space="preserve"> услуги</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767E6" w:rsidRPr="005A1345"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r w:rsidR="00B570DB">
        <w:rPr>
          <w:rFonts w:ascii="Times New Roman" w:eastAsia="Times New Roman" w:hAnsi="Times New Roman"/>
          <w:sz w:val="28"/>
          <w:szCs w:val="28"/>
          <w:lang w:eastAsia="zh-CN"/>
        </w:rPr>
        <w:t>пп. 1, 2, 4, 7, 8 п. 2.9 настоящего административного регламента.</w:t>
      </w:r>
    </w:p>
    <w:p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3.3.2. Лицо, ответственное за выполнение административной процедуры: должностное лицо</w:t>
      </w:r>
      <w:r w:rsidR="00E37898">
        <w:rPr>
          <w:rFonts w:ascii="Times New Roman" w:eastAsia="Times New Roman" w:hAnsi="Times New Roman"/>
          <w:sz w:val="28"/>
          <w:szCs w:val="28"/>
          <w:lang w:eastAsia="zh-CN"/>
        </w:rPr>
        <w:t xml:space="preserve"> отдела, </w:t>
      </w:r>
      <w:r w:rsidR="00E37898" w:rsidRPr="00E37898">
        <w:rPr>
          <w:rFonts w:ascii="Times New Roman" w:eastAsia="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sidR="00E37898">
        <w:rPr>
          <w:rFonts w:ascii="Times New Roman" w:eastAsia="Times New Roman" w:hAnsi="Times New Roman"/>
          <w:sz w:val="28"/>
          <w:szCs w:val="28"/>
          <w:lang w:eastAsia="zh-CN"/>
        </w:rPr>
        <w:t>–</w:t>
      </w:r>
      <w:r w:rsidR="00E37898" w:rsidRPr="00E37898">
        <w:rPr>
          <w:rFonts w:ascii="Times New Roman" w:eastAsia="Times New Roman" w:hAnsi="Times New Roman"/>
          <w:sz w:val="28"/>
          <w:szCs w:val="28"/>
          <w:lang w:eastAsia="zh-CN"/>
        </w:rPr>
        <w:t xml:space="preserve"> </w:t>
      </w:r>
      <w:r w:rsidR="00E37898">
        <w:rPr>
          <w:rFonts w:ascii="Times New Roman" w:eastAsia="Times New Roman" w:hAnsi="Times New Roman"/>
          <w:sz w:val="28"/>
          <w:szCs w:val="28"/>
          <w:lang w:eastAsia="zh-CN"/>
        </w:rPr>
        <w:t xml:space="preserve">ответственный </w:t>
      </w:r>
      <w:r w:rsidR="00E37898" w:rsidRPr="00E37898">
        <w:rPr>
          <w:rFonts w:ascii="Times New Roman" w:eastAsia="Times New Roman" w:hAnsi="Times New Roman"/>
          <w:sz w:val="28"/>
          <w:szCs w:val="28"/>
          <w:lang w:eastAsia="zh-CN"/>
        </w:rPr>
        <w:t>специалист отдела)</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разрешения (ордера)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sidR="00732F28">
        <w:rPr>
          <w:rFonts w:ascii="Times New Roman" w:eastAsia="Times New Roman" w:hAnsi="Times New Roman"/>
          <w:sz w:val="28"/>
          <w:szCs w:val="28"/>
          <w:lang w:eastAsia="zh-CN"/>
        </w:rPr>
        <w:t>3</w:t>
      </w:r>
      <w:r w:rsidR="00D2296D"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рабочих </w:t>
      </w:r>
      <w:r w:rsidR="00732F28">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при продлении срока действия разрешения (ордера) на осуществление земляных работ в течение 1 рабочего дня</w:t>
      </w:r>
      <w:r w:rsidRPr="003767E6">
        <w:rPr>
          <w:rFonts w:ascii="Times New Roman" w:eastAsia="Times New Roman" w:hAnsi="Times New Roman"/>
          <w:sz w:val="28"/>
          <w:szCs w:val="28"/>
          <w:lang w:eastAsia="zh-CN"/>
        </w:rPr>
        <w:t>:</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 xml:space="preserve">разрешения (ордера) на осуществление земляных работ в течение </w:t>
      </w:r>
      <w:r w:rsidR="0039237A">
        <w:rPr>
          <w:rFonts w:ascii="Times New Roman" w:eastAsia="Times New Roman" w:hAnsi="Times New Roman"/>
          <w:sz w:val="28"/>
          <w:szCs w:val="28"/>
          <w:u w:val="single"/>
          <w:lang w:eastAsia="zh-CN"/>
        </w:rPr>
        <w:t>3</w:t>
      </w:r>
      <w:r w:rsidR="0039237A" w:rsidRPr="003767E6">
        <w:rPr>
          <w:rFonts w:ascii="Times New Roman" w:eastAsia="Times New Roman" w:hAnsi="Times New Roman"/>
          <w:sz w:val="28"/>
          <w:szCs w:val="28"/>
          <w:u w:val="single"/>
          <w:lang w:eastAsia="zh-CN"/>
        </w:rPr>
        <w:t xml:space="preserve"> </w:t>
      </w:r>
      <w:r w:rsidRPr="003767E6">
        <w:rPr>
          <w:rFonts w:ascii="Times New Roman" w:eastAsia="Times New Roman" w:hAnsi="Times New Roman"/>
          <w:sz w:val="28"/>
          <w:szCs w:val="28"/>
          <w:u w:val="single"/>
          <w:lang w:eastAsia="zh-CN"/>
        </w:rPr>
        <w:t>рабочих дней:</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sidR="00D2296D">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sidR="00732F28">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E37898">
        <w:rPr>
          <w:rFonts w:ascii="Times New Roman" w:eastAsia="Times New Roman" w:hAnsi="Times New Roman"/>
          <w:sz w:val="28"/>
          <w:szCs w:val="28"/>
          <w:lang w:eastAsia="zh-CN"/>
        </w:rPr>
        <w:t xml:space="preserve">ответственный </w:t>
      </w:r>
      <w:r w:rsidRPr="003767E6">
        <w:rPr>
          <w:rFonts w:ascii="Times New Roman" w:eastAsia="Times New Roman" w:hAnsi="Times New Roman"/>
          <w:sz w:val="28"/>
          <w:szCs w:val="28"/>
          <w:lang w:eastAsia="zh-CN"/>
        </w:rPr>
        <w:t>специалист отдела составляет акт замечаний и передает его заявителю.</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3.4.1. Основание для начала административной процедуры: представление </w:t>
      </w:r>
      <w:r w:rsidR="00E37898" w:rsidRPr="00E37898">
        <w:rPr>
          <w:rFonts w:ascii="Times New Roman" w:eastAsia="Times New Roman" w:hAnsi="Times New Roman"/>
          <w:sz w:val="28"/>
          <w:szCs w:val="28"/>
          <w:lang w:eastAsia="zh-CN"/>
        </w:rPr>
        <w:t>ответственны</w:t>
      </w:r>
      <w:r w:rsidR="00E37898">
        <w:rPr>
          <w:rFonts w:ascii="Times New Roman" w:eastAsia="Times New Roman" w:hAnsi="Times New Roman"/>
          <w:sz w:val="28"/>
          <w:szCs w:val="28"/>
          <w:lang w:eastAsia="zh-CN"/>
        </w:rPr>
        <w:t>м</w:t>
      </w:r>
      <w:r w:rsidR="00E37898" w:rsidRPr="00E37898">
        <w:rPr>
          <w:rFonts w:ascii="Times New Roman" w:eastAsia="Times New Roman" w:hAnsi="Times New Roman"/>
          <w:sz w:val="28"/>
          <w:szCs w:val="28"/>
          <w:lang w:eastAsia="zh-CN"/>
        </w:rPr>
        <w:t xml:space="preserve"> специалист</w:t>
      </w:r>
      <w:r w:rsidR="00E37898">
        <w:rPr>
          <w:rFonts w:ascii="Times New Roman" w:eastAsia="Times New Roman" w:hAnsi="Times New Roman"/>
          <w:sz w:val="28"/>
          <w:szCs w:val="28"/>
          <w:lang w:eastAsia="zh-CN"/>
        </w:rPr>
        <w:t>ом</w:t>
      </w:r>
      <w:r w:rsidR="00E37898" w:rsidRPr="00E37898">
        <w:rPr>
          <w:rFonts w:ascii="Times New Roman" w:eastAsia="Times New Roman" w:hAnsi="Times New Roman"/>
          <w:sz w:val="28"/>
          <w:szCs w:val="28"/>
          <w:lang w:eastAsia="zh-CN"/>
        </w:rPr>
        <w:t xml:space="preserve"> отдела </w:t>
      </w:r>
      <w:r w:rsidRPr="003767E6">
        <w:rPr>
          <w:rFonts w:ascii="Times New Roman" w:eastAsia="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предоставлении (отказе в предоставлении) разрешения(ордера) на </w:t>
      </w:r>
      <w:r w:rsidRPr="003767E6">
        <w:rPr>
          <w:rFonts w:ascii="Times New Roman" w:eastAsia="Times New Roman" w:hAnsi="Times New Roman"/>
          <w:color w:val="000000"/>
          <w:sz w:val="28"/>
          <w:szCs w:val="28"/>
          <w:u w:val="single"/>
          <w:lang w:eastAsia="zh-CN"/>
        </w:rPr>
        <w:t>осуществление</w:t>
      </w:r>
      <w:r w:rsidRPr="003767E6">
        <w:rPr>
          <w:rFonts w:ascii="Times New Roman" w:eastAsia="Times New Roman" w:hAnsi="Times New Roman"/>
          <w:sz w:val="28"/>
          <w:szCs w:val="28"/>
          <w:u w:val="single"/>
          <w:lang w:eastAsia="zh-CN"/>
        </w:rPr>
        <w:t xml:space="preserve">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u w:val="single"/>
          <w:lang w:eastAsia="zh-CN"/>
        </w:rPr>
        <w:t xml:space="preserve"> разрешения (ордера) на осуществление земляных работ:</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3767E6">
        <w:rPr>
          <w:rFonts w:ascii="Times New Roman" w:eastAsia="Times New Roman" w:hAnsi="Times New Roman"/>
          <w:sz w:val="28"/>
          <w:szCs w:val="28"/>
          <w:lang w:eastAsia="ru-RU"/>
        </w:rPr>
        <w:t xml:space="preserve">(исполнении) </w:t>
      </w:r>
      <w:r w:rsidRPr="003767E6">
        <w:rPr>
          <w:rFonts w:ascii="Times New Roman" w:eastAsia="Times New Roman" w:hAnsi="Times New Roman"/>
          <w:sz w:val="28"/>
          <w:szCs w:val="28"/>
          <w:lang w:eastAsia="zh-CN"/>
        </w:rPr>
        <w:t xml:space="preserve"> разрешения (ордера) на осуществление земляных работ и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lang w:eastAsia="zh-CN"/>
        </w:rPr>
        <w:t>разрешения (ордера) на осуществление земляных работ в разрешение (ордер) в течение 1 рабочего дня.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u w:val="single"/>
          <w:lang w:eastAsia="zh-CN"/>
        </w:rPr>
        <w:t xml:space="preserve">при закрытии </w:t>
      </w:r>
      <w:r w:rsidRPr="003767E6">
        <w:rPr>
          <w:rFonts w:eastAsia="Times New Roman"/>
          <w:sz w:val="28"/>
          <w:szCs w:val="28"/>
          <w:lang w:eastAsia="ru-RU"/>
        </w:rPr>
        <w:t>(</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u w:val="single"/>
          <w:lang w:eastAsia="zh-CN"/>
        </w:rPr>
        <w:t>разрешения (ордера) на осуществление земляных работ:</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принятие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r w:rsidR="00D2296D" w:rsidRPr="00D2296D">
        <w:t xml:space="preserve"> </w:t>
      </w:r>
      <w:r w:rsidR="00D2296D" w:rsidRPr="00D2296D">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767E6" w:rsidRPr="003767E6" w:rsidRDefault="003767E6" w:rsidP="003767E6">
      <w:pPr>
        <w:suppressAutoHyphens/>
        <w:spacing w:after="0" w:line="240" w:lineRule="auto"/>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3.5.1. Основание для начала административной процедуры: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в) внесение соответствующей записи о закрытии </w:t>
      </w:r>
      <w:r w:rsidRPr="003767E6">
        <w:rPr>
          <w:rFonts w:ascii="Times New Roman" w:eastAsia="Times New Roman" w:hAnsi="Times New Roman"/>
          <w:sz w:val="28"/>
          <w:szCs w:val="28"/>
          <w:lang w:eastAsia="ru-RU"/>
        </w:rPr>
        <w:t>(исполнении)</w:t>
      </w:r>
      <w:r w:rsidRPr="003767E6">
        <w:rPr>
          <w:rFonts w:eastAsia="Times New Roman"/>
          <w:sz w:val="28"/>
          <w:szCs w:val="28"/>
          <w:lang w:eastAsia="ru-RU"/>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в разрешение (ордер)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удостоверенное печатью и подписью начальника отдела либо лица, замещающего его.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7E6">
        <w:rPr>
          <w:rFonts w:ascii="Times New Roman" w:eastAsia="Times New Roman" w:hAnsi="Times New Roman"/>
          <w:color w:val="000000"/>
          <w:sz w:val="28"/>
          <w:szCs w:val="28"/>
          <w:lang w:eastAsia="zh-CN"/>
        </w:rPr>
        <w:t xml:space="preserve">осуществление </w:t>
      </w:r>
      <w:r w:rsidRPr="003767E6">
        <w:rPr>
          <w:rFonts w:ascii="Times New Roman" w:eastAsia="Times New Roman" w:hAnsi="Times New Roman"/>
          <w:sz w:val="28"/>
          <w:szCs w:val="28"/>
          <w:lang w:eastAsia="zh-CN"/>
        </w:rPr>
        <w:t xml:space="preserve">земляных работ или уведомление об отказе в предоставлении муниципальной услуги.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закрытии </w:t>
      </w:r>
      <w:r w:rsidRPr="003767E6">
        <w:rPr>
          <w:rFonts w:ascii="Times New Roman" w:eastAsia="Times New Roman" w:hAnsi="Times New Roman"/>
          <w:sz w:val="28"/>
          <w:szCs w:val="28"/>
          <w:lang w:eastAsia="ru-RU"/>
        </w:rPr>
        <w:t>(исполнении)</w:t>
      </w:r>
      <w:r w:rsidRPr="003767E6">
        <w:rPr>
          <w:rFonts w:eastAsia="Times New Roman"/>
          <w:color w:val="FF0000"/>
          <w:sz w:val="28"/>
          <w:szCs w:val="28"/>
          <w:lang w:eastAsia="ru-RU"/>
        </w:rPr>
        <w:t xml:space="preserve"> </w:t>
      </w:r>
      <w:r w:rsidRPr="003767E6">
        <w:rPr>
          <w:rFonts w:ascii="Times New Roman" w:eastAsia="Times New Roman" w:hAnsi="Times New Roman"/>
          <w:sz w:val="28"/>
          <w:szCs w:val="28"/>
          <w:lang w:eastAsia="zh-CN"/>
        </w:rPr>
        <w:t xml:space="preserve">разрешения (ордера) на </w:t>
      </w:r>
      <w:r w:rsidRPr="003767E6">
        <w:rPr>
          <w:rFonts w:ascii="Times New Roman" w:eastAsia="Times New Roman" w:hAnsi="Times New Roman"/>
          <w:color w:val="000000"/>
          <w:sz w:val="28"/>
          <w:szCs w:val="28"/>
          <w:lang w:eastAsia="zh-CN"/>
        </w:rPr>
        <w:t>осуществление</w:t>
      </w:r>
      <w:r w:rsidRPr="003767E6">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767E6" w:rsidRPr="003767E6" w:rsidRDefault="003767E6" w:rsidP="003767E6">
      <w:pPr>
        <w:suppressAutoHyphens/>
        <w:spacing w:after="0" w:line="240" w:lineRule="auto"/>
        <w:jc w:val="center"/>
        <w:rPr>
          <w:rFonts w:ascii="Times New Roman" w:eastAsia="Times New Roman" w:hAnsi="Times New Roman"/>
          <w:sz w:val="28"/>
          <w:szCs w:val="28"/>
          <w:lang w:eastAsia="zh-CN"/>
        </w:rPr>
      </w:pPr>
    </w:p>
    <w:p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контроля за исполнением Административного регламента  </w:t>
      </w:r>
    </w:p>
    <w:p w:rsidR="003767E6" w:rsidRPr="003767E6" w:rsidRDefault="003767E6" w:rsidP="003767E6">
      <w:pPr>
        <w:suppressAutoHyphens/>
        <w:spacing w:after="0" w:line="240" w:lineRule="auto"/>
        <w:jc w:val="center"/>
        <w:rPr>
          <w:rFonts w:ascii="Times New Roman" w:eastAsia="Times New Roman" w:hAnsi="Times New Roman"/>
          <w:b/>
          <w:color w:val="00B050"/>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00E23DB3" w:rsidRPr="00E23DB3">
        <w:rPr>
          <w:rFonts w:ascii="Times New Roman" w:eastAsia="Times New Roman" w:hAnsi="Times New Roman"/>
          <w:sz w:val="28"/>
          <w:szCs w:val="28"/>
          <w:lang w:eastAsia="zh-CN"/>
        </w:rPr>
        <w:t xml:space="preserve">осуществляется ответственными специалистами </w:t>
      </w:r>
      <w:r w:rsidR="00E23DB3">
        <w:rPr>
          <w:rFonts w:ascii="Times New Roman" w:eastAsia="Times New Roman" w:hAnsi="Times New Roman"/>
          <w:sz w:val="28"/>
          <w:szCs w:val="28"/>
          <w:lang w:eastAsia="zh-CN"/>
        </w:rPr>
        <w:t xml:space="preserve">отдела </w:t>
      </w:r>
      <w:r w:rsidR="00E23DB3" w:rsidRPr="00E23DB3">
        <w:rPr>
          <w:rFonts w:ascii="Times New Roman" w:eastAsia="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sidR="00E23DB3">
        <w:rPr>
          <w:rFonts w:ascii="Times New Roman" w:eastAsia="Times New Roman" w:hAnsi="Times New Roman"/>
          <w:sz w:val="28"/>
          <w:szCs w:val="28"/>
          <w:lang w:eastAsia="zh-CN"/>
        </w:rPr>
        <w:t xml:space="preserve"> Администрации</w:t>
      </w:r>
      <w:r w:rsidR="00E23DB3"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r w:rsidR="00E23DB3" w:rsidRPr="005A1345">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801DE" w:rsidRPr="00E801DE" w:rsidRDefault="00E801DE" w:rsidP="00E801DE">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контроля за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проводятся плановые и внеплановые проверки.</w:t>
      </w:r>
    </w:p>
    <w:p w:rsidR="00072A4D" w:rsidRPr="00072A4D" w:rsidRDefault="00E801DE" w:rsidP="00072A4D">
      <w:pPr>
        <w:suppressAutoHyphens/>
        <w:spacing w:after="0" w:line="240" w:lineRule="auto"/>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Плановые проверки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проводятс</w:t>
      </w:r>
      <w:r w:rsidR="00072A4D">
        <w:rPr>
          <w:rFonts w:ascii="Times New Roman" w:eastAsia="Times New Roman" w:hAnsi="Times New Roman"/>
          <w:sz w:val="28"/>
          <w:szCs w:val="28"/>
          <w:lang w:eastAsia="zh-CN"/>
        </w:rPr>
        <w:t xml:space="preserve">я </w:t>
      </w:r>
      <w:r w:rsidR="00072A4D" w:rsidRPr="005A1345">
        <w:rPr>
          <w:rFonts w:ascii="Times New Roman" w:eastAsia="Times New Roman" w:hAnsi="Times New Roman"/>
          <w:b/>
          <w:i/>
          <w:sz w:val="28"/>
          <w:szCs w:val="28"/>
          <w:u w:val="single"/>
          <w:lang w:eastAsia="zh-CN"/>
        </w:rPr>
        <w:t xml:space="preserve">(указать периодичность проведения </w:t>
      </w:r>
      <w:r w:rsidR="00072A4D">
        <w:rPr>
          <w:rFonts w:ascii="Times New Roman" w:eastAsia="Times New Roman" w:hAnsi="Times New Roman"/>
          <w:b/>
          <w:i/>
          <w:sz w:val="28"/>
          <w:szCs w:val="28"/>
          <w:u w:val="single"/>
          <w:lang w:eastAsia="zh-CN"/>
        </w:rPr>
        <w:t xml:space="preserve">плановых </w:t>
      </w:r>
      <w:r w:rsidR="00072A4D" w:rsidRPr="005A1345">
        <w:rPr>
          <w:rFonts w:ascii="Times New Roman" w:eastAsia="Times New Roman" w:hAnsi="Times New Roman"/>
          <w:b/>
          <w:i/>
          <w:sz w:val="28"/>
          <w:szCs w:val="28"/>
          <w:u w:val="single"/>
          <w:lang w:eastAsia="zh-CN"/>
        </w:rPr>
        <w:t>проверок)</w:t>
      </w:r>
      <w:r w:rsidR="00072A4D">
        <w:rPr>
          <w:rFonts w:ascii="Times New Roman" w:eastAsia="Times New Roman" w:hAnsi="Times New Roman"/>
          <w:sz w:val="28"/>
          <w:szCs w:val="28"/>
          <w:lang w:eastAsia="zh-CN"/>
        </w:rPr>
        <w:t xml:space="preserve"> </w:t>
      </w:r>
      <w:r w:rsidRPr="00E801DE">
        <w:rPr>
          <w:rFonts w:ascii="Times New Roman" w:eastAsia="Times New Roman" w:hAnsi="Times New Roman"/>
          <w:sz w:val="28"/>
          <w:szCs w:val="28"/>
          <w:lang w:eastAsia="zh-CN"/>
        </w:rPr>
        <w:t xml:space="preserve">в соответствии с планом проведения проверок, утвержденным </w:t>
      </w:r>
      <w:r>
        <w:rPr>
          <w:rFonts w:ascii="Times New Roman" w:eastAsia="Times New Roman" w:hAnsi="Times New Roman"/>
          <w:sz w:val="28"/>
          <w:szCs w:val="28"/>
          <w:lang w:eastAsia="zh-CN"/>
        </w:rPr>
        <w:t>главой администрации</w:t>
      </w:r>
      <w:r w:rsidRPr="00E801DE">
        <w:t xml:space="preserve"> </w:t>
      </w:r>
      <w:r w:rsidRPr="00E801DE">
        <w:rPr>
          <w:rFonts w:ascii="Times New Roman" w:eastAsia="Times New Roman" w:hAnsi="Times New Roman"/>
          <w:sz w:val="28"/>
          <w:szCs w:val="28"/>
          <w:lang w:eastAsia="zh-CN"/>
        </w:rPr>
        <w:t>или уполномоченное им должностное лицо администрации.</w:t>
      </w:r>
      <w:r w:rsidRPr="00E801DE" w:rsidDel="00E801DE">
        <w:rPr>
          <w:rFonts w:ascii="Times New Roman" w:eastAsia="Times New Roman" w:hAnsi="Times New Roman"/>
          <w:sz w:val="28"/>
          <w:szCs w:val="28"/>
          <w:lang w:eastAsia="zh-CN"/>
        </w:rPr>
        <w:t xml:space="preserve"> </w:t>
      </w:r>
      <w:r w:rsidR="00072A4D" w:rsidRPr="00072A4D">
        <w:rPr>
          <w:rFonts w:ascii="Times New Roman" w:eastAsia="Times New Roman" w:hAnsi="Times New Roman"/>
          <w:sz w:val="28"/>
          <w:szCs w:val="28"/>
          <w:lang w:eastAsia="zh-CN"/>
        </w:rPr>
        <w:t xml:space="preserve">При проверке могут рассматриваться все вопросы, связанные с предоставлением </w:t>
      </w:r>
      <w:r w:rsidR="00072A4D">
        <w:rPr>
          <w:rFonts w:ascii="Times New Roman" w:eastAsia="Times New Roman" w:hAnsi="Times New Roman"/>
          <w:sz w:val="28"/>
          <w:szCs w:val="28"/>
          <w:lang w:eastAsia="zh-CN"/>
        </w:rPr>
        <w:t>муниципальной</w:t>
      </w:r>
      <w:r w:rsidR="00072A4D" w:rsidRPr="00072A4D">
        <w:rPr>
          <w:rFonts w:ascii="Times New Roman" w:eastAsia="Times New Roman" w:hAnsi="Times New Roman"/>
          <w:sz w:val="28"/>
          <w:szCs w:val="28"/>
          <w:lang w:eastAsia="zh-CN"/>
        </w:rPr>
        <w:t xml:space="preserve"> услуги (комплексные проверки), или отдельный вопрос, связанный с предоставлением </w:t>
      </w:r>
      <w:r w:rsidR="00072A4D">
        <w:rPr>
          <w:rFonts w:ascii="Times New Roman" w:eastAsia="Times New Roman" w:hAnsi="Times New Roman"/>
          <w:sz w:val="28"/>
          <w:szCs w:val="28"/>
          <w:lang w:eastAsia="zh-CN"/>
        </w:rPr>
        <w:t>муниципальной</w:t>
      </w:r>
      <w:r w:rsidR="00072A4D" w:rsidRPr="00072A4D">
        <w:rPr>
          <w:rFonts w:ascii="Times New Roman" w:eastAsia="Times New Roman" w:hAnsi="Times New Roman"/>
          <w:sz w:val="28"/>
          <w:szCs w:val="28"/>
          <w:lang w:eastAsia="zh-CN"/>
        </w:rPr>
        <w:t xml:space="preserve"> услуги (тематические проверки).</w:t>
      </w:r>
    </w:p>
    <w:p w:rsidR="00072A4D" w:rsidRP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rsidR="00072A4D"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767E6" w:rsidRPr="003767E6" w:rsidRDefault="00072A4D" w:rsidP="00072A4D">
      <w:pPr>
        <w:suppressAutoHyphens/>
        <w:spacing w:after="0" w:line="240" w:lineRule="auto"/>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 xml:space="preserve">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sidR="00072A4D">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3767E6" w:rsidRPr="003767E6"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eastAsia="Times New Roman" w:hAnsi="Times New Roman"/>
          <w:sz w:val="28"/>
          <w:szCs w:val="28"/>
          <w:lang w:eastAsia="zh-CN"/>
        </w:rPr>
        <w:t xml:space="preserve"> </w:t>
      </w:r>
      <w:r w:rsidR="003767E6" w:rsidRPr="003767E6">
        <w:rPr>
          <w:rFonts w:ascii="Times New Roman" w:eastAsia="Times New Roman" w:hAnsi="Times New Roman"/>
          <w:sz w:val="28"/>
          <w:szCs w:val="28"/>
          <w:lang w:eastAsia="zh-CN"/>
        </w:rPr>
        <w:t>Акт подписывается всеми членами комиссии.</w:t>
      </w:r>
    </w:p>
    <w:p w:rsidR="00DE6734" w:rsidRDefault="00DE6734" w:rsidP="003767E6">
      <w:pPr>
        <w:suppressAutoHyphens/>
        <w:spacing w:after="0" w:line="240" w:lineRule="auto"/>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rsidR="00DE6734"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00DE6734" w:rsidRPr="00DE6734">
        <w:rPr>
          <w:rFonts w:ascii="Times New Roman" w:eastAsia="Times New Roman" w:hAnsi="Times New Roman"/>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xml:space="preserve">Работники </w:t>
      </w:r>
      <w:r w:rsidRPr="003767E6">
        <w:rPr>
          <w:rFonts w:ascii="Times New Roman" w:eastAsia="Times New Roman" w:hAnsi="Times New Roman"/>
          <w:sz w:val="28"/>
          <w:szCs w:val="28"/>
          <w:lang w:eastAsia="zh-CN"/>
        </w:rPr>
        <w:t>Администрации</w:t>
      </w:r>
      <w:r w:rsidRPr="003767E6">
        <w:rPr>
          <w:rFonts w:ascii="Times New Roman" w:eastAsia="Times New Roman" w:hAnsi="Times New Roman"/>
          <w:sz w:val="28"/>
          <w:szCs w:val="28"/>
          <w:lang w:val="x-none" w:eastAsia="zh-CN"/>
        </w:rPr>
        <w:t xml:space="preserve"> при предоставлении муниципальной услуги несут персональную ответственность:</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3767E6">
        <w:rPr>
          <w:rFonts w:ascii="Times New Roman" w:eastAsia="Times New Roman" w:hAnsi="Times New Roman"/>
          <w:sz w:val="28"/>
          <w:szCs w:val="28"/>
          <w:lang w:eastAsia="zh-CN"/>
        </w:rPr>
        <w:t>Административного регламента</w:t>
      </w:r>
      <w:r w:rsidRPr="003767E6">
        <w:rPr>
          <w:rFonts w:ascii="Times New Roman" w:eastAsia="Times New Roman" w:hAnsi="Times New Roman"/>
          <w:sz w:val="28"/>
          <w:szCs w:val="28"/>
          <w:lang w:val="x-none" w:eastAsia="zh-CN"/>
        </w:rPr>
        <w:t>, привлекаются к ответственности в порядке, установленном действующим законодательством РФ.</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767E6" w:rsidRPr="003767E6"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8"/>
          <w:szCs w:val="28"/>
          <w:lang w:eastAsia="zh-CN"/>
        </w:rPr>
      </w:pP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67E6" w:rsidDel="009F062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5.7. По результатам рассмотрения жалобы принимается одно из следующих решений:</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keepNext/>
        <w:spacing w:after="0" w:line="240" w:lineRule="auto"/>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б) определяет предмет обращения;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315ED3" w:rsidRPr="00315ED3" w:rsidRDefault="003767E6" w:rsidP="00315ED3">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00315ED3" w:rsidRPr="00315ED3">
        <w:rPr>
          <w:rFonts w:ascii="Times New Roman" w:hAnsi="Times New Roman"/>
          <w:bCs/>
          <w:sz w:val="28"/>
          <w:szCs w:val="28"/>
        </w:rPr>
        <w:t>При установлении работником МФЦ следующих фактов:</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315ED3" w:rsidRDefault="00315ED3" w:rsidP="00315ED3">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767E6" w:rsidRPr="003767E6" w:rsidRDefault="00315ED3" w:rsidP="003767E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003767E6"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767E6" w:rsidRPr="003767E6" w:rsidRDefault="003767E6" w:rsidP="003767E6">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1</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bookmarkStart w:id="1" w:name="P413"/>
      <w:bookmarkEnd w:id="1"/>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ЗАЯВЛЕНИЕ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о выдаче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sidR="007D574E">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rsidR="003767E6" w:rsidRPr="003767E6" w:rsidRDefault="003767E6" w:rsidP="007D574E">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(кв.м.): 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sidR="007D574E">
        <w:rPr>
          <w:rFonts w:ascii="Times New Roman" w:eastAsia="Times New Roman" w:hAnsi="Times New Roman"/>
          <w:sz w:val="28"/>
          <w:szCs w:val="28"/>
          <w:lang w:eastAsia="zh-CN"/>
        </w:rPr>
        <w:t>________________</w:t>
      </w:r>
      <w:r w:rsidRPr="003767E6">
        <w:rPr>
          <w:rFonts w:ascii="Times New Roman" w:eastAsia="Times New Roman" w:hAnsi="Times New Roman"/>
          <w:sz w:val="28"/>
          <w:szCs w:val="28"/>
          <w:lang w:eastAsia="zh-CN"/>
        </w:rPr>
        <w:t>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Сведение об ответственном за производство земляных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Паспортные данные: Серия _________ N ___________ выдан</w:t>
      </w:r>
      <w:r w:rsidR="00557CFE">
        <w:rPr>
          <w:rFonts w:ascii="Times New Roman" w:eastAsia="Times New Roman" w:hAnsi="Times New Roman"/>
          <w:sz w:val="28"/>
          <w:szCs w:val="28"/>
          <w:lang w:eastAsia="zh-CN"/>
        </w:rPr>
        <w:t>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телефона: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sidR="00557CFE">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Полное восстановление дорожного покрытия и объектов благоустройства будет произведено в срок до: ________</w:t>
      </w:r>
      <w:r w:rsidR="00557CFE">
        <w:rPr>
          <w:rFonts w:ascii="Times New Roman" w:eastAsia="Times New Roman" w:hAnsi="Times New Roman"/>
          <w:sz w:val="28"/>
          <w:szCs w:val="28"/>
          <w:lang w:eastAsia="zh-CN"/>
        </w:rPr>
        <w:t>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подчеркнуть) </w:t>
      </w:r>
      <w:r w:rsidR="00004536">
        <w:rPr>
          <w:rFonts w:ascii="Times New Roman" w:eastAsia="Times New Roman" w:hAnsi="Times New Roman"/>
          <w:sz w:val="28"/>
          <w:szCs w:val="28"/>
          <w:lang w:eastAsia="zh-CN"/>
        </w:rPr>
        <w:t>снос</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зеленых насаждений.</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7">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(нужное отметить):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лично в Администрации 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почтовым отправлением.</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 (согласно п. 2.6  административного регламента)</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sidR="00557CFE">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риложение 2</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2" w:name="P522"/>
      <w:bookmarkEnd w:id="2"/>
      <w:r w:rsidRPr="003767E6">
        <w:rPr>
          <w:rFonts w:ascii="Times New Roman" w:eastAsia="Times New Roman" w:hAnsi="Times New Roman"/>
          <w:b/>
          <w:sz w:val="28"/>
          <w:szCs w:val="28"/>
          <w:lang w:eastAsia="zh-CN"/>
        </w:rPr>
        <w:t>ЗАЯВЛЕНИЕ</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территории муниципального образования "________"</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sidR="00557CFE">
        <w:rPr>
          <w:rFonts w:ascii="Times New Roman" w:eastAsia="Times New Roman" w:hAnsi="Times New Roman"/>
          <w:sz w:val="28"/>
          <w:szCs w:val="28"/>
          <w:lang w:eastAsia="zh-CN"/>
        </w:rPr>
        <w:t>ия нарушенного благоустройства:</w:t>
      </w:r>
      <w:r w:rsidRPr="003767E6">
        <w:rPr>
          <w:rFonts w:ascii="Times New Roman" w:eastAsia="Times New Roman" w:hAnsi="Times New Roman"/>
          <w:sz w:val="28"/>
          <w:szCs w:val="28"/>
          <w:lang w:eastAsia="zh-CN"/>
        </w:rPr>
        <w:t>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sidR="00080384">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r w:rsidR="00080384">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(нужное отметить):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лично в Администрации 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почтовым отправлением.</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Оригинал разрешения (ордера) от "____" ___________ 20____ г. N 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3</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3" w:name="P578"/>
      <w:bookmarkEnd w:id="3"/>
      <w:r w:rsidRPr="003767E6">
        <w:rPr>
          <w:rFonts w:ascii="Times New Roman" w:eastAsia="Times New Roman" w:hAnsi="Times New Roman"/>
          <w:b/>
          <w:sz w:val="28"/>
          <w:szCs w:val="28"/>
          <w:lang w:eastAsia="zh-CN"/>
        </w:rPr>
        <w:t>ЗАЯВЛЕНИЕ</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"______________"</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080384">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sidR="00080384">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"____" __________ 20____ г. № 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080384">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Подтверждаю согласие на обработку персональных данных в соответствии с</w:t>
      </w:r>
      <w:r w:rsidR="00080384">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требованиями  Федерального </w:t>
      </w:r>
      <w:hyperlink r:id="rId19">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(нужное отметить):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лично в Администрации 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4</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bookmarkStart w:id="4" w:name="P818"/>
      <w:bookmarkEnd w:id="4"/>
      <w:r w:rsidRPr="003767E6">
        <w:rPr>
          <w:rFonts w:ascii="Times New Roman" w:eastAsia="Times New Roman" w:hAnsi="Times New Roman"/>
          <w:b/>
          <w:bCs/>
          <w:color w:val="000000"/>
          <w:sz w:val="28"/>
          <w:szCs w:val="28"/>
          <w:lang w:eastAsia="ru-RU"/>
        </w:rPr>
        <w:t>Форма разрешения на осуществление земляных работ</w:t>
      </w:r>
    </w:p>
    <w:p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b/>
          <w:bCs/>
          <w:color w:val="000000"/>
          <w:sz w:val="28"/>
          <w:szCs w:val="28"/>
          <w:lang w:eastAsia="ru-RU"/>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_______________________________________________________________</w:t>
      </w:r>
    </w:p>
    <w:p w:rsidR="003767E6" w:rsidRPr="003767E6" w:rsidRDefault="003767E6" w:rsidP="00080384">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органа местного самоуправления)</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с ___________ по 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sidR="00080384">
        <w:rPr>
          <w:rFonts w:ascii="Times New Roman" w:eastAsia="Times New Roman" w:hAnsi="Times New Roman"/>
          <w:sz w:val="28"/>
          <w:szCs w:val="28"/>
          <w:lang w:eastAsia="ru-RU"/>
        </w:rPr>
        <w:t>абот:________________________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sidR="00080384">
        <w:rPr>
          <w:rFonts w:ascii="Times New Roman" w:eastAsia="Times New Roman" w:hAnsi="Times New Roman"/>
          <w:sz w:val="28"/>
          <w:szCs w:val="28"/>
          <w:lang w:eastAsia="ru-RU"/>
        </w:rPr>
        <w:t xml:space="preserve"> _______________________________________________________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sidR="00080384">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Сведения о должностных лицах, ответственных за производство земляных работ: </w:t>
      </w:r>
      <w:r w:rsidR="00080384">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sidR="00080384">
        <w:rPr>
          <w:rFonts w:ascii="Times New Roman" w:eastAsia="Times New Roman" w:hAnsi="Times New Roman"/>
          <w:sz w:val="28"/>
          <w:szCs w:val="28"/>
          <w:lang w:eastAsia="ru-RU"/>
        </w:rPr>
        <w:t>_________________________</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5</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5" w:name="P857"/>
      <w:bookmarkEnd w:id="5"/>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адресу:___________________________________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____________г.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080384" w:rsidP="003767E6">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767E6"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sidR="00080384">
        <w:rPr>
          <w:rFonts w:ascii="Times New Roman" w:eastAsia="Times New Roman" w:hAnsi="Times New Roman"/>
          <w:sz w:val="28"/>
          <w:szCs w:val="28"/>
          <w:lang w:eastAsia="ru-RU"/>
        </w:rPr>
        <w:t>оустройство 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r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акт на предмет выполнения благоустроительных работ в полном объеме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 (подпись) </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6</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bookmarkStart w:id="6" w:name="P890"/>
      <w:bookmarkEnd w:id="6"/>
      <w:r w:rsidRPr="003767E6">
        <w:rPr>
          <w:rFonts w:ascii="Times New Roman" w:eastAsia="Times New Roman" w:hAnsi="Times New Roman"/>
          <w:b/>
          <w:bCs/>
          <w:sz w:val="28"/>
          <w:szCs w:val="28"/>
          <w:lang w:eastAsia="zh-CN"/>
        </w:rPr>
        <w:t xml:space="preserve">Форма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лица;наименование индивидуального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для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rsidR="003767E6" w:rsidRPr="003767E6" w:rsidRDefault="003767E6" w:rsidP="003767E6">
      <w:pPr>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 xml:space="preserve">По результатам рассмотрения заявления по услуге «Предоставление </w:t>
      </w:r>
      <w:r w:rsidR="002A5187" w:rsidRPr="003767E6">
        <w:rPr>
          <w:rFonts w:ascii="Times New Roman" w:eastAsia="Times New Roman" w:hAnsi="Times New Roman"/>
          <w:spacing w:val="-4"/>
          <w:sz w:val="28"/>
          <w:szCs w:val="28"/>
          <w:lang w:eastAsia="zh-CN"/>
        </w:rPr>
        <w:t>разрешения (ордера) на осуществление земляных работ</w:t>
      </w:r>
      <w:r w:rsidRPr="003767E6">
        <w:rPr>
          <w:rFonts w:ascii="Times New Roman" w:eastAsia="Times New Roman" w:hAnsi="Times New Roman"/>
          <w:sz w:val="28"/>
          <w:szCs w:val="28"/>
          <w:lang w:eastAsia="ru-RU"/>
        </w:rPr>
        <w:t>» от ____________ № ____________ и приложенных к нему документов, ____________ принято решение ___________________, по следующим основаниям:</w:t>
      </w:r>
    </w:p>
    <w:p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rsidR="00315ED3" w:rsidRDefault="00315ED3" w:rsidP="003767E6">
      <w:pPr>
        <w:widowControl w:val="0"/>
        <w:suppressAutoHyphens/>
        <w:autoSpaceDE w:val="0"/>
        <w:spacing w:after="0" w:line="240" w:lineRule="auto"/>
        <w:ind w:firstLine="708"/>
        <w:rPr>
          <w:rFonts w:ascii="Times New Roman" w:eastAsia="Times New Roman" w:hAnsi="Times New Roman"/>
          <w:sz w:val="28"/>
          <w:szCs w:val="28"/>
          <w:lang w:eastAsia="zh-CN"/>
        </w:rPr>
      </w:pPr>
    </w:p>
    <w:p w:rsid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15ED3" w:rsidRPr="00315ED3" w:rsidRDefault="00315ED3" w:rsidP="00315ED3">
      <w:pPr>
        <w:widowControl w:val="0"/>
        <w:suppressAutoHyphens/>
        <w:autoSpaceDE w:val="0"/>
        <w:spacing w:after="0" w:line="240" w:lineRule="auto"/>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Для получения государственной услуги заявителю необходимо представить следующие документы:</w:t>
      </w:r>
    </w:p>
    <w:p w:rsid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816414" w:rsidRP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315ED3" w:rsidRPr="005A1345" w:rsidRDefault="00315ED3" w:rsidP="005A1345">
      <w:pPr>
        <w:widowControl w:val="0"/>
        <w:suppressAutoHyphens/>
        <w:autoSpaceDE w:val="0"/>
        <w:spacing w:after="0" w:line="240" w:lineRule="auto"/>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816414" w:rsidRDefault="00816414" w:rsidP="005A1345">
      <w:pPr>
        <w:widowControl w:val="0"/>
        <w:suppressAutoHyphens/>
        <w:autoSpaceDE w:val="0"/>
        <w:spacing w:after="0" w:line="240" w:lineRule="auto"/>
        <w:jc w:val="center"/>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00816414">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816414" w:rsidRDefault="00816414"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7</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решения о закрытии (исполнении) разрешения на осуществление земляных работ</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лица;наименование индивидуального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ОГРНИП – для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ОГРН,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разрешения на осуществление земляных работ </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работ № ________________ на выполнение работ ______________ , проведенных по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Pr="003767E6">
        <w:rPr>
          <w:rFonts w:ascii="Times New Roman" w:eastAsia="Times New Roman" w:hAnsi="Times New Roman"/>
          <w:sz w:val="28"/>
          <w:szCs w:val="28"/>
          <w:lang w:eastAsia="zh-CN"/>
        </w:rPr>
        <w:tab/>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8</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3767E6" w:rsidRPr="003767E6" w:rsidTr="00BF40FB">
        <w:tc>
          <w:tcPr>
            <w:tcW w:w="984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проведения земляных работ,</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N п/п</w:t>
            </w:r>
          </w:p>
        </w:tc>
        <w:tc>
          <w:tcPr>
            <w:tcW w:w="3402"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sectPr w:rsidR="003767E6" w:rsidRPr="003767E6" w:rsidSect="0075698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A7C" w:rsidRDefault="002B2A7C" w:rsidP="00F96F85">
      <w:pPr>
        <w:spacing w:after="0" w:line="240" w:lineRule="auto"/>
      </w:pPr>
      <w:r>
        <w:separator/>
      </w:r>
    </w:p>
  </w:endnote>
  <w:endnote w:type="continuationSeparator" w:id="0">
    <w:p w:rsidR="002B2A7C" w:rsidRDefault="002B2A7C" w:rsidP="00F9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ladimir Scrip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A7C" w:rsidRDefault="002B2A7C" w:rsidP="00F96F85">
      <w:pPr>
        <w:spacing w:after="0" w:line="240" w:lineRule="auto"/>
      </w:pPr>
      <w:r>
        <w:separator/>
      </w:r>
    </w:p>
  </w:footnote>
  <w:footnote w:type="continuationSeparator" w:id="0">
    <w:p w:rsidR="002B2A7C" w:rsidRDefault="002B2A7C" w:rsidP="00F96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res.freestockphotos.biz/pictures/8/8581-illustration-of-a-telephone-pv.png" style="width:718.3pt;height:475.7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85"/>
    <w:rsid w:val="00004536"/>
    <w:rsid w:val="00006C02"/>
    <w:rsid w:val="00030F35"/>
    <w:rsid w:val="000365BD"/>
    <w:rsid w:val="0004734B"/>
    <w:rsid w:val="000502F2"/>
    <w:rsid w:val="00063FB7"/>
    <w:rsid w:val="00072A4D"/>
    <w:rsid w:val="00080384"/>
    <w:rsid w:val="00081D45"/>
    <w:rsid w:val="000825F4"/>
    <w:rsid w:val="000854A1"/>
    <w:rsid w:val="00094F52"/>
    <w:rsid w:val="000A2AD2"/>
    <w:rsid w:val="000B27D3"/>
    <w:rsid w:val="000B75C0"/>
    <w:rsid w:val="000C7046"/>
    <w:rsid w:val="000D3A1A"/>
    <w:rsid w:val="000E2391"/>
    <w:rsid w:val="000E5A80"/>
    <w:rsid w:val="000F0DC5"/>
    <w:rsid w:val="000F507B"/>
    <w:rsid w:val="000F6182"/>
    <w:rsid w:val="001405E8"/>
    <w:rsid w:val="00150882"/>
    <w:rsid w:val="0016155F"/>
    <w:rsid w:val="00161A34"/>
    <w:rsid w:val="00163064"/>
    <w:rsid w:val="00192E5F"/>
    <w:rsid w:val="00193D77"/>
    <w:rsid w:val="0019736E"/>
    <w:rsid w:val="001B3675"/>
    <w:rsid w:val="001C3E4B"/>
    <w:rsid w:val="001D1123"/>
    <w:rsid w:val="001D6435"/>
    <w:rsid w:val="001F3B4F"/>
    <w:rsid w:val="001F4105"/>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A5187"/>
    <w:rsid w:val="002B07F1"/>
    <w:rsid w:val="002B12B7"/>
    <w:rsid w:val="002B2A7C"/>
    <w:rsid w:val="002B3A3C"/>
    <w:rsid w:val="002C0E4B"/>
    <w:rsid w:val="002D73FF"/>
    <w:rsid w:val="003004E3"/>
    <w:rsid w:val="003126C3"/>
    <w:rsid w:val="003139C6"/>
    <w:rsid w:val="00315880"/>
    <w:rsid w:val="00315ED3"/>
    <w:rsid w:val="00327290"/>
    <w:rsid w:val="003332FB"/>
    <w:rsid w:val="00336607"/>
    <w:rsid w:val="00343192"/>
    <w:rsid w:val="00353348"/>
    <w:rsid w:val="00370091"/>
    <w:rsid w:val="0037352F"/>
    <w:rsid w:val="0037454F"/>
    <w:rsid w:val="003767E6"/>
    <w:rsid w:val="00383286"/>
    <w:rsid w:val="0039237A"/>
    <w:rsid w:val="003A7D53"/>
    <w:rsid w:val="003B1B71"/>
    <w:rsid w:val="003D1A2B"/>
    <w:rsid w:val="003D26DE"/>
    <w:rsid w:val="00411410"/>
    <w:rsid w:val="004171BD"/>
    <w:rsid w:val="00430C5D"/>
    <w:rsid w:val="00430CB2"/>
    <w:rsid w:val="00433154"/>
    <w:rsid w:val="00435C2A"/>
    <w:rsid w:val="004412B8"/>
    <w:rsid w:val="00441A11"/>
    <w:rsid w:val="00444921"/>
    <w:rsid w:val="004545CD"/>
    <w:rsid w:val="00464466"/>
    <w:rsid w:val="00472D59"/>
    <w:rsid w:val="00472ED4"/>
    <w:rsid w:val="004762A0"/>
    <w:rsid w:val="0049448F"/>
    <w:rsid w:val="004A4241"/>
    <w:rsid w:val="004A6617"/>
    <w:rsid w:val="004B545A"/>
    <w:rsid w:val="004D086C"/>
    <w:rsid w:val="004D4B83"/>
    <w:rsid w:val="004D63E6"/>
    <w:rsid w:val="004E08A7"/>
    <w:rsid w:val="004E56B4"/>
    <w:rsid w:val="004F736E"/>
    <w:rsid w:val="00522868"/>
    <w:rsid w:val="005268C7"/>
    <w:rsid w:val="00527DA3"/>
    <w:rsid w:val="0054618B"/>
    <w:rsid w:val="005548D4"/>
    <w:rsid w:val="00556D2E"/>
    <w:rsid w:val="00557CFE"/>
    <w:rsid w:val="005626AA"/>
    <w:rsid w:val="005A1345"/>
    <w:rsid w:val="005A4735"/>
    <w:rsid w:val="005A5A7A"/>
    <w:rsid w:val="005B18FD"/>
    <w:rsid w:val="005C7CDE"/>
    <w:rsid w:val="005D2A42"/>
    <w:rsid w:val="005E57A2"/>
    <w:rsid w:val="005E6968"/>
    <w:rsid w:val="005F373E"/>
    <w:rsid w:val="00604CEB"/>
    <w:rsid w:val="00611746"/>
    <w:rsid w:val="006124A0"/>
    <w:rsid w:val="00624EC3"/>
    <w:rsid w:val="006353AF"/>
    <w:rsid w:val="006374A5"/>
    <w:rsid w:val="00645981"/>
    <w:rsid w:val="00653B6C"/>
    <w:rsid w:val="00656EB2"/>
    <w:rsid w:val="00661852"/>
    <w:rsid w:val="00672903"/>
    <w:rsid w:val="00682B31"/>
    <w:rsid w:val="00694328"/>
    <w:rsid w:val="006950D0"/>
    <w:rsid w:val="00695B93"/>
    <w:rsid w:val="006A6B46"/>
    <w:rsid w:val="006B63EE"/>
    <w:rsid w:val="006C63BB"/>
    <w:rsid w:val="006C7386"/>
    <w:rsid w:val="006E6CB1"/>
    <w:rsid w:val="00707FDF"/>
    <w:rsid w:val="00721BF5"/>
    <w:rsid w:val="007242A1"/>
    <w:rsid w:val="00725C94"/>
    <w:rsid w:val="00732F28"/>
    <w:rsid w:val="007501DF"/>
    <w:rsid w:val="00756980"/>
    <w:rsid w:val="007C3D24"/>
    <w:rsid w:val="007D0D7A"/>
    <w:rsid w:val="007D4D99"/>
    <w:rsid w:val="007D574E"/>
    <w:rsid w:val="007E15F6"/>
    <w:rsid w:val="00811269"/>
    <w:rsid w:val="00811289"/>
    <w:rsid w:val="008136A6"/>
    <w:rsid w:val="00814382"/>
    <w:rsid w:val="00816414"/>
    <w:rsid w:val="00827879"/>
    <w:rsid w:val="0084472D"/>
    <w:rsid w:val="00860E16"/>
    <w:rsid w:val="00862C7E"/>
    <w:rsid w:val="00870F11"/>
    <w:rsid w:val="0088568B"/>
    <w:rsid w:val="008C46DF"/>
    <w:rsid w:val="008E2AB1"/>
    <w:rsid w:val="008F1DCC"/>
    <w:rsid w:val="008F7C5E"/>
    <w:rsid w:val="00903E95"/>
    <w:rsid w:val="009052C6"/>
    <w:rsid w:val="00907BDF"/>
    <w:rsid w:val="0091703B"/>
    <w:rsid w:val="00934D5E"/>
    <w:rsid w:val="009404A1"/>
    <w:rsid w:val="00940DCF"/>
    <w:rsid w:val="00951CE0"/>
    <w:rsid w:val="009552E5"/>
    <w:rsid w:val="00956274"/>
    <w:rsid w:val="00961571"/>
    <w:rsid w:val="009636CA"/>
    <w:rsid w:val="00965333"/>
    <w:rsid w:val="009726D4"/>
    <w:rsid w:val="00982445"/>
    <w:rsid w:val="00983BEB"/>
    <w:rsid w:val="00992838"/>
    <w:rsid w:val="009948D1"/>
    <w:rsid w:val="00996AA8"/>
    <w:rsid w:val="009E2E54"/>
    <w:rsid w:val="009E35B4"/>
    <w:rsid w:val="009F131F"/>
    <w:rsid w:val="009F3B46"/>
    <w:rsid w:val="009F6765"/>
    <w:rsid w:val="00A05112"/>
    <w:rsid w:val="00A40647"/>
    <w:rsid w:val="00A448BD"/>
    <w:rsid w:val="00A501BD"/>
    <w:rsid w:val="00A61803"/>
    <w:rsid w:val="00A6273E"/>
    <w:rsid w:val="00A7569D"/>
    <w:rsid w:val="00A80CA2"/>
    <w:rsid w:val="00A87D52"/>
    <w:rsid w:val="00A97292"/>
    <w:rsid w:val="00AB4CE5"/>
    <w:rsid w:val="00AD3B2C"/>
    <w:rsid w:val="00AD659A"/>
    <w:rsid w:val="00AE62B6"/>
    <w:rsid w:val="00AE6C86"/>
    <w:rsid w:val="00AF0D44"/>
    <w:rsid w:val="00AF3CA2"/>
    <w:rsid w:val="00B0492F"/>
    <w:rsid w:val="00B269D2"/>
    <w:rsid w:val="00B34581"/>
    <w:rsid w:val="00B519E7"/>
    <w:rsid w:val="00B56A5B"/>
    <w:rsid w:val="00B570DB"/>
    <w:rsid w:val="00B64D97"/>
    <w:rsid w:val="00B71E58"/>
    <w:rsid w:val="00B74534"/>
    <w:rsid w:val="00B865A0"/>
    <w:rsid w:val="00BA06BF"/>
    <w:rsid w:val="00BA67AA"/>
    <w:rsid w:val="00BC089B"/>
    <w:rsid w:val="00BC6D9F"/>
    <w:rsid w:val="00BC73D4"/>
    <w:rsid w:val="00BD0F33"/>
    <w:rsid w:val="00BD1651"/>
    <w:rsid w:val="00BE5F9D"/>
    <w:rsid w:val="00BF1D50"/>
    <w:rsid w:val="00BF3623"/>
    <w:rsid w:val="00BF40FB"/>
    <w:rsid w:val="00C17B9F"/>
    <w:rsid w:val="00C327A3"/>
    <w:rsid w:val="00C553A0"/>
    <w:rsid w:val="00C67E03"/>
    <w:rsid w:val="00C71A50"/>
    <w:rsid w:val="00C8283C"/>
    <w:rsid w:val="00C87679"/>
    <w:rsid w:val="00CA1B88"/>
    <w:rsid w:val="00CA449F"/>
    <w:rsid w:val="00CB240B"/>
    <w:rsid w:val="00CB247B"/>
    <w:rsid w:val="00CB36DB"/>
    <w:rsid w:val="00CB40FE"/>
    <w:rsid w:val="00CD1E7E"/>
    <w:rsid w:val="00CD5956"/>
    <w:rsid w:val="00CF3834"/>
    <w:rsid w:val="00D0175A"/>
    <w:rsid w:val="00D146FA"/>
    <w:rsid w:val="00D2296D"/>
    <w:rsid w:val="00D247D6"/>
    <w:rsid w:val="00D44DC1"/>
    <w:rsid w:val="00D57630"/>
    <w:rsid w:val="00D65DB0"/>
    <w:rsid w:val="00D83871"/>
    <w:rsid w:val="00D83B53"/>
    <w:rsid w:val="00D96A84"/>
    <w:rsid w:val="00DA466D"/>
    <w:rsid w:val="00DA4B52"/>
    <w:rsid w:val="00DA5C59"/>
    <w:rsid w:val="00DC13EE"/>
    <w:rsid w:val="00DD0780"/>
    <w:rsid w:val="00DE33FE"/>
    <w:rsid w:val="00DE51A6"/>
    <w:rsid w:val="00DE6734"/>
    <w:rsid w:val="00DF7077"/>
    <w:rsid w:val="00E225AF"/>
    <w:rsid w:val="00E23DB3"/>
    <w:rsid w:val="00E32C52"/>
    <w:rsid w:val="00E3518A"/>
    <w:rsid w:val="00E37898"/>
    <w:rsid w:val="00E43BD7"/>
    <w:rsid w:val="00E4706C"/>
    <w:rsid w:val="00E64516"/>
    <w:rsid w:val="00E6756D"/>
    <w:rsid w:val="00E71541"/>
    <w:rsid w:val="00E801DE"/>
    <w:rsid w:val="00E9291F"/>
    <w:rsid w:val="00EA5BCE"/>
    <w:rsid w:val="00EC43A5"/>
    <w:rsid w:val="00ED022E"/>
    <w:rsid w:val="00ED581F"/>
    <w:rsid w:val="00EE4766"/>
    <w:rsid w:val="00EE4CCF"/>
    <w:rsid w:val="00EE5BFD"/>
    <w:rsid w:val="00EE6543"/>
    <w:rsid w:val="00F12EB4"/>
    <w:rsid w:val="00F1497D"/>
    <w:rsid w:val="00F15FB2"/>
    <w:rsid w:val="00F41B83"/>
    <w:rsid w:val="00F52A53"/>
    <w:rsid w:val="00F55F58"/>
    <w:rsid w:val="00F606EE"/>
    <w:rsid w:val="00F721EF"/>
    <w:rsid w:val="00F758E0"/>
    <w:rsid w:val="00F93B32"/>
    <w:rsid w:val="00F9534C"/>
    <w:rsid w:val="00F9597A"/>
    <w:rsid w:val="00F96F85"/>
    <w:rsid w:val="00FA2E0D"/>
    <w:rsid w:val="00FB1183"/>
    <w:rsid w:val="00FB2D16"/>
    <w:rsid w:val="00FD203D"/>
    <w:rsid w:val="00FE121E"/>
    <w:rsid w:val="00FE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CCC8C-D92C-4026-AE26-6E9D959D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numPr>
        <w:ilvl w:val="1"/>
        <w:numId w:val="1"/>
      </w:numPr>
      <w:suppressAutoHyphens/>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Название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981C-4FF1-404C-B584-B77C2DB9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12709</Words>
  <Characters>72443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84983</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Владимировна Науменко</dc:creator>
  <cp:keywords/>
  <cp:lastModifiedBy>Пользователь</cp:lastModifiedBy>
  <cp:revision>3</cp:revision>
  <cp:lastPrinted>2022-08-25T13:13:00Z</cp:lastPrinted>
  <dcterms:created xsi:type="dcterms:W3CDTF">2023-04-26T08:40:00Z</dcterms:created>
  <dcterms:modified xsi:type="dcterms:W3CDTF">2023-05-29T12:08:00Z</dcterms:modified>
</cp:coreProperties>
</file>