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F839E"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r w:rsidRPr="00713A2E">
        <w:rPr>
          <w:rFonts w:ascii="Times New Roman" w:eastAsia="Times New Roman" w:hAnsi="Times New Roman"/>
          <w:b/>
          <w:sz w:val="24"/>
          <w:szCs w:val="24"/>
          <w:lang w:eastAsia="ar-SA"/>
        </w:rPr>
        <w:t xml:space="preserve">Администрация </w:t>
      </w:r>
    </w:p>
    <w:p w14:paraId="6E093550"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r w:rsidRPr="00713A2E">
        <w:rPr>
          <w:rFonts w:ascii="Times New Roman" w:eastAsia="Times New Roman" w:hAnsi="Times New Roman"/>
          <w:b/>
          <w:sz w:val="24"/>
          <w:szCs w:val="24"/>
          <w:lang w:eastAsia="ar-SA"/>
        </w:rPr>
        <w:t xml:space="preserve">Петровского сельского поселения </w:t>
      </w:r>
    </w:p>
    <w:p w14:paraId="724F33FF"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r w:rsidRPr="00713A2E">
        <w:rPr>
          <w:rFonts w:ascii="Times New Roman" w:eastAsia="Times New Roman" w:hAnsi="Times New Roman"/>
          <w:b/>
          <w:sz w:val="24"/>
          <w:szCs w:val="24"/>
          <w:lang w:eastAsia="ar-SA"/>
        </w:rPr>
        <w:t>Приозерского муниципального района</w:t>
      </w:r>
    </w:p>
    <w:p w14:paraId="638ABA3E"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r w:rsidRPr="00713A2E">
        <w:rPr>
          <w:rFonts w:ascii="Times New Roman" w:eastAsia="Times New Roman" w:hAnsi="Times New Roman"/>
          <w:b/>
          <w:sz w:val="24"/>
          <w:szCs w:val="24"/>
          <w:lang w:eastAsia="ar-SA"/>
        </w:rPr>
        <w:t>Ленинградской области</w:t>
      </w:r>
    </w:p>
    <w:p w14:paraId="5C17B90F"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p>
    <w:p w14:paraId="15235ACE"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p>
    <w:p w14:paraId="085F48F6"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r w:rsidRPr="00713A2E">
        <w:rPr>
          <w:rFonts w:ascii="Times New Roman" w:eastAsia="Times New Roman" w:hAnsi="Times New Roman"/>
          <w:b/>
          <w:sz w:val="24"/>
          <w:szCs w:val="24"/>
          <w:lang w:eastAsia="ar-SA"/>
        </w:rPr>
        <w:t>ПОСТАНОВЛЕНИЕ</w:t>
      </w:r>
    </w:p>
    <w:p w14:paraId="4A7EBAB7"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p>
    <w:p w14:paraId="7ACDE4E7" w14:textId="77777777" w:rsidR="00CA7D0D" w:rsidRPr="00713A2E" w:rsidRDefault="00CA7D0D" w:rsidP="00CA7D0D">
      <w:pPr>
        <w:suppressAutoHyphens/>
        <w:spacing w:after="0" w:line="240" w:lineRule="auto"/>
        <w:jc w:val="center"/>
        <w:rPr>
          <w:rFonts w:ascii="Times New Roman" w:eastAsia="Times New Roman" w:hAnsi="Times New Roman"/>
          <w:b/>
          <w:sz w:val="24"/>
          <w:szCs w:val="24"/>
          <w:lang w:eastAsia="ar-SA"/>
        </w:rPr>
      </w:pPr>
    </w:p>
    <w:p w14:paraId="47D37DBC" w14:textId="76E927A2" w:rsidR="00CA7D0D" w:rsidRPr="00713A2E" w:rsidRDefault="00CA7D0D" w:rsidP="00CA7D0D">
      <w:pPr>
        <w:tabs>
          <w:tab w:val="left" w:pos="0"/>
        </w:tabs>
        <w:suppressAutoHyphens/>
        <w:spacing w:after="0" w:line="240" w:lineRule="auto"/>
        <w:jc w:val="both"/>
        <w:rPr>
          <w:rFonts w:ascii="Times New Roman" w:eastAsia="Times New Roman" w:hAnsi="Times New Roman"/>
          <w:color w:val="000000"/>
          <w:sz w:val="28"/>
          <w:szCs w:val="28"/>
          <w:lang w:eastAsia="ar-SA"/>
        </w:rPr>
      </w:pPr>
      <w:r w:rsidRPr="00713A2E">
        <w:rPr>
          <w:rFonts w:ascii="Times New Roman" w:eastAsia="Times New Roman" w:hAnsi="Times New Roman"/>
          <w:sz w:val="28"/>
          <w:szCs w:val="28"/>
          <w:lang w:eastAsia="ar-SA"/>
        </w:rPr>
        <w:t xml:space="preserve">от </w:t>
      </w:r>
      <w:r w:rsidR="00B0128F">
        <w:rPr>
          <w:rFonts w:ascii="Times New Roman" w:eastAsia="Times New Roman" w:hAnsi="Times New Roman"/>
          <w:sz w:val="28"/>
          <w:szCs w:val="28"/>
          <w:lang w:eastAsia="ar-SA"/>
        </w:rPr>
        <w:t>02.06.2023</w:t>
      </w:r>
      <w:r w:rsidRPr="00713A2E">
        <w:rPr>
          <w:rFonts w:ascii="Times New Roman" w:eastAsia="Times New Roman" w:hAnsi="Times New Roman"/>
          <w:sz w:val="28"/>
          <w:szCs w:val="28"/>
          <w:lang w:eastAsia="ar-SA"/>
        </w:rPr>
        <w:t xml:space="preserve"> года                                                                                       № </w:t>
      </w:r>
      <w:r w:rsidR="00B0128F">
        <w:rPr>
          <w:rFonts w:ascii="Times New Roman" w:eastAsia="Times New Roman" w:hAnsi="Times New Roman"/>
          <w:sz w:val="28"/>
          <w:szCs w:val="28"/>
          <w:lang w:eastAsia="ar-SA"/>
        </w:rPr>
        <w:t>144</w:t>
      </w:r>
    </w:p>
    <w:p w14:paraId="178B6D0A" w14:textId="77777777" w:rsidR="00CA7D0D" w:rsidRPr="00713A2E" w:rsidRDefault="00CA7D0D" w:rsidP="00CA7D0D">
      <w:pPr>
        <w:tabs>
          <w:tab w:val="left" w:pos="0"/>
        </w:tabs>
        <w:suppressAutoHyphens/>
        <w:spacing w:after="0" w:line="240" w:lineRule="auto"/>
        <w:ind w:firstLine="709"/>
        <w:jc w:val="both"/>
        <w:rPr>
          <w:rFonts w:ascii="Times New Roman" w:eastAsia="Times New Roman" w:hAnsi="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CA7D0D" w:rsidRPr="00713A2E" w14:paraId="4DC5116A" w14:textId="77777777" w:rsidTr="001628D3">
        <w:trPr>
          <w:trHeight w:val="1703"/>
        </w:trPr>
        <w:tc>
          <w:tcPr>
            <w:tcW w:w="5679" w:type="dxa"/>
            <w:shd w:val="clear" w:color="auto" w:fill="auto"/>
          </w:tcPr>
          <w:p w14:paraId="5AE2E702" w14:textId="77777777" w:rsidR="00CA7D0D" w:rsidRPr="00713A2E" w:rsidRDefault="00CA7D0D" w:rsidP="001628D3">
            <w:pPr>
              <w:spacing w:after="240" w:line="240" w:lineRule="auto"/>
              <w:jc w:val="both"/>
              <w:rPr>
                <w:rFonts w:ascii="Times New Roman" w:hAnsi="Times New Roman"/>
                <w:sz w:val="26"/>
                <w:szCs w:val="26"/>
              </w:rPr>
            </w:pPr>
            <w:r w:rsidRPr="00713A2E">
              <w:rPr>
                <w:rFonts w:ascii="Times New Roman" w:hAnsi="Times New Roman"/>
                <w:sz w:val="26"/>
                <w:szCs w:val="26"/>
              </w:rPr>
              <w:t>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администрации Петровского сельского поселения Приозерского муниципального района Ленинградской области»</w:t>
            </w:r>
          </w:p>
        </w:tc>
      </w:tr>
    </w:tbl>
    <w:p w14:paraId="1C39F99C" w14:textId="77777777" w:rsidR="00CA7D0D" w:rsidRPr="00713A2E" w:rsidRDefault="00CA7D0D" w:rsidP="00CA7D0D">
      <w:pPr>
        <w:spacing w:after="0" w:line="240" w:lineRule="auto"/>
        <w:jc w:val="both"/>
        <w:rPr>
          <w:rFonts w:ascii="Times New Roman" w:hAnsi="Times New Roman"/>
          <w:sz w:val="26"/>
          <w:szCs w:val="26"/>
        </w:rPr>
      </w:pPr>
      <w:r w:rsidRPr="00713A2E">
        <w:rPr>
          <w:rFonts w:ascii="Times New Roman" w:hAnsi="Times New Roman"/>
          <w:sz w:val="26"/>
          <w:szCs w:val="26"/>
        </w:rPr>
        <w:tab/>
        <w:t>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администрации Петровского сельского поселения Приозерского муниципального района Ленинградской области ПОСТАНОВЛЯЕТ:</w:t>
      </w:r>
    </w:p>
    <w:p w14:paraId="772990F0" w14:textId="5AB14125" w:rsidR="00CA7D0D" w:rsidRPr="00713A2E" w:rsidRDefault="00CA7D0D" w:rsidP="00CA7D0D">
      <w:pPr>
        <w:spacing w:after="0"/>
        <w:ind w:firstLine="709"/>
        <w:jc w:val="both"/>
        <w:rPr>
          <w:rFonts w:ascii="Times New Roman" w:hAnsi="Times New Roman"/>
          <w:sz w:val="26"/>
          <w:szCs w:val="26"/>
        </w:rPr>
      </w:pPr>
      <w:r w:rsidRPr="00713A2E">
        <w:rPr>
          <w:rFonts w:ascii="Times New Roman" w:hAnsi="Times New Roman"/>
          <w:sz w:val="26"/>
          <w:szCs w:val="26"/>
        </w:rPr>
        <w:t>1. Утвердить Административный регламент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администрации Петровского сельского поселения Приозерского муниципального района Ленинградской области согласно приложению.</w:t>
      </w:r>
    </w:p>
    <w:p w14:paraId="10AA3B08" w14:textId="77777777" w:rsidR="00CA7D0D" w:rsidRPr="00713A2E" w:rsidRDefault="00CA7D0D" w:rsidP="00CA7D0D">
      <w:pPr>
        <w:widowControl w:val="0"/>
        <w:shd w:val="clear" w:color="auto" w:fill="FFFFFF"/>
        <w:suppressAutoHyphens/>
        <w:autoSpaceDE w:val="0"/>
        <w:spacing w:after="0"/>
        <w:ind w:firstLine="709"/>
        <w:jc w:val="both"/>
        <w:rPr>
          <w:rFonts w:ascii="Times New Roman" w:hAnsi="Times New Roman"/>
          <w:sz w:val="26"/>
          <w:szCs w:val="26"/>
          <w:lang w:eastAsia="ar-SA"/>
        </w:rPr>
      </w:pPr>
      <w:r w:rsidRPr="00713A2E">
        <w:rPr>
          <w:rFonts w:ascii="Times New Roman" w:hAnsi="Times New Roman"/>
          <w:sz w:val="26"/>
          <w:szCs w:val="26"/>
          <w:lang w:eastAsia="ar-SA"/>
        </w:rPr>
        <w:t>2. Настоящее постановление вступает в силу со дня официального опубликования.</w:t>
      </w:r>
    </w:p>
    <w:p w14:paraId="6DA74E7C" w14:textId="77777777" w:rsidR="00CA7D0D" w:rsidRPr="00713A2E" w:rsidRDefault="00CA7D0D" w:rsidP="00CA7D0D">
      <w:pPr>
        <w:suppressAutoHyphens/>
        <w:spacing w:after="0"/>
        <w:ind w:firstLine="709"/>
        <w:jc w:val="both"/>
        <w:rPr>
          <w:rFonts w:ascii="Times New Roman" w:hAnsi="Times New Roman"/>
          <w:sz w:val="26"/>
          <w:szCs w:val="26"/>
          <w:lang w:eastAsia="ar-SA"/>
        </w:rPr>
      </w:pPr>
      <w:r w:rsidRPr="00713A2E">
        <w:rPr>
          <w:rFonts w:ascii="Times New Roman" w:hAnsi="Times New Roman"/>
          <w:sz w:val="26"/>
          <w:szCs w:val="26"/>
          <w:lang w:eastAsia="ar-SA"/>
        </w:rPr>
        <w:t>3. Контроль за исполнением настоящего постановления оставляю за собой.</w:t>
      </w:r>
    </w:p>
    <w:p w14:paraId="467AEE2C" w14:textId="77777777" w:rsidR="00CA7D0D" w:rsidRPr="00713A2E" w:rsidRDefault="00CA7D0D" w:rsidP="00CA7D0D">
      <w:pPr>
        <w:widowControl w:val="0"/>
        <w:suppressAutoHyphens/>
        <w:autoSpaceDE w:val="0"/>
        <w:spacing w:after="0" w:line="240" w:lineRule="auto"/>
        <w:jc w:val="both"/>
        <w:rPr>
          <w:rFonts w:ascii="Times New Roman" w:eastAsia="Times New Roman" w:hAnsi="Times New Roman"/>
          <w:color w:val="000000"/>
          <w:sz w:val="26"/>
          <w:szCs w:val="26"/>
          <w:lang w:eastAsia="ar-SA"/>
        </w:rPr>
      </w:pPr>
    </w:p>
    <w:p w14:paraId="750FE306" w14:textId="77777777" w:rsidR="00CA7D0D" w:rsidRPr="00713A2E" w:rsidRDefault="00CA7D0D" w:rsidP="00CA7D0D">
      <w:pPr>
        <w:widowControl w:val="0"/>
        <w:suppressAutoHyphens/>
        <w:autoSpaceDE w:val="0"/>
        <w:spacing w:after="0" w:line="240" w:lineRule="auto"/>
        <w:jc w:val="both"/>
        <w:rPr>
          <w:rFonts w:ascii="Times New Roman" w:eastAsia="Times New Roman" w:hAnsi="Times New Roman"/>
          <w:color w:val="000000"/>
          <w:sz w:val="28"/>
          <w:szCs w:val="28"/>
          <w:lang w:eastAsia="ar-SA"/>
        </w:rPr>
      </w:pPr>
      <w:r w:rsidRPr="00713A2E">
        <w:rPr>
          <w:rFonts w:ascii="Times New Roman" w:eastAsia="Times New Roman" w:hAnsi="Times New Roman"/>
          <w:color w:val="000000"/>
          <w:sz w:val="26"/>
          <w:szCs w:val="26"/>
          <w:lang w:eastAsia="ar-SA"/>
        </w:rPr>
        <w:t>глава администрации                                                                               А.В. Левин</w:t>
      </w:r>
      <w:r w:rsidRPr="00713A2E">
        <w:rPr>
          <w:rFonts w:ascii="Times New Roman" w:eastAsia="Times New Roman" w:hAnsi="Times New Roman"/>
          <w:color w:val="000000"/>
          <w:sz w:val="26"/>
          <w:szCs w:val="26"/>
          <w:lang w:eastAsia="ar-SA"/>
        </w:rPr>
        <w:br/>
      </w:r>
      <w:bookmarkStart w:id="0" w:name="_GoBack"/>
      <w:bookmarkEnd w:id="0"/>
      <w:r w:rsidRPr="00713A2E">
        <w:rPr>
          <w:rFonts w:ascii="Times New Roman" w:eastAsia="Times New Roman" w:hAnsi="Times New Roman"/>
          <w:color w:val="000000"/>
          <w:sz w:val="28"/>
          <w:szCs w:val="28"/>
          <w:lang w:eastAsia="ar-SA"/>
        </w:rPr>
        <w:br w:type="page"/>
      </w:r>
    </w:p>
    <w:p w14:paraId="7D856399" w14:textId="77777777" w:rsidR="00CA7D0D" w:rsidRPr="00713A2E" w:rsidRDefault="00CA7D0D" w:rsidP="00CA7D0D">
      <w:pPr>
        <w:keepNext/>
        <w:widowControl w:val="0"/>
        <w:tabs>
          <w:tab w:val="num" w:pos="0"/>
        </w:tabs>
        <w:suppressAutoHyphens/>
        <w:spacing w:after="0" w:line="240" w:lineRule="auto"/>
        <w:ind w:left="432" w:hanging="432"/>
        <w:jc w:val="right"/>
        <w:outlineLvl w:val="0"/>
        <w:rPr>
          <w:rFonts w:ascii="Times New Roman" w:eastAsia="Times New Roman" w:hAnsi="Times New Roman"/>
          <w:color w:val="000000"/>
          <w:sz w:val="24"/>
          <w:szCs w:val="24"/>
          <w:lang w:eastAsia="ar-SA"/>
        </w:rPr>
      </w:pPr>
      <w:r w:rsidRPr="00713A2E">
        <w:rPr>
          <w:rFonts w:ascii="Times New Roman" w:eastAsia="Times New Roman" w:hAnsi="Times New Roman"/>
          <w:color w:val="000000"/>
          <w:sz w:val="24"/>
          <w:szCs w:val="24"/>
          <w:lang w:eastAsia="ar-SA"/>
        </w:rPr>
        <w:lastRenderedPageBreak/>
        <w:t xml:space="preserve">Утвержден </w:t>
      </w:r>
    </w:p>
    <w:p w14:paraId="014ADFB2" w14:textId="77777777" w:rsidR="00CA7D0D" w:rsidRPr="00713A2E" w:rsidRDefault="00CA7D0D" w:rsidP="00CA7D0D">
      <w:pPr>
        <w:widowControl w:val="0"/>
        <w:suppressAutoHyphens/>
        <w:spacing w:after="0" w:line="240" w:lineRule="auto"/>
        <w:jc w:val="right"/>
        <w:rPr>
          <w:rFonts w:ascii="Times New Roman" w:eastAsia="Times New Roman" w:hAnsi="Times New Roman"/>
          <w:color w:val="000000"/>
          <w:sz w:val="24"/>
          <w:szCs w:val="24"/>
          <w:lang w:eastAsia="ar-SA"/>
        </w:rPr>
      </w:pPr>
      <w:r w:rsidRPr="00713A2E">
        <w:rPr>
          <w:rFonts w:ascii="Times New Roman" w:eastAsia="Times New Roman" w:hAnsi="Times New Roman"/>
          <w:color w:val="000000"/>
          <w:sz w:val="24"/>
          <w:szCs w:val="24"/>
          <w:lang w:eastAsia="ar-SA"/>
        </w:rPr>
        <w:t xml:space="preserve">постановлением администрации </w:t>
      </w:r>
    </w:p>
    <w:p w14:paraId="30744D90" w14:textId="77777777" w:rsidR="00CA7D0D" w:rsidRPr="00713A2E" w:rsidRDefault="00CA7D0D" w:rsidP="00CA7D0D">
      <w:pPr>
        <w:widowControl w:val="0"/>
        <w:suppressAutoHyphens/>
        <w:spacing w:after="0" w:line="240" w:lineRule="auto"/>
        <w:jc w:val="right"/>
        <w:rPr>
          <w:rFonts w:ascii="Times New Roman" w:eastAsia="Times New Roman" w:hAnsi="Times New Roman"/>
          <w:sz w:val="24"/>
          <w:szCs w:val="24"/>
          <w:lang w:eastAsia="ar-SA"/>
        </w:rPr>
      </w:pPr>
      <w:r w:rsidRPr="00713A2E">
        <w:rPr>
          <w:rFonts w:ascii="Times New Roman" w:eastAsia="Times New Roman" w:hAnsi="Times New Roman"/>
          <w:sz w:val="24"/>
          <w:szCs w:val="24"/>
          <w:lang w:eastAsia="ar-SA"/>
        </w:rPr>
        <w:t>Петровского сельского поселения</w:t>
      </w:r>
    </w:p>
    <w:p w14:paraId="78D052FE" w14:textId="77777777" w:rsidR="00CA7D0D" w:rsidRPr="00713A2E" w:rsidRDefault="00CA7D0D" w:rsidP="00CA7D0D">
      <w:pPr>
        <w:widowControl w:val="0"/>
        <w:suppressAutoHyphens/>
        <w:spacing w:after="0" w:line="240" w:lineRule="auto"/>
        <w:jc w:val="right"/>
        <w:rPr>
          <w:rFonts w:ascii="Times New Roman" w:eastAsia="Times New Roman" w:hAnsi="Times New Roman"/>
          <w:sz w:val="24"/>
          <w:szCs w:val="24"/>
          <w:lang w:eastAsia="ar-SA"/>
        </w:rPr>
      </w:pPr>
      <w:r w:rsidRPr="00713A2E">
        <w:rPr>
          <w:rFonts w:ascii="Times New Roman" w:eastAsia="Times New Roman" w:hAnsi="Times New Roman"/>
          <w:sz w:val="24"/>
          <w:szCs w:val="24"/>
          <w:lang w:eastAsia="ar-SA"/>
        </w:rPr>
        <w:t xml:space="preserve">Приозерского муниципального </w:t>
      </w:r>
    </w:p>
    <w:p w14:paraId="6B0CE321" w14:textId="77777777" w:rsidR="00CA7D0D" w:rsidRPr="00713A2E" w:rsidRDefault="00CA7D0D" w:rsidP="00CA7D0D">
      <w:pPr>
        <w:widowControl w:val="0"/>
        <w:suppressAutoHyphens/>
        <w:spacing w:after="0" w:line="240" w:lineRule="auto"/>
        <w:jc w:val="right"/>
        <w:rPr>
          <w:rFonts w:ascii="Times New Roman" w:eastAsia="Times New Roman" w:hAnsi="Times New Roman"/>
          <w:color w:val="FF0000"/>
          <w:sz w:val="24"/>
          <w:szCs w:val="24"/>
          <w:lang w:eastAsia="ar-SA"/>
        </w:rPr>
      </w:pPr>
      <w:r w:rsidRPr="00713A2E">
        <w:rPr>
          <w:rFonts w:ascii="Times New Roman" w:eastAsia="Times New Roman" w:hAnsi="Times New Roman"/>
          <w:sz w:val="24"/>
          <w:szCs w:val="24"/>
          <w:lang w:eastAsia="ar-SA"/>
        </w:rPr>
        <w:t>района Ленинградской области</w:t>
      </w:r>
    </w:p>
    <w:p w14:paraId="68724D2A" w14:textId="677B579E" w:rsidR="00CA7D0D" w:rsidRPr="00713A2E" w:rsidRDefault="00B0128F" w:rsidP="00CA7D0D">
      <w:pPr>
        <w:widowControl w:val="0"/>
        <w:suppressAutoHyphens/>
        <w:spacing w:after="0" w:line="240" w:lineRule="auto"/>
        <w:jc w:val="right"/>
        <w:rPr>
          <w:rFonts w:ascii="Times New Roman" w:eastAsia="Times New Roman" w:hAnsi="Times New Roman"/>
          <w:color w:val="000000"/>
          <w:sz w:val="24"/>
          <w:szCs w:val="24"/>
          <w:lang w:eastAsia="ar-SA"/>
        </w:rPr>
      </w:pPr>
      <w:r w:rsidRPr="00B0128F">
        <w:rPr>
          <w:rFonts w:ascii="Times New Roman" w:eastAsia="Times New Roman" w:hAnsi="Times New Roman"/>
          <w:color w:val="000000"/>
          <w:sz w:val="24"/>
          <w:szCs w:val="24"/>
          <w:lang w:eastAsia="ar-SA"/>
        </w:rPr>
        <w:t>от 02.06.2023 года</w:t>
      </w:r>
      <w:r w:rsidR="00CA7D0D" w:rsidRPr="00713A2E">
        <w:rPr>
          <w:rFonts w:ascii="Times New Roman" w:eastAsia="Times New Roman" w:hAnsi="Times New Roman"/>
          <w:color w:val="000000"/>
          <w:sz w:val="24"/>
          <w:szCs w:val="24"/>
          <w:lang w:eastAsia="ar-SA"/>
        </w:rPr>
        <w:t xml:space="preserve"> </w:t>
      </w:r>
      <w:proofErr w:type="spellStart"/>
      <w:proofErr w:type="gramStart"/>
      <w:r w:rsidR="00CA7D0D" w:rsidRPr="00713A2E">
        <w:rPr>
          <w:rFonts w:ascii="Times New Roman" w:eastAsia="Times New Roman" w:hAnsi="Times New Roman"/>
          <w:color w:val="000000"/>
          <w:sz w:val="24"/>
          <w:szCs w:val="24"/>
          <w:lang w:eastAsia="ar-SA"/>
        </w:rPr>
        <w:t>года</w:t>
      </w:r>
      <w:proofErr w:type="spellEnd"/>
      <w:r w:rsidR="00CA7D0D" w:rsidRPr="00713A2E">
        <w:rPr>
          <w:rFonts w:ascii="Times New Roman" w:eastAsia="Times New Roman" w:hAnsi="Times New Roman"/>
          <w:color w:val="000000"/>
          <w:sz w:val="24"/>
          <w:szCs w:val="24"/>
          <w:lang w:eastAsia="ar-SA"/>
        </w:rPr>
        <w:t xml:space="preserve">  №</w:t>
      </w:r>
      <w:proofErr w:type="gramEnd"/>
      <w:r w:rsidR="00CA7D0D" w:rsidRPr="00713A2E">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144</w:t>
      </w:r>
    </w:p>
    <w:p w14:paraId="04073EEB" w14:textId="77777777" w:rsidR="00CA7D0D" w:rsidRPr="00713A2E" w:rsidRDefault="00CA7D0D" w:rsidP="00CA7D0D">
      <w:pPr>
        <w:widowControl w:val="0"/>
        <w:suppressAutoHyphens/>
        <w:spacing w:after="0" w:line="240" w:lineRule="auto"/>
        <w:jc w:val="right"/>
        <w:rPr>
          <w:rFonts w:ascii="Times New Roman" w:eastAsia="Times New Roman" w:hAnsi="Times New Roman"/>
          <w:color w:val="000000"/>
          <w:sz w:val="24"/>
          <w:szCs w:val="24"/>
          <w:lang w:eastAsia="ar-SA"/>
        </w:rPr>
      </w:pPr>
      <w:r w:rsidRPr="00713A2E">
        <w:rPr>
          <w:rFonts w:ascii="Times New Roman" w:eastAsia="Times New Roman" w:hAnsi="Times New Roman"/>
          <w:color w:val="000000"/>
          <w:sz w:val="24"/>
          <w:szCs w:val="24"/>
          <w:lang w:eastAsia="ar-SA"/>
        </w:rPr>
        <w:t>(Приложение)</w:t>
      </w:r>
    </w:p>
    <w:p w14:paraId="25057E1C" w14:textId="77777777" w:rsidR="00CA7D0D" w:rsidRPr="00713A2E" w:rsidRDefault="00CA7D0D" w:rsidP="00CA7D0D">
      <w:pPr>
        <w:widowControl w:val="0"/>
        <w:suppressAutoHyphens/>
        <w:spacing w:after="0" w:line="240" w:lineRule="auto"/>
        <w:jc w:val="center"/>
        <w:rPr>
          <w:rFonts w:ascii="Times New Roman" w:eastAsia="Times New Roman" w:hAnsi="Times New Roman"/>
          <w:b/>
          <w:color w:val="000000"/>
          <w:sz w:val="24"/>
          <w:szCs w:val="28"/>
          <w:lang w:eastAsia="ar-SA"/>
        </w:rPr>
      </w:pPr>
    </w:p>
    <w:p w14:paraId="5EC3CF9D" w14:textId="77777777" w:rsidR="00CA7D0D" w:rsidRPr="00713A2E" w:rsidRDefault="00CA7D0D" w:rsidP="00CA7D0D">
      <w:pPr>
        <w:widowControl w:val="0"/>
        <w:suppressAutoHyphens/>
        <w:spacing w:after="0" w:line="240" w:lineRule="auto"/>
        <w:rPr>
          <w:rFonts w:ascii="Times New Roman" w:eastAsia="Times New Roman" w:hAnsi="Times New Roman"/>
          <w:b/>
          <w:color w:val="000000"/>
          <w:sz w:val="24"/>
          <w:szCs w:val="28"/>
          <w:lang w:eastAsia="ar-SA"/>
        </w:rPr>
      </w:pPr>
    </w:p>
    <w:p w14:paraId="190092E7" w14:textId="77777777" w:rsidR="00CA7D0D" w:rsidRPr="00713A2E" w:rsidRDefault="00CA7D0D" w:rsidP="00CA7D0D">
      <w:pPr>
        <w:autoSpaceDE w:val="0"/>
        <w:autoSpaceDN w:val="0"/>
        <w:adjustRightInd w:val="0"/>
        <w:spacing w:after="0" w:line="240" w:lineRule="auto"/>
        <w:jc w:val="center"/>
        <w:rPr>
          <w:rFonts w:ascii="Times New Roman" w:hAnsi="Times New Roman"/>
          <w:b/>
          <w:bCs/>
          <w:sz w:val="28"/>
          <w:szCs w:val="28"/>
        </w:rPr>
      </w:pPr>
      <w:r w:rsidRPr="00713A2E">
        <w:rPr>
          <w:rFonts w:ascii="Times New Roman" w:hAnsi="Times New Roman"/>
          <w:b/>
          <w:bCs/>
          <w:sz w:val="28"/>
          <w:szCs w:val="28"/>
        </w:rPr>
        <w:t xml:space="preserve">Административный регламент </w:t>
      </w:r>
    </w:p>
    <w:p w14:paraId="46106BBA" w14:textId="77777777" w:rsidR="00CA7D0D" w:rsidRPr="00713A2E" w:rsidRDefault="00CA7D0D" w:rsidP="00CA7D0D">
      <w:pPr>
        <w:autoSpaceDE w:val="0"/>
        <w:autoSpaceDN w:val="0"/>
        <w:adjustRightInd w:val="0"/>
        <w:spacing w:after="0" w:line="240" w:lineRule="auto"/>
        <w:jc w:val="center"/>
        <w:rPr>
          <w:rFonts w:ascii="Times New Roman" w:hAnsi="Times New Roman"/>
          <w:b/>
          <w:bCs/>
          <w:sz w:val="28"/>
          <w:szCs w:val="28"/>
        </w:rPr>
      </w:pPr>
      <w:r w:rsidRPr="00713A2E">
        <w:rPr>
          <w:rFonts w:ascii="Times New Roman" w:hAnsi="Times New Roman"/>
          <w:b/>
          <w:bCs/>
          <w:sz w:val="28"/>
          <w:szCs w:val="28"/>
        </w:rPr>
        <w:t xml:space="preserve">по предоставлению муниципальной услуги </w:t>
      </w:r>
    </w:p>
    <w:p w14:paraId="7F01A72B" w14:textId="77777777" w:rsidR="00CA7D0D" w:rsidRPr="00C05E65" w:rsidRDefault="00CA7D0D" w:rsidP="00CA7D0D">
      <w:pPr>
        <w:spacing w:after="0" w:line="240" w:lineRule="auto"/>
        <w:jc w:val="center"/>
        <w:rPr>
          <w:rFonts w:ascii="Times New Roman" w:eastAsia="Calibri" w:hAnsi="Times New Roman"/>
          <w:b/>
          <w:sz w:val="28"/>
          <w:szCs w:val="28"/>
        </w:rPr>
      </w:pPr>
      <w:r w:rsidRPr="00713A2E">
        <w:rPr>
          <w:rFonts w:ascii="Times New Roman" w:eastAsia="Calibri" w:hAnsi="Times New Roman"/>
          <w:b/>
          <w:sz w:val="28"/>
          <w:szCs w:val="28"/>
        </w:rPr>
        <w:t xml:space="preserve"> «</w:t>
      </w:r>
      <w:r w:rsidRPr="00713A2E">
        <w:rPr>
          <w:rFonts w:ascii="Times New Roman" w:hAnsi="Times New Roman"/>
          <w:b/>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администрации Петровского сельского поселения Приозерского муниципального района</w:t>
      </w:r>
      <w:r w:rsidRPr="00C05E65">
        <w:rPr>
          <w:rFonts w:ascii="Times New Roman" w:hAnsi="Times New Roman"/>
          <w:b/>
          <w:bCs/>
          <w:sz w:val="28"/>
          <w:szCs w:val="28"/>
        </w:rPr>
        <w:t xml:space="preserve"> Ленинградской области</w:t>
      </w:r>
      <w:r w:rsidRPr="00C05E65">
        <w:rPr>
          <w:rFonts w:ascii="Times New Roman" w:eastAsia="Calibri" w:hAnsi="Times New Roman"/>
          <w:b/>
          <w:sz w:val="28"/>
          <w:szCs w:val="28"/>
        </w:rPr>
        <w:t>»</w:t>
      </w:r>
    </w:p>
    <w:p w14:paraId="7D770C56" w14:textId="77777777" w:rsidR="00CA7D0D" w:rsidRPr="00C05E65" w:rsidRDefault="00CA7D0D" w:rsidP="00CA7D0D">
      <w:pPr>
        <w:widowControl w:val="0"/>
        <w:suppressAutoHyphens/>
        <w:spacing w:after="0" w:line="240" w:lineRule="auto"/>
        <w:jc w:val="center"/>
        <w:rPr>
          <w:rFonts w:ascii="Times New Roman" w:eastAsia="Times New Roman" w:hAnsi="Times New Roman"/>
          <w:b/>
          <w:color w:val="000000"/>
          <w:sz w:val="24"/>
          <w:szCs w:val="28"/>
          <w:lang w:eastAsia="ar-SA"/>
        </w:rPr>
      </w:pPr>
    </w:p>
    <w:p w14:paraId="5B2138D9" w14:textId="77777777" w:rsidR="00CA7D0D" w:rsidRPr="002977EA" w:rsidRDefault="00CA7D0D" w:rsidP="00CA7D0D">
      <w:pPr>
        <w:pStyle w:val="ConsPlusNormal"/>
        <w:jc w:val="center"/>
        <w:rPr>
          <w:rFonts w:ascii="Times New Roman" w:hAnsi="Times New Roman" w:cs="Times New Roman"/>
          <w:b/>
          <w:bCs/>
          <w:sz w:val="28"/>
          <w:szCs w:val="28"/>
        </w:rPr>
      </w:pPr>
      <w:r w:rsidRPr="00C05E65">
        <w:rPr>
          <w:rFonts w:ascii="Times New Roman" w:hAnsi="Times New Roman" w:cs="Times New Roman"/>
          <w:bCs/>
          <w:sz w:val="28"/>
          <w:szCs w:val="28"/>
        </w:rPr>
        <w:t>(Сокращенное наименование: «Установление соответствия разрешенного использования земельного участка классификатору видов разрешенного использования земельных участков») (далее – муниципальная услуга, административный</w:t>
      </w:r>
      <w:r w:rsidRPr="00C05E65">
        <w:rPr>
          <w:rFonts w:ascii="Times New Roman" w:hAnsi="Times New Roman" w:cs="Times New Roman"/>
          <w:sz w:val="28"/>
          <w:szCs w:val="28"/>
        </w:rPr>
        <w:t xml:space="preserve"> регламент</w:t>
      </w:r>
      <w:r w:rsidRPr="00C05E65">
        <w:rPr>
          <w:rFonts w:ascii="Times New Roman" w:hAnsi="Times New Roman" w:cs="Times New Roman"/>
          <w:bCs/>
          <w:sz w:val="28"/>
          <w:szCs w:val="28"/>
        </w:rPr>
        <w:t>)</w:t>
      </w:r>
    </w:p>
    <w:p w14:paraId="248ED58B" w14:textId="77777777" w:rsidR="00CA7D0D" w:rsidRDefault="00CA7D0D" w:rsidP="00CA7D0D"/>
    <w:p w14:paraId="4B55E7FB" w14:textId="77777777" w:rsidR="002977EA" w:rsidRPr="002977EA" w:rsidRDefault="002977EA" w:rsidP="002977EA">
      <w:pPr>
        <w:pStyle w:val="ConsPlusNormal"/>
        <w:jc w:val="center"/>
        <w:rPr>
          <w:rFonts w:ascii="Times New Roman" w:hAnsi="Times New Roman" w:cs="Times New Roman"/>
          <w:bCs/>
          <w:sz w:val="28"/>
          <w:szCs w:val="28"/>
        </w:rPr>
      </w:pPr>
    </w:p>
    <w:p w14:paraId="39B1568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635285A3" w14:textId="77777777" w:rsidR="00EC76BB" w:rsidRPr="00A53241" w:rsidRDefault="00EC76BB" w:rsidP="00A53241">
      <w:pPr>
        <w:pStyle w:val="ConsPlusNormal"/>
        <w:rPr>
          <w:rFonts w:ascii="Times New Roman" w:hAnsi="Times New Roman" w:cs="Times New Roman"/>
          <w:sz w:val="28"/>
          <w:szCs w:val="28"/>
        </w:rPr>
      </w:pPr>
    </w:p>
    <w:p w14:paraId="6FDDA8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58EE6B2" w14:textId="2880EBFE"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DE264A">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76350836"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14:paraId="6B88FFBE" w14:textId="77777777"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Pr>
          <w:rFonts w:ascii="Times New Roman" w:hAnsi="Times New Roman" w:cs="Times New Roman"/>
          <w:sz w:val="28"/>
          <w:szCs w:val="28"/>
        </w:rPr>
        <w:t xml:space="preserve"> </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043B77" w:rsidRPr="00E637F4">
        <w:rPr>
          <w:rFonts w:ascii="Times New Roman" w:hAnsi="Times New Roman" w:cs="Times New Roman"/>
          <w:sz w:val="28"/>
          <w:szCs w:val="28"/>
        </w:rPr>
        <w:t>;</w:t>
      </w:r>
    </w:p>
    <w:p w14:paraId="01C80D3F" w14:textId="77777777"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14:paraId="72B0C8A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030FAE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0B98F127"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56816A0"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0538BE1A"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6CE1A8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2811588C"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6540DA90"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040DB24A"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1C7D6A8C" w14:textId="57C9B9E3"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1D8A56F"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4F56D5" w14:textId="1FB841F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14:paraId="51C31C78" w14:textId="546CDB5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w:t>
      </w:r>
      <w:proofErr w:type="gramStart"/>
      <w:r w:rsidRPr="00A53241">
        <w:rPr>
          <w:rFonts w:ascii="Times New Roman" w:hAnsi="Times New Roman" w:cs="Times New Roman"/>
          <w:sz w:val="28"/>
          <w:szCs w:val="28"/>
        </w:rPr>
        <w:t>ЛО)/</w:t>
      </w:r>
      <w:proofErr w:type="gramEnd"/>
      <w:r w:rsidRPr="00A53241">
        <w:rPr>
          <w:rFonts w:ascii="Times New Roman" w:hAnsi="Times New Roman" w:cs="Times New Roman"/>
          <w:sz w:val="28"/>
          <w:szCs w:val="28"/>
        </w:rPr>
        <w:t xml:space="preserve">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45281883" w14:textId="703FB9D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2E41292A" w14:textId="77777777" w:rsidR="00EC76BB" w:rsidRPr="00A53241" w:rsidRDefault="00EC76BB" w:rsidP="00A53241">
      <w:pPr>
        <w:pStyle w:val="ConsPlusNormal"/>
        <w:ind w:firstLine="540"/>
        <w:jc w:val="both"/>
        <w:rPr>
          <w:rFonts w:ascii="Times New Roman" w:hAnsi="Times New Roman" w:cs="Times New Roman"/>
          <w:sz w:val="28"/>
          <w:szCs w:val="28"/>
        </w:rPr>
      </w:pPr>
    </w:p>
    <w:p w14:paraId="14D5065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4B617938" w14:textId="77777777" w:rsidR="00EC76BB" w:rsidRPr="00A53241" w:rsidRDefault="00EC76BB" w:rsidP="00A53241">
      <w:pPr>
        <w:pStyle w:val="ConsPlusNormal"/>
        <w:ind w:firstLine="540"/>
        <w:jc w:val="both"/>
        <w:rPr>
          <w:rFonts w:ascii="Times New Roman" w:hAnsi="Times New Roman" w:cs="Times New Roman"/>
          <w:sz w:val="28"/>
          <w:szCs w:val="28"/>
        </w:rPr>
      </w:pPr>
    </w:p>
    <w:p w14:paraId="757440F7" w14:textId="142B766A" w:rsidR="00EC76BB" w:rsidRPr="006E5D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CA7D0D" w:rsidRPr="00CA7D0D">
        <w:rPr>
          <w:rFonts w:ascii="Times New Roman" w:hAnsi="Times New Roman" w:cs="Times New Roman"/>
          <w:bCs/>
          <w:sz w:val="28"/>
          <w:szCs w:val="28"/>
        </w:rPr>
        <w:t>администрации Петровского сельского поселения Приозерского муниципального района Ленинградской области</w:t>
      </w:r>
      <w:r w:rsidRPr="006E5DA6">
        <w:rPr>
          <w:rFonts w:ascii="Times New Roman" w:hAnsi="Times New Roman" w:cs="Times New Roman"/>
          <w:sz w:val="28"/>
          <w:szCs w:val="28"/>
        </w:rPr>
        <w:t>.</w:t>
      </w:r>
    </w:p>
    <w:p w14:paraId="07ED4BF4"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35878BCF" w14:textId="77777777" w:rsidR="00E12C63" w:rsidRPr="00E12C63" w:rsidRDefault="00681B72"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E12C63" w:rsidRPr="00E12C63">
        <w:rPr>
          <w:rFonts w:ascii="Times New Roman" w:hAnsi="Times New Roman" w:cs="Times New Roman"/>
          <w:bCs/>
          <w:sz w:val="28"/>
          <w:szCs w:val="28"/>
        </w:rPr>
        <w:t xml:space="preserve"> В предоставлении муниципальной услуги участвует</w:t>
      </w:r>
      <w:r w:rsidR="00E12C63" w:rsidRPr="00E12C63">
        <w:rPr>
          <w:rFonts w:ascii="Times New Roman" w:hAnsi="Times New Roman" w:cs="Times New Roman"/>
          <w:sz w:val="28"/>
          <w:szCs w:val="28"/>
        </w:rPr>
        <w:t xml:space="preserve"> </w:t>
      </w:r>
      <w:r w:rsidR="00E12C63" w:rsidRPr="00E12C63">
        <w:rPr>
          <w:rFonts w:ascii="Times New Roman" w:hAnsi="Times New Roman" w:cs="Times New Roman"/>
          <w:bCs/>
          <w:sz w:val="28"/>
          <w:szCs w:val="28"/>
        </w:rPr>
        <w:t>ГБУ ЛО «МФЦ».</w:t>
      </w:r>
    </w:p>
    <w:p w14:paraId="2C0B5892"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4A51A0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389092B5"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D5902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AD4B0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4C944818"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9E8C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306E8A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BCC3B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0C7CD0DD" w14:textId="12F08452"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2B655B8B" w14:textId="17465562"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A75B23E"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4043F10E"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78D74EEE"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B72A2D" w:rsidRPr="00B72A2D">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w:t>
      </w:r>
      <w:r w:rsidR="00B72A2D" w:rsidRPr="00B72A2D">
        <w:rPr>
          <w:rFonts w:ascii="Times New Roman" w:hAnsi="Times New Roman" w:cs="Times New Roman"/>
          <w:sz w:val="28"/>
          <w:szCs w:val="28"/>
        </w:rPr>
        <w:t xml:space="preserve"> </w:t>
      </w:r>
      <w:r w:rsidR="006C4515">
        <w:rPr>
          <w:rFonts w:ascii="Times New Roman" w:hAnsi="Times New Roman" w:cs="Times New Roman"/>
          <w:sz w:val="28"/>
          <w:szCs w:val="28"/>
        </w:rPr>
        <w:t>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B72A2D" w:rsidRPr="00B72A2D">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9E510B">
        <w:rPr>
          <w:rFonts w:ascii="Times New Roman" w:eastAsiaTheme="minorHAnsi" w:hAnsi="Times New Roman" w:cs="Times New Roman"/>
          <w:bCs/>
          <w:sz w:val="28"/>
          <w:szCs w:val="28"/>
          <w:lang w:eastAsia="en-US"/>
        </w:rPr>
        <w:t xml:space="preserve"> </w:t>
      </w:r>
      <w:proofErr w:type="spellStart"/>
      <w:r w:rsidR="009E510B" w:rsidRPr="00165230">
        <w:rPr>
          <w:rFonts w:ascii="Times New Roman" w:hAnsi="Times New Roman" w:cs="Times New Roman"/>
          <w:bCs/>
          <w:sz w:val="28"/>
          <w:szCs w:val="28"/>
        </w:rPr>
        <w:t>Росреестра</w:t>
      </w:r>
      <w:proofErr w:type="spellEnd"/>
      <w:r w:rsidR="009E510B" w:rsidRPr="00165230">
        <w:rPr>
          <w:rFonts w:ascii="Times New Roman" w:hAnsi="Times New Roman" w:cs="Times New Roman"/>
          <w:bCs/>
          <w:sz w:val="28"/>
          <w:szCs w:val="28"/>
        </w:rPr>
        <w:t xml:space="preserve"> от 10.11.2020 № П/0412</w:t>
      </w:r>
      <w:r w:rsidRPr="0051557C">
        <w:rPr>
          <w:rFonts w:ascii="Times New Roman" w:hAnsi="Times New Roman" w:cs="Times New Roman"/>
          <w:sz w:val="28"/>
          <w:szCs w:val="28"/>
        </w:rPr>
        <w:t>;</w:t>
      </w:r>
    </w:p>
    <w:p w14:paraId="76FC0694"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14:paraId="3D9561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ED88297"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316BF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ACE0F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E22C2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467D52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50CE6C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A12BD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F529BC" w14:textId="77777777"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674EE750" w14:textId="13B57AD5"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436022A" w14:textId="4E49E150"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14:paraId="5C79E9EE" w14:textId="1D289D4F"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2072F24E" w14:textId="11258150"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14:paraId="24327375" w14:textId="1CC22DDF"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14:paraId="69A126C9" w14:textId="6851F6C3"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6659D132" w14:textId="32D1E71C"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163B3086" w14:textId="48B6229A"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14:paraId="77C139E0" w14:textId="47D87FF2"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w:t>
      </w:r>
      <w:r w:rsidR="00841CEC" w:rsidRPr="00841CEC">
        <w:rPr>
          <w:rFonts w:ascii="Times New Roman" w:hAnsi="Times New Roman" w:cs="Times New Roman"/>
          <w:sz w:val="28"/>
          <w:szCs w:val="28"/>
        </w:rPr>
        <w:t xml:space="preserve"> </w:t>
      </w:r>
      <w:r w:rsidR="00841CEC">
        <w:rPr>
          <w:rFonts w:ascii="Times New Roman" w:hAnsi="Times New Roman" w:cs="Times New Roman"/>
          <w:sz w:val="28"/>
          <w:szCs w:val="28"/>
        </w:rPr>
        <w:t>№ 221-ФЗ «</w:t>
      </w:r>
      <w:r w:rsidR="00E12C63" w:rsidRPr="00E12C63">
        <w:rPr>
          <w:rFonts w:ascii="Times New Roman" w:hAnsi="Times New Roman" w:cs="Times New Roman"/>
          <w:sz w:val="28"/>
          <w:szCs w:val="28"/>
        </w:rPr>
        <w:t xml:space="preserve">О </w:t>
      </w:r>
      <w:proofErr w:type="gramStart"/>
      <w:r w:rsidR="00841CEC">
        <w:rPr>
          <w:rFonts w:ascii="Times New Roman" w:hAnsi="Times New Roman" w:cs="Times New Roman"/>
          <w:sz w:val="28"/>
          <w:szCs w:val="28"/>
        </w:rPr>
        <w:t>кадастровой  деятельности</w:t>
      </w:r>
      <w:proofErr w:type="gramEnd"/>
      <w:r w:rsidR="00841CEC">
        <w:rPr>
          <w:rFonts w:ascii="Times New Roman" w:hAnsi="Times New Roman" w:cs="Times New Roman"/>
          <w:sz w:val="28"/>
          <w:szCs w:val="28"/>
        </w:rPr>
        <w:t>»</w:t>
      </w:r>
      <w:r w:rsidR="00841CEC" w:rsidRPr="00841CEC">
        <w:rPr>
          <w:rFonts w:ascii="Times New Roman" w:hAnsi="Times New Roman" w:cs="Times New Roman"/>
          <w:sz w:val="28"/>
          <w:szCs w:val="28"/>
        </w:rPr>
        <w:t>;</w:t>
      </w:r>
    </w:p>
    <w:p w14:paraId="192AAFD8" w14:textId="43DEF405"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14:paraId="5CC86E8E" w14:textId="65CDA1B9"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14:paraId="4FED03D4" w14:textId="24A966EC"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 xml:space="preserve">риказ </w:t>
      </w:r>
      <w:proofErr w:type="spellStart"/>
      <w:r w:rsidR="00FD2AF2">
        <w:rPr>
          <w:rFonts w:ascii="Times New Roman" w:hAnsi="Times New Roman" w:cs="Times New Roman"/>
          <w:bCs/>
          <w:sz w:val="28"/>
          <w:szCs w:val="28"/>
        </w:rPr>
        <w:t>Росреестра</w:t>
      </w:r>
      <w:proofErr w:type="spellEnd"/>
      <w:r w:rsidR="00FD2AF2">
        <w:rPr>
          <w:rFonts w:ascii="Times New Roman" w:hAnsi="Times New Roman" w:cs="Times New Roman"/>
          <w:bCs/>
          <w:sz w:val="28"/>
          <w:szCs w:val="28"/>
        </w:rPr>
        <w:t xml:space="preserve"> от 10.11.2020 №</w:t>
      </w:r>
      <w:r w:rsidR="00FD2AF2" w:rsidRPr="00FD2AF2">
        <w:rPr>
          <w:rFonts w:ascii="Times New Roman" w:hAnsi="Times New Roman" w:cs="Times New Roman"/>
          <w:bCs/>
          <w:sz w:val="28"/>
          <w:szCs w:val="28"/>
        </w:rPr>
        <w:t xml:space="preserve"> 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14:paraId="52B8B375" w14:textId="013FD58F"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14:paraId="53B5C852"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7FD2DA63" w14:textId="2EC9CC2A"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E40F48">
        <w:rPr>
          <w:rFonts w:ascii="Times New Roman" w:hAnsi="Times New Roman" w:cs="Times New Roman"/>
          <w:sz w:val="28"/>
          <w:szCs w:val="28"/>
        </w:rPr>
        <w:t xml:space="preserve">           </w:t>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14:paraId="5710F7A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14:paraId="40FAC7D2"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Pr>
          <w:rFonts w:ascii="Times New Roman" w:hAnsi="Times New Roman" w:cs="Times New Roman"/>
          <w:sz w:val="28"/>
          <w:szCs w:val="28"/>
        </w:rPr>
        <w:t xml:space="preserve"> </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r w:rsidR="00536141">
        <w:rPr>
          <w:rFonts w:ascii="Times New Roman" w:hAnsi="Times New Roman" w:cs="Times New Roman"/>
          <w:sz w:val="28"/>
          <w:szCs w:val="28"/>
        </w:rPr>
        <w:t xml:space="preserve"> </w:t>
      </w:r>
    </w:p>
    <w:p w14:paraId="6FD0958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w:t>
      </w:r>
      <w:proofErr w:type="gramStart"/>
      <w:r w:rsidR="00657609">
        <w:rPr>
          <w:rFonts w:ascii="Times New Roman" w:hAnsi="Times New Roman" w:cs="Times New Roman"/>
          <w:sz w:val="28"/>
          <w:szCs w:val="28"/>
        </w:rPr>
        <w:t>нахождения</w:t>
      </w:r>
      <w:r w:rsidR="00657609" w:rsidRPr="00657609">
        <w:rPr>
          <w:rFonts w:ascii="Times New Roman" w:hAnsi="Times New Roman" w:cs="Times New Roman"/>
          <w:sz w:val="28"/>
          <w:szCs w:val="28"/>
        </w:rPr>
        <w:t xml:space="preserve">, </w:t>
      </w:r>
      <w:r w:rsidRPr="00D73EA8">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w:t>
      </w:r>
      <w:proofErr w:type="gramEnd"/>
      <w:r w:rsidR="00CB5CD2" w:rsidRPr="00CB5CD2">
        <w:rPr>
          <w:rFonts w:ascii="Times New Roman" w:hAnsi="Times New Roman" w:cs="Times New Roman"/>
          <w:sz w:val="28"/>
          <w:szCs w:val="28"/>
        </w:rPr>
        <w:t>,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14:paraId="300679B9"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14:paraId="037881E8"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14:paraId="411C50A3"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14:paraId="764E4F42" w14:textId="77777777"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706AFF">
        <w:rPr>
          <w:rFonts w:ascii="Times New Roman" w:hAnsi="Times New Roman" w:cs="Times New Roman"/>
          <w:sz w:val="28"/>
          <w:szCs w:val="28"/>
        </w:rPr>
        <w:t xml:space="preserve"> </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14:paraId="35439335" w14:textId="77777777"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14:paraId="7C733862" w14:textId="77777777"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14:paraId="6B470986"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1F4558AF"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426806EB" w14:textId="31E12CAA"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14:paraId="2BDE3A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14:paraId="0787F3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059B7882" w14:textId="6F2D22B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14:paraId="386ACC19" w14:textId="725A452F"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7"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sidR="00165230">
        <w:rPr>
          <w:rFonts w:ascii="Times New Roman" w:hAnsi="Times New Roman" w:cs="Times New Roman"/>
          <w:sz w:val="28"/>
          <w:szCs w:val="28"/>
        </w:rPr>
        <w:t>сть в простой письменной форме);</w:t>
      </w:r>
    </w:p>
    <w:p w14:paraId="7424AFC0" w14:textId="77777777"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 xml:space="preserve">копии правоустанавливающих и (или) </w:t>
      </w:r>
      <w:proofErr w:type="spellStart"/>
      <w:r w:rsidR="006F6368" w:rsidRPr="006F6368">
        <w:rPr>
          <w:rFonts w:ascii="Times New Roman" w:hAnsi="Times New Roman" w:cs="Times New Roman"/>
          <w:sz w:val="28"/>
          <w:szCs w:val="28"/>
        </w:rPr>
        <w:t>правоудостоверяющих</w:t>
      </w:r>
      <w:proofErr w:type="spellEnd"/>
      <w:r w:rsidR="006F6368" w:rsidRPr="006F636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r w:rsidR="00917050" w:rsidRPr="00A53241">
        <w:rPr>
          <w:rFonts w:ascii="Times New Roman" w:hAnsi="Times New Roman" w:cs="Times New Roman"/>
          <w:sz w:val="28"/>
          <w:szCs w:val="28"/>
        </w:rPr>
        <w:t xml:space="preserve"> </w:t>
      </w:r>
    </w:p>
    <w:p w14:paraId="3E773C55"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F524BC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13326618"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0F8354CE" w14:textId="77777777"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3F47F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55DE7CF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536C5C07" w14:textId="05C3CB2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165230">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14:paraId="7F136C01" w14:textId="77777777" w:rsidR="00641DA7" w:rsidRPr="00641DA7"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
    <w:p w14:paraId="27235F0C" w14:textId="77777777" w:rsidR="00EC76BB" w:rsidRDefault="00641DA7" w:rsidP="00331E3C">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
    <w:p w14:paraId="13020C6E"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1A4868A5" w14:textId="77777777"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66E33125" w14:textId="77777777"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14:paraId="40D0E91E" w14:textId="77777777"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14:paraId="53E41765" w14:textId="1CD1582E"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14:paraId="706266F7" w14:textId="2F7A3A39"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14:paraId="0A14F371" w14:textId="67ADD6E5"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sidR="00165230">
        <w:rPr>
          <w:rFonts w:ascii="Times New Roman" w:hAnsi="Times New Roman" w:cs="Times New Roman"/>
          <w:bCs/>
          <w:sz w:val="28"/>
          <w:szCs w:val="28"/>
        </w:rPr>
        <w:t>заявлении сведения недостоверны.</w:t>
      </w:r>
    </w:p>
    <w:p w14:paraId="08FBBB08" w14:textId="77777777"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6ADBCAA" w14:textId="4062A251"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14:paraId="557A59D5" w14:textId="416F8AE2"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2A445C2A"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установленным для соответствующей территориальной зоны правилами землепользования и застройки МО______________, утвержденными______.</w:t>
      </w:r>
    </w:p>
    <w:p w14:paraId="0F9CB475" w14:textId="6656B6C7"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14:paraId="322BA1D9" w14:textId="249ECE79"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DE264A">
        <w:rPr>
          <w:rFonts w:ascii="Times New Roman" w:eastAsiaTheme="minorEastAsia" w:hAnsi="Times New Roman" w:cs="Times New Roman"/>
          <w:sz w:val="28"/>
          <w:szCs w:val="28"/>
          <w:highlight w:val="yellow"/>
        </w:rPr>
        <w:t xml:space="preserve"> </w:t>
      </w:r>
    </w:p>
    <w:p w14:paraId="68FC92C8" w14:textId="7A7B8A44"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14:paraId="4EECBE60" w14:textId="209C5595"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14:paraId="27F2A8A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33D267A"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7BF9D5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A7E64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1DE8EC15" w14:textId="7317C831"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BB5B40E" w14:textId="196508A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4C92911" w14:textId="272A336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443962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proofErr w:type="gramStart"/>
      <w:r w:rsidR="00AF5FE6">
        <w:rPr>
          <w:rFonts w:ascii="Times New Roman" w:hAnsi="Times New Roman" w:cs="Times New Roman"/>
          <w:sz w:val="28"/>
          <w:szCs w:val="28"/>
        </w:rPr>
        <w:t xml:space="preserve">ОМСУ </w:t>
      </w:r>
      <w:r w:rsidR="00331E3C">
        <w:rPr>
          <w:rFonts w:ascii="Times New Roman" w:hAnsi="Times New Roman" w:cs="Times New Roman"/>
          <w:sz w:val="28"/>
          <w:szCs w:val="28"/>
        </w:rPr>
        <w:t xml:space="preserve"> (</w:t>
      </w:r>
      <w:proofErr w:type="gramEnd"/>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6894A0DE"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8EC5A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E4AC3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6A4E0C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0083CB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692B00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BD6A5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44A1A4A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08371F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1AA3FC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02991DE" w14:textId="401E657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14:paraId="714100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65B8AA4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78688D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5DFBEF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2522D5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4465C6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0F877F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C204A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5DE3EF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0C5A64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57980259"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7D9EFD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5775E109" w14:textId="72C3EA9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046E95D"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14:paraId="1B737F7C" w14:textId="77777777" w:rsidR="0009527D" w:rsidRPr="00A53241" w:rsidRDefault="0009527D" w:rsidP="00E94E8E">
      <w:pPr>
        <w:pStyle w:val="ConsPlusNormal"/>
        <w:ind w:firstLine="540"/>
        <w:jc w:val="both"/>
        <w:rPr>
          <w:rFonts w:ascii="Times New Roman" w:hAnsi="Times New Roman" w:cs="Times New Roman"/>
          <w:sz w:val="28"/>
          <w:szCs w:val="28"/>
        </w:rPr>
      </w:pPr>
    </w:p>
    <w:p w14:paraId="38EE84B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316599E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21CDE25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7271495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7F17AD13" w14:textId="77777777" w:rsidR="00EC76BB" w:rsidRPr="00A53241" w:rsidRDefault="00EC76BB" w:rsidP="00A53241">
      <w:pPr>
        <w:pStyle w:val="ConsPlusNormal"/>
        <w:ind w:firstLine="540"/>
        <w:jc w:val="both"/>
        <w:rPr>
          <w:rFonts w:ascii="Times New Roman" w:hAnsi="Times New Roman" w:cs="Times New Roman"/>
          <w:sz w:val="28"/>
          <w:szCs w:val="28"/>
        </w:rPr>
      </w:pPr>
    </w:p>
    <w:p w14:paraId="4A57B8B3"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2557C2D" w14:textId="77777777" w:rsidR="00EC76BB" w:rsidRPr="00A53241" w:rsidRDefault="00EC76BB" w:rsidP="00A53241">
      <w:pPr>
        <w:pStyle w:val="ConsPlusNormal"/>
        <w:ind w:firstLine="540"/>
        <w:jc w:val="both"/>
        <w:rPr>
          <w:rFonts w:ascii="Times New Roman" w:hAnsi="Times New Roman" w:cs="Times New Roman"/>
          <w:sz w:val="28"/>
          <w:szCs w:val="28"/>
        </w:rPr>
      </w:pPr>
    </w:p>
    <w:p w14:paraId="44899952" w14:textId="77777777"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6DCBC9DC" w14:textId="7B380232"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14:paraId="3E0BEC6A" w14:textId="12A5E09F"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14:paraId="6A798322" w14:textId="1D5E0835"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Pr>
          <w:rFonts w:ascii="Times New Roman" w:hAnsi="Times New Roman" w:cs="Times New Roman"/>
          <w:sz w:val="28"/>
          <w:szCs w:val="28"/>
        </w:rPr>
        <w:t xml:space="preserve"> </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14:paraId="52A8AD61" w14:textId="756097BB"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14:paraId="2C105003"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08DA3A8A"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3704837F" w14:textId="77777777"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1"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43355DED"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71612F2D"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14:paraId="342CCF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3618F49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2FF600E7"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14:paraId="0B8D66AD"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14:paraId="4AA8BCA2"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726EB428" w14:textId="77777777"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14:paraId="1C0251F4" w14:textId="77777777" w:rsidR="006C4515" w:rsidRPr="006C4515" w:rsidRDefault="0089453D" w:rsidP="006C451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7777777" w:rsidR="00EC76BB" w:rsidRPr="006C4515" w:rsidRDefault="006C4515"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14:paraId="6F4316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7BD045BD"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1B8A83F5"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75B32A66"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756E7E5E"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2AF2CAF8"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3F615872"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110B8CC6"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14:paraId="3F2B5610" w14:textId="77777777"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7C91754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13"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4"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276D0F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033B8F5E"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1EF7B163"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1F5CEB33"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1EEAF058"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5"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Default="00165230" w:rsidP="00A53241">
      <w:pPr>
        <w:pStyle w:val="ConsPlusNormal"/>
        <w:ind w:firstLine="540"/>
        <w:jc w:val="both"/>
        <w:outlineLvl w:val="2"/>
        <w:rPr>
          <w:rFonts w:ascii="Times New Roman" w:hAnsi="Times New Roman" w:cs="Times New Roman"/>
          <w:sz w:val="28"/>
          <w:szCs w:val="28"/>
        </w:rPr>
      </w:pPr>
    </w:p>
    <w:p w14:paraId="4D5A94D5"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29A51C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3E3913D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2EBA39F4" w14:textId="77777777" w:rsidR="00EC76BB" w:rsidRPr="00A53241" w:rsidRDefault="00EC76BB" w:rsidP="00A53241">
      <w:pPr>
        <w:pStyle w:val="ConsPlusNormal"/>
        <w:ind w:firstLine="540"/>
        <w:jc w:val="both"/>
        <w:rPr>
          <w:rFonts w:ascii="Times New Roman" w:hAnsi="Times New Roman" w:cs="Times New Roman"/>
          <w:sz w:val="28"/>
          <w:szCs w:val="28"/>
        </w:rPr>
      </w:pPr>
    </w:p>
    <w:p w14:paraId="394E173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03DE519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02EC937B" w14:textId="77777777" w:rsidR="00EC76BB" w:rsidRPr="00A53241" w:rsidRDefault="00EC76BB" w:rsidP="00A53241">
      <w:pPr>
        <w:pStyle w:val="ConsPlusNormal"/>
        <w:ind w:firstLine="540"/>
        <w:jc w:val="both"/>
        <w:rPr>
          <w:rFonts w:ascii="Times New Roman" w:hAnsi="Times New Roman" w:cs="Times New Roman"/>
          <w:sz w:val="28"/>
          <w:szCs w:val="28"/>
        </w:rPr>
      </w:pPr>
    </w:p>
    <w:p w14:paraId="48E27AB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3389F4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3D76F2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74466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3618C9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6FEE25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1E29F2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4A57CF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0F55C5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687A69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53241">
        <w:rPr>
          <w:rFonts w:ascii="Times New Roman" w:hAnsi="Times New Roman" w:cs="Times New Roman"/>
          <w:sz w:val="28"/>
          <w:szCs w:val="28"/>
        </w:rPr>
        <w:t>требований</w:t>
      </w:r>
      <w:proofErr w:type="gramEnd"/>
      <w:r w:rsidRPr="00A5324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62AFCFDC"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0DC607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01133A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A53241" w:rsidRDefault="00EC76BB" w:rsidP="00A53241">
      <w:pPr>
        <w:pStyle w:val="ConsPlusNormal"/>
        <w:ind w:firstLine="540"/>
        <w:jc w:val="both"/>
        <w:rPr>
          <w:rFonts w:ascii="Times New Roman" w:hAnsi="Times New Roman" w:cs="Times New Roman"/>
          <w:sz w:val="28"/>
          <w:szCs w:val="28"/>
        </w:rPr>
      </w:pPr>
    </w:p>
    <w:p w14:paraId="2E254CE9"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6804409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062DBDD1"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23D7A4D0"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22DA87A5"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349294B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766101A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0289728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6DFC9A68" w14:textId="77777777" w:rsidR="00EC76BB" w:rsidRPr="00A53241" w:rsidRDefault="00EC76BB" w:rsidP="00A53241">
      <w:pPr>
        <w:pStyle w:val="ConsPlusNormal"/>
        <w:ind w:firstLine="540"/>
        <w:jc w:val="both"/>
        <w:rPr>
          <w:rFonts w:ascii="Times New Roman" w:hAnsi="Times New Roman" w:cs="Times New Roman"/>
          <w:sz w:val="28"/>
          <w:szCs w:val="28"/>
        </w:rPr>
      </w:pPr>
    </w:p>
    <w:p w14:paraId="0EBC8C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72634F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66F41D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E1AA5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F57D8A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81F72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3975D8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8F2231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52AF4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6BF88A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8F1B6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BE14FE9" w14:textId="4B9D4E2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DC372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2E40AD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025F34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196ED75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5B1998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45E2B7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5F954E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2A8F13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A53241" w:rsidRDefault="00EC76BB" w:rsidP="00A53241">
      <w:pPr>
        <w:pStyle w:val="ConsPlusNormal"/>
        <w:rPr>
          <w:rFonts w:ascii="Times New Roman" w:hAnsi="Times New Roman" w:cs="Times New Roman"/>
          <w:sz w:val="28"/>
          <w:szCs w:val="28"/>
        </w:rPr>
      </w:pPr>
    </w:p>
    <w:p w14:paraId="48F2D4F9"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26E133C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288BC1D8" w14:textId="77777777" w:rsidR="00EC76BB" w:rsidRPr="00A53241" w:rsidRDefault="00EC76BB" w:rsidP="00A53241">
      <w:pPr>
        <w:pStyle w:val="ConsPlusNormal"/>
        <w:jc w:val="center"/>
        <w:rPr>
          <w:rFonts w:ascii="Times New Roman" w:hAnsi="Times New Roman" w:cs="Times New Roman"/>
          <w:sz w:val="28"/>
          <w:szCs w:val="28"/>
        </w:rPr>
      </w:pPr>
    </w:p>
    <w:p w14:paraId="14983491"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2E2561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6B2918AE" w14:textId="007DA78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22A4B589" w14:textId="3200480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14:paraId="23D519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412D9C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0DE8F3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3CCCA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1356A4D4" w14:textId="510E4B4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DFE1B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186E15B6"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5243B21F" w14:textId="162F606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D57271C" w14:textId="26DE0A9E"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21566A3D" w14:textId="62A329A1"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 xml:space="preserve">Правительства РФ от 18.03.2015 </w:t>
      </w:r>
      <w:r w:rsidR="00165230">
        <w:rPr>
          <w:rFonts w:ascii="Times New Roman" w:hAnsi="Times New Roman" w:cs="Times New Roman"/>
          <w:sz w:val="28"/>
          <w:szCs w:val="28"/>
        </w:rPr>
        <w:t xml:space="preserve">         </w:t>
      </w:r>
      <w:r>
        <w:rPr>
          <w:rFonts w:ascii="Times New Roman" w:hAnsi="Times New Roman" w:cs="Times New Roman"/>
          <w:sz w:val="28"/>
          <w:szCs w:val="28"/>
        </w:rPr>
        <w:t>№</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0B367417" w14:textId="255F773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431046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4D06B22E" w:rsidR="00EC76BB" w:rsidRPr="00A53241" w:rsidRDefault="006823C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15D7EB5D" w14:textId="77777777" w:rsidR="00EC76BB" w:rsidRPr="00771DCA" w:rsidRDefault="00EC76BB" w:rsidP="00A53241">
      <w:pPr>
        <w:pStyle w:val="ConsPlusNormal"/>
        <w:rPr>
          <w:rFonts w:ascii="Times New Roman" w:hAnsi="Times New Roman" w:cs="Times New Roman"/>
          <w:sz w:val="28"/>
          <w:szCs w:val="28"/>
        </w:rPr>
      </w:pPr>
    </w:p>
    <w:p w14:paraId="176D0B08" w14:textId="77777777" w:rsidR="009817FC" w:rsidRPr="00771DCA" w:rsidRDefault="009817FC" w:rsidP="00A53241">
      <w:pPr>
        <w:pStyle w:val="ConsPlusNormal"/>
        <w:rPr>
          <w:rFonts w:ascii="Times New Roman" w:hAnsi="Times New Roman" w:cs="Times New Roman"/>
          <w:sz w:val="28"/>
          <w:szCs w:val="28"/>
        </w:rPr>
      </w:pPr>
    </w:p>
    <w:p w14:paraId="4D4CE6E1" w14:textId="77777777" w:rsidR="009817FC" w:rsidRPr="00771DCA" w:rsidRDefault="009817FC" w:rsidP="00A53241">
      <w:pPr>
        <w:pStyle w:val="ConsPlusNormal"/>
        <w:rPr>
          <w:rFonts w:ascii="Times New Roman" w:hAnsi="Times New Roman" w:cs="Times New Roman"/>
          <w:sz w:val="28"/>
          <w:szCs w:val="28"/>
        </w:rPr>
      </w:pPr>
    </w:p>
    <w:p w14:paraId="1A422FB1" w14:textId="77777777" w:rsidR="009817FC" w:rsidRDefault="009817FC" w:rsidP="00A53241">
      <w:pPr>
        <w:pStyle w:val="ConsPlusNormal"/>
        <w:rPr>
          <w:rFonts w:ascii="Times New Roman" w:hAnsi="Times New Roman" w:cs="Times New Roman"/>
          <w:sz w:val="28"/>
          <w:szCs w:val="28"/>
        </w:rPr>
      </w:pPr>
    </w:p>
    <w:p w14:paraId="14EE6B4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95363E"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C4EA0A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F75B5A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C6AE19"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5E11B42C"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6839D39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D769535"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46CDD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C52DAA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9A87E4"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05C062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564D538"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854910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F4C583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EE00E71"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496D932"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A172C55"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7F732E18"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319FE8A"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6746A476"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1C2022C7"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17E2F2F4"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788F3921"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298F9390"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041CB66F"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5C8F7FDD"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08291C54"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782C46A1" w14:textId="12912E83"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14:paraId="559E8A92"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3E36D516"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14:paraId="589982DC"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14:paraId="143E11E8"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14:paraId="2C41BEE9"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14:paraId="7145AB03"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p>
    <w:p w14:paraId="18BE7F0A"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5F1C5A4E"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F92D0B6"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4E5DBAF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7CDAA8A9"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6B85632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773A2130"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0C18340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1791120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336CE7A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73FF3D4A" w14:textId="624C86C1"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21DF415C"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0CDB3B7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5185244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7BCDFF79" w14:textId="77777777" w:rsidR="00D92AE9" w:rsidRPr="00D92AE9" w:rsidRDefault="00D92AE9" w:rsidP="00D92AE9">
      <w:pPr>
        <w:pStyle w:val="ConsPlusNonformat"/>
        <w:rPr>
          <w:rFonts w:ascii="Times New Roman" w:hAnsi="Times New Roman" w:cs="Times New Roman"/>
          <w:sz w:val="24"/>
          <w:szCs w:val="24"/>
        </w:rPr>
      </w:pP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w:t>
      </w:r>
      <w:proofErr w:type="gramStart"/>
      <w:r w:rsidR="00CE1D27" w:rsidRPr="00CE1D27">
        <w:rPr>
          <w:rFonts w:ascii="Times New Roman" w:hAnsi="Times New Roman" w:cs="Times New Roman"/>
          <w:bCs/>
          <w:sz w:val="24"/>
          <w:szCs w:val="24"/>
        </w:rPr>
        <w:t>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w:t>
      </w:r>
      <w:proofErr w:type="gramEnd"/>
      <w:r w:rsidR="00CE1D27">
        <w:rPr>
          <w:rFonts w:ascii="Times New Roman" w:hAnsi="Times New Roman" w:cs="Times New Roman"/>
          <w:sz w:val="24"/>
          <w:szCs w:val="24"/>
        </w:rPr>
        <w:t xml:space="preserve">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76C7F4A"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685BFC61"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BEE0A2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правоустанавливающем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w:t>
      </w:r>
      <w:r w:rsidR="00D92AE9" w:rsidRPr="00D23288">
        <w:rPr>
          <w:rFonts w:ascii="Times New Roman" w:hAnsi="Times New Roman" w:cs="Times New Roman"/>
        </w:rPr>
        <w:t xml:space="preserve">                                                </w:t>
      </w:r>
    </w:p>
    <w:p w14:paraId="6608C539"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230BD205"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1784E0E3" w14:textId="77777777" w:rsidR="007B0D30" w:rsidRPr="007B0D30" w:rsidRDefault="007B0D30" w:rsidP="007B0D30">
      <w:pPr>
        <w:pStyle w:val="ConsPlusNonformat"/>
        <w:tabs>
          <w:tab w:val="left" w:pos="5670"/>
        </w:tabs>
        <w:rPr>
          <w:rFonts w:ascii="Times New Roman" w:hAnsi="Times New Roman" w:cs="Times New Roman"/>
          <w:sz w:val="24"/>
          <w:szCs w:val="24"/>
        </w:rPr>
      </w:pPr>
    </w:p>
    <w:p w14:paraId="2CDA80B1" w14:textId="77777777" w:rsidR="00165230" w:rsidRDefault="00165230" w:rsidP="00A53241">
      <w:pPr>
        <w:pStyle w:val="ConsPlusNonformat"/>
        <w:jc w:val="both"/>
        <w:rPr>
          <w:rFonts w:ascii="Times New Roman" w:hAnsi="Times New Roman" w:cs="Times New Roman"/>
          <w:sz w:val="24"/>
          <w:szCs w:val="24"/>
        </w:rPr>
      </w:pPr>
      <w:bookmarkStart w:id="9" w:name="P456"/>
      <w:bookmarkEnd w:id="9"/>
    </w:p>
    <w:p w14:paraId="5587D353" w14:textId="77777777" w:rsidR="00165230" w:rsidRDefault="00165230" w:rsidP="00A53241">
      <w:pPr>
        <w:pStyle w:val="ConsPlusNonformat"/>
        <w:jc w:val="both"/>
        <w:rPr>
          <w:rFonts w:ascii="Times New Roman" w:hAnsi="Times New Roman" w:cs="Times New Roman"/>
          <w:sz w:val="24"/>
          <w:szCs w:val="24"/>
        </w:rPr>
      </w:pPr>
    </w:p>
    <w:p w14:paraId="56C30CDD" w14:textId="77777777" w:rsidR="00165230" w:rsidRDefault="00165230" w:rsidP="00A53241">
      <w:pPr>
        <w:pStyle w:val="ConsPlusNonformat"/>
        <w:jc w:val="both"/>
        <w:rPr>
          <w:rFonts w:ascii="Times New Roman" w:hAnsi="Times New Roman" w:cs="Times New Roman"/>
          <w:sz w:val="24"/>
          <w:szCs w:val="24"/>
        </w:rPr>
      </w:pPr>
    </w:p>
    <w:p w14:paraId="13D161D7" w14:textId="77777777" w:rsidR="00165230" w:rsidRDefault="00165230" w:rsidP="00A53241">
      <w:pPr>
        <w:pStyle w:val="ConsPlusNonformat"/>
        <w:jc w:val="both"/>
        <w:rPr>
          <w:rFonts w:ascii="Times New Roman" w:hAnsi="Times New Roman" w:cs="Times New Roman"/>
          <w:sz w:val="24"/>
          <w:szCs w:val="24"/>
        </w:rPr>
      </w:pPr>
    </w:p>
    <w:p w14:paraId="5FB41A7D" w14:textId="77777777"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proofErr w:type="spellStart"/>
      <w:r w:rsidR="00D232C5" w:rsidRPr="00165230">
        <w:rPr>
          <w:rFonts w:ascii="Times New Roman" w:hAnsi="Times New Roman" w:cs="Times New Roman"/>
          <w:bCs/>
          <w:sz w:val="24"/>
          <w:szCs w:val="24"/>
        </w:rPr>
        <w:t>Росреестра</w:t>
      </w:r>
      <w:proofErr w:type="spellEnd"/>
      <w:r w:rsidR="00D232C5" w:rsidRPr="00165230">
        <w:rPr>
          <w:rFonts w:ascii="Times New Roman" w:hAnsi="Times New Roman" w:cs="Times New Roman"/>
          <w:bCs/>
          <w:sz w:val="24"/>
          <w:szCs w:val="24"/>
        </w:rPr>
        <w:t xml:space="preserve"> от 10.11.2020 № П/0412</w:t>
      </w:r>
      <w:r w:rsidR="0082740A" w:rsidRPr="00165230">
        <w:rPr>
          <w:rFonts w:ascii="Times New Roman" w:hAnsi="Times New Roman" w:cs="Times New Roman"/>
          <w:sz w:val="24"/>
          <w:szCs w:val="24"/>
        </w:rPr>
        <w:t>.</w:t>
      </w:r>
    </w:p>
    <w:p w14:paraId="1B6905D4"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27115662"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5F2BA233" w14:textId="77777777"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27FA6C00" w14:textId="77777777"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77777777"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2CD3B40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592"/>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A02789">
            <w:pPr>
              <w:pStyle w:val="ConsPlusNormal"/>
              <w:ind w:firstLine="540"/>
              <w:jc w:val="both"/>
              <w:rPr>
                <w:rFonts w:ascii="Times New Roman" w:hAnsi="Times New Roman" w:cs="Times New Roman"/>
                <w:sz w:val="24"/>
                <w:szCs w:val="24"/>
              </w:rPr>
            </w:pPr>
          </w:p>
          <w:p w14:paraId="3F914584"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 xml:space="preserve">указать </w:t>
            </w:r>
            <w:proofErr w:type="gramStart"/>
            <w:r w:rsidRPr="00A02789">
              <w:rPr>
                <w:rFonts w:ascii="Times New Roman" w:hAnsi="Times New Roman" w:cs="Times New Roman"/>
                <w:sz w:val="24"/>
                <w:szCs w:val="24"/>
              </w:rPr>
              <w:t>адрес)</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headerReference w:type="default" r:id="rId26"/>
      <w:foot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D2D79" w14:textId="77777777" w:rsidR="00766580" w:rsidRDefault="00766580" w:rsidP="00EC76BB">
      <w:pPr>
        <w:spacing w:after="0" w:line="240" w:lineRule="auto"/>
      </w:pPr>
      <w:r>
        <w:separator/>
      </w:r>
    </w:p>
  </w:endnote>
  <w:endnote w:type="continuationSeparator" w:id="0">
    <w:p w14:paraId="70F5ADAC" w14:textId="77777777" w:rsidR="00766580" w:rsidRDefault="00766580"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AE342" w14:textId="5F08F95C" w:rsidR="00B0128F" w:rsidRDefault="00B0128F">
    <w:pPr>
      <w:pStyle w:val="a5"/>
    </w:pPr>
    <w:proofErr w:type="spellStart"/>
    <w:r>
      <w:t>Исп</w:t>
    </w:r>
    <w:proofErr w:type="spellEnd"/>
    <w:r>
      <w:t xml:space="preserve"> </w:t>
    </w:r>
    <w:proofErr w:type="spellStart"/>
    <w:r>
      <w:t>Свирид</w:t>
    </w:r>
    <w:proofErr w:type="spellEnd"/>
    <w:r>
      <w:t xml:space="preserve"> П.Д.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A96C6" w14:textId="77777777" w:rsidR="00766580" w:rsidRDefault="00766580" w:rsidP="00EC76BB">
      <w:pPr>
        <w:spacing w:after="0" w:line="240" w:lineRule="auto"/>
      </w:pPr>
      <w:r>
        <w:separator/>
      </w:r>
    </w:p>
  </w:footnote>
  <w:footnote w:type="continuationSeparator" w:id="0">
    <w:p w14:paraId="6FB0B294" w14:textId="77777777" w:rsidR="00766580" w:rsidRDefault="00766580"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EA58" w14:textId="4461E6CA" w:rsidR="00E40F48" w:rsidRDefault="00E40F48">
    <w:pPr>
      <w:pStyle w:val="a3"/>
      <w:jc w:val="center"/>
    </w:pPr>
  </w:p>
  <w:p w14:paraId="098F2403" w14:textId="77777777" w:rsidR="00E40F48" w:rsidRDefault="00E40F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2C03"/>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3A2E"/>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80"/>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28F"/>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D0D"/>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75F"/>
    <w:rsid w:val="00FB1885"/>
    <w:rsid w:val="00FB1DAC"/>
    <w:rsid w:val="00FB22BD"/>
    <w:rsid w:val="00FB2636"/>
    <w:rsid w:val="00FB37FF"/>
    <w:rsid w:val="00FB3A9B"/>
    <w:rsid w:val="00FB3BBF"/>
    <w:rsid w:val="00FB3D99"/>
    <w:rsid w:val="00FB41EA"/>
    <w:rsid w:val="00FB433B"/>
    <w:rsid w:val="00FB5D91"/>
    <w:rsid w:val="00FB61E2"/>
    <w:rsid w:val="00FB6384"/>
    <w:rsid w:val="00FB6A99"/>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15:docId w15:val="{891B30F8-4E4B-47AC-8BA3-904B09D6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CA7D0D"/>
    <w:rPr>
      <w:rFonts w:ascii="Calibri" w:eastAsia="Times New Roman" w:hAnsi="Calibri" w:cs="Calibri"/>
      <w:szCs w:val="20"/>
      <w:lang w:eastAsia="ru-RU"/>
    </w:rPr>
  </w:style>
  <w:style w:type="paragraph" w:styleId="a8">
    <w:name w:val="Balloon Text"/>
    <w:basedOn w:val="a"/>
    <w:link w:val="a9"/>
    <w:uiPriority w:val="99"/>
    <w:semiHidden/>
    <w:unhideWhenUsed/>
    <w:rsid w:val="00B0128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01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hyperlink" Target="consultantplus://offline/ref=8595D39F03F1F691F2C041DA4B9F5EA2335F5CA90C12DE319F0F4D993A0853F9BE0D010D5B1D40DD610106C8A0C5B8B1D60FE78AE0y3o1L"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endnotes" Target="endnotes.xml"/><Relationship Id="rId15" Type="http://schemas.openxmlformats.org/officeDocument/2006/relationships/hyperlink" Target="file:///C:\Users\naa_orlova\Desktop\3.2.docx"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26</Pages>
  <Words>9694</Words>
  <Characters>55261</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Утвержден </vt:lpstr>
      <vt:lpstr>    1. Общие положения</vt:lpstr>
      <vt:lpstr>    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        </vt:lpstr>
      <vt:lpstr>3.2. Особенности выполнения административных процедур в электронной форме</vt:lpstr>
      <vt:lpstr>        </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vector>
  </TitlesOfParts>
  <Company/>
  <LinksUpToDate>false</LinksUpToDate>
  <CharactersWithSpaces>64826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cp:lastModifiedBy>
  <cp:revision>4</cp:revision>
  <cp:lastPrinted>2023-06-02T13:23:00Z</cp:lastPrinted>
  <dcterms:created xsi:type="dcterms:W3CDTF">2023-04-26T11:35:00Z</dcterms:created>
  <dcterms:modified xsi:type="dcterms:W3CDTF">2023-06-02T13:24:00Z</dcterms:modified>
</cp:coreProperties>
</file>