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0E" w:rsidRDefault="006F520E">
      <w:pPr>
        <w:pStyle w:val="HTML"/>
        <w:shd w:val="clear" w:color="auto" w:fill="FFFFFF"/>
        <w:spacing w:line="240" w:lineRule="exact"/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</w:pPr>
    </w:p>
    <w:p w:rsidR="002E33A4" w:rsidRDefault="002E33A4" w:rsidP="002E33A4">
      <w:pPr>
        <w:ind w:firstLine="708"/>
        <w:jc w:val="center"/>
        <w:rPr>
          <w:b/>
        </w:rPr>
      </w:pPr>
      <w:r w:rsidRPr="005B4402">
        <w:rPr>
          <w:b/>
        </w:rPr>
        <w:t xml:space="preserve">Администрация муниципального образования </w:t>
      </w:r>
    </w:p>
    <w:p w:rsidR="002E33A4" w:rsidRDefault="002E33A4" w:rsidP="002E33A4">
      <w:pPr>
        <w:ind w:firstLine="708"/>
        <w:jc w:val="center"/>
        <w:rPr>
          <w:b/>
        </w:rPr>
      </w:pPr>
      <w:r w:rsidRPr="005B4402">
        <w:rPr>
          <w:b/>
        </w:rPr>
        <w:t xml:space="preserve">Петровское сельское поселение муниципального образования </w:t>
      </w:r>
    </w:p>
    <w:p w:rsidR="002E33A4" w:rsidRPr="005B4402" w:rsidRDefault="002E33A4" w:rsidP="002E33A4">
      <w:pPr>
        <w:ind w:firstLine="708"/>
        <w:jc w:val="center"/>
        <w:rPr>
          <w:b/>
        </w:rPr>
      </w:pPr>
      <w:r w:rsidRPr="005B4402">
        <w:rPr>
          <w:b/>
        </w:rPr>
        <w:t xml:space="preserve">Приозерский муниципальный район </w:t>
      </w:r>
    </w:p>
    <w:p w:rsidR="002E33A4" w:rsidRPr="005B4402" w:rsidRDefault="002E33A4" w:rsidP="002E33A4">
      <w:pPr>
        <w:ind w:firstLine="708"/>
        <w:jc w:val="center"/>
        <w:outlineLvl w:val="0"/>
        <w:rPr>
          <w:b/>
        </w:rPr>
      </w:pPr>
      <w:r w:rsidRPr="005B4402">
        <w:rPr>
          <w:b/>
        </w:rPr>
        <w:t>Ленинградской области</w:t>
      </w:r>
    </w:p>
    <w:p w:rsidR="002E33A4" w:rsidRDefault="002E33A4" w:rsidP="002E33A4">
      <w:pPr>
        <w:jc w:val="right"/>
        <w:rPr>
          <w:b/>
        </w:rPr>
      </w:pPr>
    </w:p>
    <w:p w:rsidR="002E33A4" w:rsidRDefault="002E33A4" w:rsidP="002E33A4">
      <w:pPr>
        <w:jc w:val="center"/>
        <w:outlineLvl w:val="0"/>
        <w:rPr>
          <w:b/>
        </w:rPr>
      </w:pPr>
      <w:r>
        <w:rPr>
          <w:b/>
        </w:rPr>
        <w:t xml:space="preserve">           ПОСТАНОВЛЕНИЕ</w:t>
      </w:r>
    </w:p>
    <w:p w:rsidR="002E33A4" w:rsidRPr="005B4402" w:rsidRDefault="002E33A4" w:rsidP="002E33A4">
      <w:pPr>
        <w:rPr>
          <w:b/>
        </w:rPr>
      </w:pPr>
    </w:p>
    <w:p w:rsidR="002E33A4" w:rsidRPr="005B4402" w:rsidRDefault="002E33A4" w:rsidP="002E33A4">
      <w:pPr>
        <w:jc w:val="both"/>
      </w:pPr>
      <w:r w:rsidRPr="005B4402">
        <w:t xml:space="preserve">От </w:t>
      </w:r>
      <w:r>
        <w:t xml:space="preserve">  </w:t>
      </w:r>
      <w:r w:rsidR="006270A1">
        <w:t xml:space="preserve">«18» декабря </w:t>
      </w:r>
      <w:r w:rsidRPr="00E23A12">
        <w:t xml:space="preserve"> 20</w:t>
      </w:r>
      <w:r w:rsidR="006270A1">
        <w:t>17</w:t>
      </w:r>
      <w:r w:rsidRPr="00E23A12">
        <w:t xml:space="preserve"> года</w:t>
      </w:r>
      <w:r>
        <w:t xml:space="preserve">                                                                                                  №</w:t>
      </w:r>
      <w:r w:rsidR="006270A1">
        <w:t xml:space="preserve"> 231</w:t>
      </w:r>
    </w:p>
    <w:p w:rsidR="002E33A4" w:rsidRDefault="002E33A4">
      <w:pPr>
        <w:widowControl w:val="0"/>
        <w:autoSpaceDE w:val="0"/>
        <w:spacing w:line="240" w:lineRule="exact"/>
        <w:jc w:val="both"/>
        <w:rPr>
          <w:sz w:val="28"/>
          <w:szCs w:val="28"/>
        </w:rPr>
      </w:pPr>
    </w:p>
    <w:p w:rsidR="006F520E" w:rsidRDefault="006B0A06" w:rsidP="002E33A4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создания и работы </w:t>
      </w:r>
    </w:p>
    <w:p w:rsidR="006F520E" w:rsidRDefault="006B0A06" w:rsidP="002E33A4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комиссии по обследованию </w:t>
      </w:r>
    </w:p>
    <w:p w:rsidR="006F520E" w:rsidRDefault="006B0A06" w:rsidP="002E33A4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жилых помещений, занимаемых </w:t>
      </w:r>
    </w:p>
    <w:p w:rsidR="006F520E" w:rsidRDefault="006B0A06" w:rsidP="002E33A4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инвалидами и семьями, имеющими </w:t>
      </w:r>
    </w:p>
    <w:p w:rsidR="006F520E" w:rsidRDefault="006B0A06" w:rsidP="002E33A4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детей-инвалидов,  и общего имущества </w:t>
      </w:r>
    </w:p>
    <w:p w:rsidR="006F520E" w:rsidRDefault="006B0A06" w:rsidP="002E33A4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в многоквартирных домах, в целях их приспособления</w:t>
      </w:r>
    </w:p>
    <w:p w:rsidR="006F520E" w:rsidRDefault="006F520E" w:rsidP="002E33A4">
      <w:pPr>
        <w:widowControl w:val="0"/>
        <w:autoSpaceDE w:val="0"/>
        <w:spacing w:line="317" w:lineRule="exact"/>
        <w:ind w:left="100" w:right="20"/>
        <w:rPr>
          <w:sz w:val="28"/>
          <w:szCs w:val="28"/>
        </w:rPr>
      </w:pPr>
    </w:p>
    <w:p w:rsidR="006F520E" w:rsidRDefault="006B0A06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09.07.2016 года № 649 «О мерах по приспособлению жилых помещений и общего имущества в многоквартирном доме с учетом потребностей инвалидов» </w:t>
      </w:r>
      <w:r>
        <w:rPr>
          <w:bCs/>
          <w:sz w:val="28"/>
          <w:szCs w:val="28"/>
        </w:rPr>
        <w:t>администрация Петровского сельского поселения Приозерского района Ленинградской области</w:t>
      </w:r>
    </w:p>
    <w:p w:rsidR="006F520E" w:rsidRDefault="006F520E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</w:p>
    <w:p w:rsidR="006F520E" w:rsidRDefault="006B0A06">
      <w:pPr>
        <w:widowControl w:val="0"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6F520E" w:rsidRDefault="006F520E">
      <w:pPr>
        <w:widowControl w:val="0"/>
        <w:autoSpaceDE w:val="0"/>
        <w:jc w:val="center"/>
        <w:rPr>
          <w:bCs/>
          <w:sz w:val="28"/>
          <w:szCs w:val="28"/>
        </w:rPr>
      </w:pPr>
    </w:p>
    <w:p w:rsidR="006F520E" w:rsidRDefault="006B0A06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порядок создания и работы  муниципальной комиссии по обследованию жилых помещений, занимаемых инвалидами и семьями, имеющими детей-инвалидов,  и общего имущества в многоквартирных домах </w:t>
      </w:r>
      <w:r>
        <w:rPr>
          <w:bCs/>
          <w:sz w:val="28"/>
          <w:szCs w:val="28"/>
        </w:rPr>
        <w:t>расположенных на территории Петровского сельского поселения Приозерского муниципального района Ленинградской области</w:t>
      </w:r>
      <w:r>
        <w:rPr>
          <w:sz w:val="28"/>
          <w:szCs w:val="28"/>
        </w:rPr>
        <w:t xml:space="preserve">, в целях их приспособления </w:t>
      </w:r>
      <w:r>
        <w:rPr>
          <w:bCs/>
          <w:sz w:val="28"/>
          <w:szCs w:val="28"/>
        </w:rPr>
        <w:t>согласно Приложению.</w:t>
      </w:r>
    </w:p>
    <w:p w:rsidR="006F520E" w:rsidRDefault="006B0A06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2. </w:t>
      </w:r>
      <w:r>
        <w:rPr>
          <w:color w:val="000000"/>
          <w:sz w:val="28"/>
          <w:szCs w:val="28"/>
        </w:rPr>
        <w:t>Настоящее постановление подлежит официальному опубликованию, размещению на официальном сайте муниципального образования Петровское сельское поселение в информационно-телекоммуникационной сети «Интернет», и вступает в силу после официального опубликования.</w:t>
      </w:r>
    </w:p>
    <w:p w:rsidR="006F520E" w:rsidRDefault="006F520E">
      <w:pPr>
        <w:widowControl w:val="0"/>
        <w:autoSpaceDE w:val="0"/>
        <w:jc w:val="both"/>
        <w:rPr>
          <w:sz w:val="28"/>
          <w:szCs w:val="28"/>
        </w:rPr>
      </w:pPr>
    </w:p>
    <w:p w:rsidR="002E33A4" w:rsidRDefault="002E33A4">
      <w:pPr>
        <w:widowControl w:val="0"/>
        <w:autoSpaceDE w:val="0"/>
        <w:rPr>
          <w:sz w:val="28"/>
          <w:szCs w:val="28"/>
        </w:rPr>
      </w:pPr>
    </w:p>
    <w:p w:rsidR="002E33A4" w:rsidRDefault="002E33A4">
      <w:pPr>
        <w:widowControl w:val="0"/>
        <w:autoSpaceDE w:val="0"/>
        <w:rPr>
          <w:sz w:val="28"/>
          <w:szCs w:val="28"/>
        </w:rPr>
      </w:pPr>
    </w:p>
    <w:p w:rsidR="002E33A4" w:rsidRDefault="002E33A4">
      <w:pPr>
        <w:widowControl w:val="0"/>
        <w:autoSpaceDE w:val="0"/>
        <w:rPr>
          <w:sz w:val="28"/>
          <w:szCs w:val="28"/>
        </w:rPr>
      </w:pPr>
    </w:p>
    <w:p w:rsidR="006F520E" w:rsidRDefault="006B0A0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E33A4">
        <w:rPr>
          <w:sz w:val="28"/>
          <w:szCs w:val="28"/>
        </w:rPr>
        <w:t xml:space="preserve">администрации   </w:t>
      </w:r>
      <w:r>
        <w:rPr>
          <w:sz w:val="28"/>
          <w:szCs w:val="28"/>
        </w:rPr>
        <w:t xml:space="preserve">                                 </w:t>
      </w:r>
      <w:r w:rsidR="002E33A4">
        <w:rPr>
          <w:sz w:val="28"/>
          <w:szCs w:val="28"/>
        </w:rPr>
        <w:t xml:space="preserve">      </w:t>
      </w:r>
      <w:bookmarkStart w:id="0" w:name="_GoBack"/>
      <w:bookmarkEnd w:id="0"/>
      <w:r w:rsidR="002E33A4">
        <w:rPr>
          <w:sz w:val="28"/>
          <w:szCs w:val="28"/>
        </w:rPr>
        <w:t xml:space="preserve">                  Блюм В.А.</w:t>
      </w:r>
      <w:r>
        <w:rPr>
          <w:sz w:val="28"/>
          <w:szCs w:val="28"/>
        </w:rPr>
        <w:t xml:space="preserve">         </w:t>
      </w:r>
    </w:p>
    <w:p w:rsidR="006F520E" w:rsidRDefault="006F520E">
      <w:pPr>
        <w:widowControl w:val="0"/>
        <w:autoSpaceDE w:val="0"/>
        <w:ind w:left="495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520E" w:rsidRDefault="006F520E">
      <w:pPr>
        <w:widowControl w:val="0"/>
        <w:autoSpaceDE w:val="0"/>
        <w:ind w:left="495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520E" w:rsidRDefault="006F520E">
      <w:pPr>
        <w:widowControl w:val="0"/>
        <w:autoSpaceDE w:val="0"/>
        <w:ind w:left="495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270A1" w:rsidRDefault="006270A1" w:rsidP="006270A1">
      <w:pPr>
        <w:autoSpaceDE w:val="0"/>
        <w:autoSpaceDN w:val="0"/>
        <w:adjustRightInd w:val="0"/>
        <w:jc w:val="both"/>
      </w:pPr>
      <w:r>
        <w:t xml:space="preserve">Исп. </w:t>
      </w:r>
      <w:proofErr w:type="spellStart"/>
      <w:r>
        <w:t>Сивуров</w:t>
      </w:r>
      <w:proofErr w:type="spellEnd"/>
      <w:r>
        <w:t xml:space="preserve"> Д.Н</w:t>
      </w:r>
    </w:p>
    <w:p w:rsidR="006270A1" w:rsidRPr="008A534F" w:rsidRDefault="006270A1" w:rsidP="006270A1">
      <w:pPr>
        <w:rPr>
          <w:rFonts w:eastAsia="Times New Roman"/>
        </w:rPr>
      </w:pPr>
      <w:r w:rsidRPr="008A534F">
        <w:rPr>
          <w:rFonts w:eastAsia="Times New Roman"/>
        </w:rPr>
        <w:lastRenderedPageBreak/>
        <w:t>Разослано: дело-2, прокуратура-1, СМИ -1</w:t>
      </w:r>
    </w:p>
    <w:p w:rsidR="006270A1" w:rsidRDefault="006270A1" w:rsidP="002E33A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520E" w:rsidRDefault="002E33A4" w:rsidP="002E33A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</w:t>
      </w:r>
      <w:r w:rsidR="006B0A06"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</w:p>
    <w:p w:rsidR="006F520E" w:rsidRDefault="006B0A06">
      <w:pPr>
        <w:widowControl w:val="0"/>
        <w:autoSpaceDE w:val="0"/>
        <w:ind w:left="495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к постановлению </w:t>
      </w:r>
      <w:r w:rsidR="006270A1">
        <w:rPr>
          <w:rFonts w:ascii="Times New Roman CYR" w:hAnsi="Times New Roman CYR" w:cs="Times New Roman CYR"/>
          <w:sz w:val="28"/>
          <w:szCs w:val="28"/>
        </w:rPr>
        <w:t>231</w:t>
      </w:r>
    </w:p>
    <w:p w:rsidR="006F520E" w:rsidRDefault="006B0A06">
      <w:pPr>
        <w:widowControl w:val="0"/>
        <w:autoSpaceDE w:val="0"/>
        <w:ind w:left="495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  </w:t>
      </w:r>
      <w:r w:rsidR="006270A1">
        <w:rPr>
          <w:rFonts w:ascii="Times New Roman CYR" w:hAnsi="Times New Roman CYR" w:cs="Times New Roman CYR"/>
          <w:sz w:val="28"/>
          <w:szCs w:val="28"/>
        </w:rPr>
        <w:t>18.12.2017</w:t>
      </w:r>
      <w:r>
        <w:rPr>
          <w:rFonts w:ascii="Times New Roman CYR" w:hAnsi="Times New Roman CYR" w:cs="Times New Roman CYR"/>
          <w:sz w:val="28"/>
          <w:szCs w:val="28"/>
        </w:rPr>
        <w:t xml:space="preserve">   № </w:t>
      </w:r>
      <w:r w:rsidR="006270A1">
        <w:rPr>
          <w:rFonts w:ascii="Times New Roman CYR" w:hAnsi="Times New Roman CYR" w:cs="Times New Roman CYR"/>
          <w:sz w:val="28"/>
          <w:szCs w:val="28"/>
        </w:rPr>
        <w:t>01</w:t>
      </w:r>
    </w:p>
    <w:p w:rsidR="006F520E" w:rsidRDefault="006F520E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520E" w:rsidRDefault="006F520E">
      <w:pPr>
        <w:widowControl w:val="0"/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520E" w:rsidRDefault="006B0A06">
      <w:pPr>
        <w:widowControl w:val="0"/>
        <w:autoSpaceDE w:val="0"/>
        <w:spacing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ПОРЯДОК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F520E" w:rsidRDefault="006F520E">
      <w:pPr>
        <w:widowControl w:val="0"/>
        <w:autoSpaceDE w:val="0"/>
        <w:spacing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F520E" w:rsidRDefault="006B0A06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создания и работы  муниципальной комиссии по обследованию жилых помещений, занимаемых инвалидами и семьями, имеющими детей-инвалидов,  и общего имущества в многоквартирных домах, в целях их приспособления</w:t>
      </w:r>
    </w:p>
    <w:p w:rsidR="006F520E" w:rsidRDefault="006F520E">
      <w:pPr>
        <w:widowControl w:val="0"/>
        <w:autoSpaceDE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520E" w:rsidRDefault="006B0A06">
      <w:pPr>
        <w:pStyle w:val="a8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F520E" w:rsidRDefault="006B0A06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 и иными нормативными правовыми актами Российской Федерации, а также настоящим Порядком.</w:t>
      </w:r>
    </w:p>
    <w:p w:rsidR="006F520E" w:rsidRDefault="006B0A06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устанавливает порядок работы и полномочия муниципальной комиссии по обследованию жилых помещений, </w:t>
      </w:r>
      <w:r>
        <w:rPr>
          <w:bCs/>
          <w:sz w:val="28"/>
          <w:szCs w:val="28"/>
        </w:rPr>
        <w:t xml:space="preserve">занимаемых инвалидами и семьями, имеющими детей-инвалидов, и используемых ими для постоянного проживания, и общего имущества в многоквартирных домах, в которых расположены указанные помещения, в целях их приспособления на территории Петровского сельского поселения Приозерского муниципального района Ленинградской области </w:t>
      </w:r>
      <w:r>
        <w:rPr>
          <w:sz w:val="28"/>
          <w:szCs w:val="28"/>
        </w:rPr>
        <w:t>(далее – Комиссия).</w:t>
      </w:r>
    </w:p>
    <w:p w:rsidR="006F520E" w:rsidRDefault="006B0A06">
      <w:pPr>
        <w:pStyle w:val="a8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2. Цели и задачи комиссии</w:t>
      </w:r>
    </w:p>
    <w:p w:rsidR="006F520E" w:rsidRDefault="006B0A06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Комиссия создаётся для проведения обследования жилого помещения инвалида, отнесённого к муниципальному или частному жилищному фонду и общего имущества в многоквартирном доме, в котором проживает инвалид, с целью оценки приспособления жилого помещения инвалида и общего имущества в многоквартирном доме, в котором проживает инвалид, с учётом потребностей инвалида и обеспечения условий их доступности для инвалида, а также оценки возможности их приспособления с учётом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</w:r>
    </w:p>
    <w:p w:rsidR="006F520E" w:rsidRDefault="006B0A06">
      <w:pPr>
        <w:pStyle w:val="a8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3. Функции комиссии</w:t>
      </w:r>
    </w:p>
    <w:p w:rsidR="006F520E" w:rsidRDefault="006B0A06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Функциями комиссии при проведении обследования являются:</w:t>
      </w:r>
    </w:p>
    <w:p w:rsidR="006F520E" w:rsidRDefault="006B0A06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утверждение графика обследования жилых помещений и инвалидов, расположенных на территории сельского поселения, входящих в состав муниципального жилищного фонда, частного жилищного фонда и общего имущества в многоквартирных домах, в которых проживают инвалиды;</w:t>
      </w:r>
    </w:p>
    <w:p w:rsidR="006F520E" w:rsidRDefault="006B0A06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утверждение состава рабочей группы по обследованию жилых помещений инвалидов, расположенных на территории Петровского сельского поселения, входящих в состав муниципального жилищного фонда, частного жилищного фонда и общего имущества в многоквартирных домах, в которых проживают инвалиды;</w:t>
      </w:r>
    </w:p>
    <w:p w:rsidR="006F520E" w:rsidRDefault="006B0A06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6F520E" w:rsidRDefault="006B0A06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6F520E" w:rsidRDefault="006B0A06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оформление акта обследования жилого помещения инвалида, расположенного на территории Петровского сельского поселения, входящего в состав муниципального жилищного фонда, частного жилищного фонда, и общего имущества в многоквартирном доме, в котором проживает инвалид;</w:t>
      </w:r>
    </w:p>
    <w:p w:rsidR="006F520E" w:rsidRDefault="006B0A06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принятие решения о проведении проверки экономической целесообразности реконструкции или капитального ремонта многоквартирного дома (части дома), в котором проживает инвалид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6F520E" w:rsidRDefault="006B0A06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ж) принятие решения об экономической целесообразности (нецелесообразности) реконструкции или капитального ремонта многоквартирного дом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части дома), в котором проживает инвалид в целях приспособления жилого помещения инвалида и (или) общего имущества в многоквартирном доме, в котором проживает инвалид, входящего в состав муниципального жилищного фонда, частного жилищного фонда с учетом потребностей инвалида и обеспечения условий их доступности для инвалида;</w:t>
      </w:r>
    </w:p>
    <w:p w:rsidR="006F520E" w:rsidRDefault="006B0A06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к) вынесение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возможности.</w:t>
      </w:r>
    </w:p>
    <w:p w:rsidR="006F520E" w:rsidRDefault="006B0A06">
      <w:pPr>
        <w:pStyle w:val="a8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4. Порядок работы Комиссии</w:t>
      </w:r>
    </w:p>
    <w:p w:rsidR="006F520E" w:rsidRDefault="006B0A06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Состав Комиссии утверждается постановлением администрации Петровского сельского поселения.</w:t>
      </w:r>
    </w:p>
    <w:p w:rsidR="006F520E" w:rsidRDefault="006B0A06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В состав комиссии включаются представители:</w:t>
      </w:r>
    </w:p>
    <w:p w:rsidR="006F520E" w:rsidRDefault="006B0A06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органов муниципального жилищного контроля;</w:t>
      </w:r>
    </w:p>
    <w:p w:rsidR="006F520E" w:rsidRDefault="006B0A06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органов местного самоуправления;</w:t>
      </w:r>
    </w:p>
    <w:p w:rsidR="006F520E" w:rsidRDefault="006B0A06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учреждения социальной поддержки населения;</w:t>
      </w:r>
    </w:p>
    <w:p w:rsidR="006F520E" w:rsidRDefault="006B0A06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иных заинтересованных организаций по согласованию.</w:t>
      </w:r>
    </w:p>
    <w:p w:rsidR="006F520E" w:rsidRDefault="006B0A06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К членам Комиссии относятся: председатель, заместитель председателя, секретарь, члены Комиссии.</w:t>
      </w:r>
    </w:p>
    <w:p w:rsidR="006F520E" w:rsidRDefault="006B0A06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Председатель Комиссии:</w:t>
      </w:r>
    </w:p>
    <w:p w:rsidR="006F520E" w:rsidRDefault="006B0A06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осуществляет общее руководство работой Комиссией и обеспечивает исполнение настоящего Положения;</w:t>
      </w:r>
    </w:p>
    <w:p w:rsidR="006F520E" w:rsidRDefault="006B0A06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утверждает повестку заседания Комиссии (по предложениям членов Комиссии);</w:t>
      </w:r>
    </w:p>
    <w:p w:rsidR="006F520E" w:rsidRDefault="006B0A06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дает поручения членам Комиссии по вопросам, входящим в компетенцию Комиссии;</w:t>
      </w:r>
    </w:p>
    <w:p w:rsidR="006F520E" w:rsidRDefault="006B0A06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осуществляет иные действия в соответствии с законодательством Российской Федерации и настоящим Положением.</w:t>
      </w:r>
    </w:p>
    <w:p w:rsidR="006F520E" w:rsidRDefault="006B0A06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 Члены Комиссии обладают равными правами при обсуждении рассматриваемых на заседании Комиссии вопросов и не вправе делегировать свои полномочия другим лицам.</w:t>
      </w:r>
    </w:p>
    <w:p w:rsidR="006F520E" w:rsidRDefault="006B0A06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 Секретарь Комиссии:</w:t>
      </w:r>
    </w:p>
    <w:p w:rsidR="006F520E" w:rsidRDefault="006B0A06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организует проведение заседаний Комиссии;</w:t>
      </w:r>
    </w:p>
    <w:p w:rsidR="006F520E" w:rsidRDefault="006B0A06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информирует членов Комиссии и лиц, привлеченных к участию в работе Комиссии, о повестке заседания комиссии, дате, времени и месте его проведения не позднее, чем за 5 дней;</w:t>
      </w:r>
    </w:p>
    <w:p w:rsidR="006F520E" w:rsidRDefault="006B0A06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ведет делопроизводство комиссии.</w:t>
      </w:r>
    </w:p>
    <w:p w:rsidR="006F520E" w:rsidRDefault="006B0A06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6F520E" w:rsidRDefault="006B0A06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4.8. Члены Комиссии (рабочая группа):</w:t>
      </w:r>
    </w:p>
    <w:p w:rsidR="006F520E" w:rsidRDefault="006B0A06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осуществляют обследование жилых помещений и общего имущества в многоквартирных домах, в которых проживают инвалиды;</w:t>
      </w:r>
    </w:p>
    <w:p w:rsidR="006F520E" w:rsidRDefault="006B0A06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подготавливают проект акта обследования и представление его на утверждение Комиссии, к проекту акта прилагаются копии документов, на основании которых в него внесены сведения, а также фотографии обследованных жилых помещений инвалидов и общего имущества в многоквартирных домах, в которых проживают инвалиды.</w:t>
      </w:r>
    </w:p>
    <w:p w:rsidR="006F520E" w:rsidRDefault="006B0A06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4.9. Обследование жилых помещений инвалидов и общего имущества в многоквартирных домах, в которых проживают инвалиды, осуществляется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 2016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6F520E" w:rsidRDefault="006B0A06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4.10.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6F520E" w:rsidRDefault="006B0A06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6F520E" w:rsidRDefault="006B0A06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требований из числа требований, предусмотренных разделами III и IV Постановления Правительства РФ от 09.07.2016 № 649 «О мерах по </w:t>
      </w:r>
      <w:r>
        <w:rPr>
          <w:sz w:val="28"/>
          <w:szCs w:val="28"/>
        </w:rPr>
        <w:lastRenderedPageBreak/>
        <w:t>приспособлению жилых помещений и общего имущества в многоквартирном доме с учетом потребностей инвалидов», которым не соответствует обследуемое жилое помещение инвалида (если такие несоответствия были выявлены);</w:t>
      </w:r>
    </w:p>
    <w:p w:rsidR="006F520E" w:rsidRDefault="006B0A06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6F520E" w:rsidRDefault="006B0A06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6F520E" w:rsidRDefault="006B0A06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6F520E" w:rsidRDefault="006B0A06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6F520E" w:rsidRDefault="006B0A06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4.12.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6F520E" w:rsidRDefault="006B0A06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4.13.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</w:p>
    <w:p w:rsidR="006F520E" w:rsidRDefault="006B0A06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</w:t>
      </w:r>
      <w:r>
        <w:rPr>
          <w:sz w:val="28"/>
          <w:szCs w:val="28"/>
        </w:rPr>
        <w:lastRenderedPageBreak/>
        <w:t>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6F520E" w:rsidRDefault="006B0A06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6F520E" w:rsidRDefault="006B0A06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4.14.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</w:t>
      </w:r>
    </w:p>
    <w:p w:rsidR="006F520E" w:rsidRDefault="006B0A06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4.15.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6F520E" w:rsidRDefault="006B0A06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акта обследования;</w:t>
      </w:r>
    </w:p>
    <w:p w:rsidR="006F520E" w:rsidRDefault="006B0A06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6F520E" w:rsidRDefault="006B0A06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4.16.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6F520E" w:rsidRDefault="006B0A06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акта обследования;</w:t>
      </w:r>
    </w:p>
    <w:p w:rsidR="006F520E" w:rsidRDefault="006B0A06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6F520E" w:rsidRDefault="006B0A06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4.17.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направляется инвалиду в течении 10 дней со дня его вынесения и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6F520E" w:rsidRDefault="006B0A06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4.18.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 принимается </w:t>
      </w:r>
      <w:r>
        <w:rPr>
          <w:sz w:val="28"/>
          <w:szCs w:val="28"/>
        </w:rPr>
        <w:lastRenderedPageBreak/>
        <w:t>Комиссией не позднее 10 дней с даты проведения обследования. Срок вынесения заключения продлевается на период проведения проверки экономической целесообразности реконструкции или капитального ремонта жилья инвалида.</w:t>
      </w:r>
    </w:p>
    <w:p w:rsidR="006F520E" w:rsidRDefault="006B0A06">
      <w:pPr>
        <w:pStyle w:val="a8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4.19.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 течении 10 дней со дня вынесения с приложением акта обследования направляется главе Петровского сельского поселения Приозерского муниципального района Ленинградской области.</w:t>
      </w:r>
    </w:p>
    <w:p w:rsidR="006F520E" w:rsidRDefault="006F520E">
      <w:pPr>
        <w:widowControl w:val="0"/>
        <w:autoSpaceDE w:val="0"/>
        <w:spacing w:line="317" w:lineRule="exact"/>
        <w:ind w:left="100" w:right="20" w:firstLine="6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520E" w:rsidRDefault="006F520E">
      <w:pPr>
        <w:widowControl w:val="0"/>
        <w:autoSpaceDE w:val="0"/>
        <w:spacing w:line="317" w:lineRule="exact"/>
        <w:ind w:left="100" w:right="20" w:firstLine="6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520E" w:rsidRDefault="006F520E">
      <w:pPr>
        <w:widowControl w:val="0"/>
        <w:autoSpaceDE w:val="0"/>
        <w:spacing w:line="317" w:lineRule="exact"/>
        <w:ind w:left="100" w:right="20" w:firstLine="6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520E" w:rsidRDefault="006F520E">
      <w:pPr>
        <w:widowControl w:val="0"/>
        <w:autoSpaceDE w:val="0"/>
        <w:spacing w:line="317" w:lineRule="exact"/>
        <w:ind w:left="100" w:right="20" w:firstLine="6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520E" w:rsidRDefault="006F520E">
      <w:pPr>
        <w:widowControl w:val="0"/>
        <w:autoSpaceDE w:val="0"/>
        <w:spacing w:line="317" w:lineRule="exact"/>
        <w:ind w:left="100" w:right="20" w:firstLine="6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520E" w:rsidRDefault="006F520E">
      <w:pPr>
        <w:widowControl w:val="0"/>
        <w:autoSpaceDE w:val="0"/>
        <w:spacing w:line="317" w:lineRule="exact"/>
        <w:ind w:left="100" w:right="20" w:firstLine="6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520E" w:rsidRDefault="006F520E">
      <w:pPr>
        <w:widowControl w:val="0"/>
        <w:autoSpaceDE w:val="0"/>
        <w:spacing w:line="317" w:lineRule="exact"/>
        <w:ind w:right="20"/>
        <w:rPr>
          <w:rFonts w:ascii="Times New Roman CYR" w:hAnsi="Times New Roman CYR" w:cs="Times New Roman CYR"/>
          <w:sz w:val="28"/>
          <w:szCs w:val="28"/>
        </w:rPr>
      </w:pPr>
    </w:p>
    <w:p w:rsidR="006F520E" w:rsidRDefault="006F520E">
      <w:pPr>
        <w:pStyle w:val="HTML"/>
        <w:shd w:val="clear" w:color="auto" w:fill="FFFFFF"/>
        <w:spacing w:line="240" w:lineRule="exact"/>
        <w:rPr>
          <w:rFonts w:ascii="Times New Roman;Times New Roman" w:hAnsi="Times New Roman;Times New Roman" w:cs="Times New Roman;Times New Roman"/>
          <w:color w:val="000000"/>
          <w:sz w:val="28"/>
          <w:szCs w:val="28"/>
        </w:rPr>
      </w:pPr>
    </w:p>
    <w:sectPr w:rsidR="006F520E" w:rsidSect="007121B5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F520E"/>
    <w:rsid w:val="002E33A4"/>
    <w:rsid w:val="006270A1"/>
    <w:rsid w:val="006B0A06"/>
    <w:rsid w:val="006F520E"/>
    <w:rsid w:val="007121B5"/>
    <w:rsid w:val="00AE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21B5"/>
    <w:pPr>
      <w:suppressAutoHyphens/>
    </w:pPr>
    <w:rPr>
      <w:rFonts w:ascii="Times New Roman;Times New Roman" w:eastAsia="Times New Roman;Times New Roman" w:hAnsi="Times New Roman;Times New Roman" w:cs="Times New Roman;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121B5"/>
  </w:style>
  <w:style w:type="character" w:customStyle="1" w:styleId="WW8Num1z1">
    <w:name w:val="WW8Num1z1"/>
    <w:rsid w:val="007121B5"/>
  </w:style>
  <w:style w:type="character" w:customStyle="1" w:styleId="WW8Num1z2">
    <w:name w:val="WW8Num1z2"/>
    <w:rsid w:val="007121B5"/>
  </w:style>
  <w:style w:type="character" w:customStyle="1" w:styleId="WW8Num1z3">
    <w:name w:val="WW8Num1z3"/>
    <w:rsid w:val="007121B5"/>
  </w:style>
  <w:style w:type="character" w:customStyle="1" w:styleId="WW8Num1z4">
    <w:name w:val="WW8Num1z4"/>
    <w:rsid w:val="007121B5"/>
  </w:style>
  <w:style w:type="character" w:customStyle="1" w:styleId="WW8Num1z5">
    <w:name w:val="WW8Num1z5"/>
    <w:rsid w:val="007121B5"/>
  </w:style>
  <w:style w:type="character" w:customStyle="1" w:styleId="WW8Num1z6">
    <w:name w:val="WW8Num1z6"/>
    <w:rsid w:val="007121B5"/>
  </w:style>
  <w:style w:type="character" w:customStyle="1" w:styleId="WW8Num1z7">
    <w:name w:val="WW8Num1z7"/>
    <w:rsid w:val="007121B5"/>
  </w:style>
  <w:style w:type="character" w:customStyle="1" w:styleId="WW8Num1z8">
    <w:name w:val="WW8Num1z8"/>
    <w:rsid w:val="007121B5"/>
  </w:style>
  <w:style w:type="character" w:customStyle="1" w:styleId="WW8Num2z0">
    <w:name w:val="WW8Num2z0"/>
    <w:rsid w:val="007121B5"/>
  </w:style>
  <w:style w:type="character" w:customStyle="1" w:styleId="WW8Num2z1">
    <w:name w:val="WW8Num2z1"/>
    <w:rsid w:val="007121B5"/>
  </w:style>
  <w:style w:type="character" w:customStyle="1" w:styleId="WW8Num2z2">
    <w:name w:val="WW8Num2z2"/>
    <w:rsid w:val="007121B5"/>
  </w:style>
  <w:style w:type="character" w:customStyle="1" w:styleId="WW8Num2z3">
    <w:name w:val="WW8Num2z3"/>
    <w:rsid w:val="007121B5"/>
  </w:style>
  <w:style w:type="character" w:customStyle="1" w:styleId="WW8Num2z4">
    <w:name w:val="WW8Num2z4"/>
    <w:rsid w:val="007121B5"/>
  </w:style>
  <w:style w:type="character" w:customStyle="1" w:styleId="WW8Num2z5">
    <w:name w:val="WW8Num2z5"/>
    <w:rsid w:val="007121B5"/>
  </w:style>
  <w:style w:type="character" w:customStyle="1" w:styleId="WW8Num2z6">
    <w:name w:val="WW8Num2z6"/>
    <w:rsid w:val="007121B5"/>
  </w:style>
  <w:style w:type="character" w:customStyle="1" w:styleId="WW8Num2z7">
    <w:name w:val="WW8Num2z7"/>
    <w:rsid w:val="007121B5"/>
  </w:style>
  <w:style w:type="character" w:customStyle="1" w:styleId="WW8Num2z8">
    <w:name w:val="WW8Num2z8"/>
    <w:rsid w:val="007121B5"/>
  </w:style>
  <w:style w:type="character" w:customStyle="1" w:styleId="a3">
    <w:name w:val="Знак Знак"/>
    <w:rsid w:val="007121B5"/>
    <w:rPr>
      <w:b/>
      <w:bCs/>
      <w:sz w:val="28"/>
      <w:szCs w:val="24"/>
      <w:lang w:val="ru-RU" w:bidi="ar-SA"/>
    </w:rPr>
  </w:style>
  <w:style w:type="character" w:customStyle="1" w:styleId="msonormal0">
    <w:name w:val="msonormal"/>
    <w:basedOn w:val="a0"/>
    <w:rsid w:val="007121B5"/>
  </w:style>
  <w:style w:type="character" w:customStyle="1" w:styleId="consplusnormal">
    <w:name w:val="consplusnormal"/>
    <w:basedOn w:val="a0"/>
    <w:rsid w:val="007121B5"/>
    <w:rPr>
      <w:rFonts w:cs="Times New Roman;Times New Roman"/>
    </w:rPr>
  </w:style>
  <w:style w:type="character" w:customStyle="1" w:styleId="blk">
    <w:name w:val="blk"/>
    <w:basedOn w:val="a0"/>
    <w:rsid w:val="007121B5"/>
  </w:style>
  <w:style w:type="character" w:customStyle="1" w:styleId="InternetLink">
    <w:name w:val="Internet Link"/>
    <w:basedOn w:val="a0"/>
    <w:rsid w:val="007121B5"/>
    <w:rPr>
      <w:color w:val="0000FF"/>
      <w:u w:val="single"/>
    </w:rPr>
  </w:style>
  <w:style w:type="paragraph" w:customStyle="1" w:styleId="Heading">
    <w:name w:val="Heading"/>
    <w:basedOn w:val="a"/>
    <w:next w:val="a4"/>
    <w:rsid w:val="007121B5"/>
    <w:pPr>
      <w:jc w:val="center"/>
    </w:pPr>
    <w:rPr>
      <w:b/>
      <w:bCs/>
      <w:sz w:val="28"/>
    </w:rPr>
  </w:style>
  <w:style w:type="paragraph" w:customStyle="1" w:styleId="TextBody">
    <w:name w:val="Text Body"/>
    <w:basedOn w:val="a"/>
    <w:rsid w:val="007121B5"/>
    <w:pPr>
      <w:widowControl w:val="0"/>
      <w:spacing w:after="120"/>
    </w:pPr>
    <w:rPr>
      <w:rFonts w:ascii="TimesDL;Times New Roman" w:hAnsi="TimesDL;Times New Roman" w:cs="TimesDL;Times New Roman"/>
      <w:sz w:val="20"/>
      <w:szCs w:val="20"/>
    </w:rPr>
  </w:style>
  <w:style w:type="paragraph" w:styleId="a5">
    <w:name w:val="List"/>
    <w:basedOn w:val="TextBody"/>
    <w:rsid w:val="007121B5"/>
  </w:style>
  <w:style w:type="paragraph" w:styleId="a6">
    <w:name w:val="caption"/>
    <w:basedOn w:val="a"/>
    <w:rsid w:val="007121B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7121B5"/>
    <w:pPr>
      <w:suppressLineNumbers/>
    </w:pPr>
  </w:style>
  <w:style w:type="paragraph" w:customStyle="1" w:styleId="1">
    <w:name w:val="Знак Знак Знак Знак Знак1 Знак Знак Знак Знак"/>
    <w:basedOn w:val="a"/>
    <w:rsid w:val="007121B5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4">
    <w:name w:val="Subtitle"/>
    <w:basedOn w:val="a"/>
    <w:next w:val="TextBody"/>
    <w:rsid w:val="007121B5"/>
    <w:pPr>
      <w:spacing w:after="60"/>
      <w:jc w:val="center"/>
    </w:pPr>
    <w:rPr>
      <w:rFonts w:ascii="Arial" w:hAnsi="Arial" w:cs="Arial"/>
    </w:rPr>
  </w:style>
  <w:style w:type="paragraph" w:styleId="a7">
    <w:name w:val="No Spacing"/>
    <w:rsid w:val="007121B5"/>
    <w:pPr>
      <w:suppressAutoHyphens/>
    </w:pPr>
    <w:rPr>
      <w:rFonts w:ascii="Times New Roman;Times New Roman" w:eastAsia="Times New Roman;Times New Roman" w:hAnsi="Times New Roman;Times New Roman" w:cs="Times New Roman;Times New Roman"/>
      <w:sz w:val="20"/>
      <w:szCs w:val="20"/>
      <w:lang w:val="ru-RU" w:bidi="ar-SA"/>
    </w:rPr>
  </w:style>
  <w:style w:type="paragraph" w:styleId="HTML">
    <w:name w:val="HTML Preformatted"/>
    <w:basedOn w:val="a"/>
    <w:rsid w:val="0071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rsid w:val="007121B5"/>
    <w:pPr>
      <w:widowControl w:val="0"/>
      <w:suppressAutoHyphens/>
      <w:autoSpaceDE w:val="0"/>
      <w:ind w:firstLine="720"/>
    </w:pPr>
    <w:rPr>
      <w:rFonts w:ascii="Arial" w:eastAsia="Times New Roman;Times New Roman" w:hAnsi="Arial" w:cs="Arial"/>
      <w:sz w:val="20"/>
      <w:szCs w:val="20"/>
      <w:lang w:val="ru-RU" w:bidi="ar-SA"/>
    </w:rPr>
  </w:style>
  <w:style w:type="paragraph" w:styleId="a8">
    <w:name w:val="Normal (Web)"/>
    <w:basedOn w:val="a"/>
    <w:rsid w:val="007121B5"/>
    <w:pPr>
      <w:spacing w:before="280" w:after="280"/>
    </w:pPr>
  </w:style>
  <w:style w:type="paragraph" w:styleId="a9">
    <w:name w:val="Balloon Text"/>
    <w:basedOn w:val="a"/>
    <w:rsid w:val="007121B5"/>
    <w:rPr>
      <w:rFonts w:ascii="Tahoma;Times New Roman" w:hAnsi="Tahoma;Times New Roman" w:cs="Tahoma;Times New Roman"/>
      <w:sz w:val="16"/>
      <w:szCs w:val="16"/>
    </w:rPr>
  </w:style>
  <w:style w:type="paragraph" w:customStyle="1" w:styleId="TableContents">
    <w:name w:val="Table Contents"/>
    <w:basedOn w:val="a"/>
    <w:rsid w:val="007121B5"/>
    <w:pPr>
      <w:suppressLineNumbers/>
    </w:pPr>
  </w:style>
  <w:style w:type="paragraph" w:customStyle="1" w:styleId="TableHeading">
    <w:name w:val="Table Heading"/>
    <w:basedOn w:val="TableContents"/>
    <w:rsid w:val="007121B5"/>
    <w:pPr>
      <w:jc w:val="center"/>
    </w:pPr>
    <w:rPr>
      <w:b/>
      <w:bCs/>
    </w:rPr>
  </w:style>
  <w:style w:type="numbering" w:customStyle="1" w:styleId="WW8Num1">
    <w:name w:val="WW8Num1"/>
    <w:rsid w:val="007121B5"/>
  </w:style>
  <w:style w:type="numbering" w:customStyle="1" w:styleId="WW8Num2">
    <w:name w:val="WW8Num2"/>
    <w:rsid w:val="007121B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JB2XBLMO2hGylFk502bEieYWhIJhNxZ/44ANQVfMbeo=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yAm+Tlck04kHGMdY1sCXtAnRmxB6j6D+Vr39gNJkSRFi5chFvWtakDZ/TNzAXQGrWgf9K1Vs
    20O2AvcEo6m+VQ==
  </SignatureValue>
  <KeyInfo>
    <X509Data>
      <X509Certificate>
          MIIIrzCCCF6gAwIBAgIRAJ6w9zrKuOW25xHXqKdkabUwCAYGKoUDAgIDMIH4MRwwGgYJKoZI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0KPQpiDQk9Ca0KMg0JvQniDQntCt0J8wHhcNMTcxMDA0MDczMzI5WhcNMTgxMDA0MDczMzI5
          WjCCAkExIzAhBgkqhkiG9w0BCQEWFHBldHJvdmNrb2VAeWFuZGV4LnJ1MRowGAYIKoUDA4ED
          AQESDDAwNDcxMjAzOTMyNjEWMBQGBSqFA2QDEgswMTQxODU3NzEzNzEYMBYGBSqFA2QBEg0x
          MDU0NzAwNDQxMzg4MS4wLAYDVQQMDCXQk9C70LDQstCwINCw0LTQvNC40L3QuNGB0YLRgNCw
          0YbQuNC4MWEwXwYDVQQKDFjQkNC00LzQuNC90LjRgdGC0YDQsNGG0LjRjyDQnNCeINCf0LXR
          gtGA0L7QstGB0LrQvtC1INGB0LXQu9GM0YHQutC+0LUg0L/QvtGB0LXQu9C10L3QuNC1MScw
          JQYDVQQJDB7Rg9C7LtCo0L7RgdGB0LXQudC90LDRjywg0LQuMjIxIDAeBgNVBAcMF9C/LtCf
          0LXRgtGA0L7QstGB0LrQvtC1MTUwMwYDVQQIDCw0NyDQm9C10L3QuNC90LPRgNCw0LTRgdC6
          0LDRjyDQvtCx0LvQsNGB0YLRjDELMAkGA1UEBhMCUlUxNDAyBgNVBCoMK9CS0LvQsNC00LjQ
          vNC40YAg0JDQu9C10LrRgdCw0L3QtNGA0L7QstC40YcxETAPBgNVBAQMCNCR0LvRjtC8MWEw
          XwYDVQQDDFjQkNC00LzQuNC90LjRgdGC0YDQsNGG0LjRjyDQnNCeINCf0LXRgtGA0L7QstGB
          0LrQvtC1INGB0LXQu9GM0YHQutC+0LUg0L/QvtGB0LXQu9C10L3QuNC1MGMwHAYGKoUDAgIT
          MBIGByqFAwICJAAGByqFAwICHgEDQwAEQFAuKylXDPgVan9SDiSw4L1iTl9EVoNwGS2Rgz8I
          5UgyAoLMIyXXxxxxCLG2K6giM3CntYrT/4aLLNpXVoLyW/mjggRzMIIEbzAOBgNVHQ8BAf8E
          BAMCA6gwHQYDVR0OBBYEFLblHlJwWvMoSydHHa1Ea9N8kbIiMDQGCSsGAQQBgjcVBwQnMCUG
          HSqFAwICMgEJg5SFPIawuSOE9YtRg+H8A4GkdMEkAgEBAgEAMIIBYwYDVR0jBIIBWjCCAVaA
          FNGDmDS2EE52TJ+tKf2SJRHjAFYJoYIBKaSCASUwggEhMRowGAYIKoUDA4EDAQESDDAwNzcx
          MDQ3NDM3NTEYMBYGBSqFA2QBEg0xMDQ3NzAyMDI2NzAxMR4wHAYJKoZIhvcNAQkBFg9kaXRA
          bWluc3Z5YXoucnUxPDA6BgNVBAkMMzEyNTM3NSDQsy4g0JzQvtGB0LrQstCwINGD0LsuINCi
          0LLQtdGA0YHQutCw0Y8g0LQuNzEsMCoGA1UECgwj0JzQuNC90LrQvtC80YHQstGP0LfRjCDQ
          oNC+0YHRgdC40LgxFTATBgNVBAcMDNCc0L7RgdC60LLQsDEcMBoGA1UECAwTNzcg0LMuINCc
          0L7RgdC60LLQsDELMAkGA1UEBhMCUlUxGzAZBgNVBAMMEtCj0KYgMSDQmNChINCT0KPQpoIR
          BKgeQAWpGF6C5hHB/EETxEYwOQYDVR0lBDIwMAYIKwYBBQUHAwIGCCsGAQUFBwMEBggqhQMF
          ARgCBQYIKoUDBQEYAhMGBiqFA2QCATBJBgkrBgEEAYI3FQoEPDA6MAoGCCsGAQUFBwMCMAoG
          CCsGAQUFBwMEMAoGCCqFAwUBGAIFMAoGCCqFAwUBGAITMAgGBiqFA2QCATATBgNVHSAEDDAK
          MAgGBiqFA2RxATCCAQYGBSqFA2RwBIH8MIH5DCsi0JrRgNC40L/RgtC+0J/RgNC+IENTUCIg
          KNCy0LXRgNGB0LjRjyA0LjApDCoi0JrRgNC40L/RgtC+0J/QoNCeINCj0KYiINCy0LXRgNGB
          0LjQuCAyLjAMTtCh0LXRgNGC0LjRhNC40LrQsNGCINGB0L7QvtGC0LLQtdGC0YHRgtCy0LjR
          jyDihJbQodCkLzEyNC0zMDEwINC+0YIgMzAuMTIuMjAxNgxO0KHQtdGA0YLQuNGE0LjQutCw
          0YIg0YHQvtC+0YLQstC10YLRgdGC0LLQuNGPIOKEltCh0KQvMTI4LTI5ODMg0L7RgiAxOC4x
          MS4yMDE2MDgGBSqFA2RvBC8MLSLQmtGA0LjQv9GC0L7Qn9GA0L4gQ1NQIiAo0LLQtdGA0YHQ
          uNGPIDMuNi4xKTBWBgNVHR8ETzBNMCWgI6Ahhh9odHRwOi8vY2EubGVub2JsLnJ1L2UtZ292
          LTUuY3JsMCSgIqAghh5odHRwOi8vdWNsby5zcGIucnUvZS1nb3YtNS5jcmwwagYIKwYBBQUH
          AQEEXjBcMC0GCCsGAQUFBzABhiFodHRwOi8vY2EubGVub2JsLnJ1L29jc3Avb2NzcC5zcmYw
          KwYIKwYBBQUHMAKGH2h0dHA6Ly9jYS5sZW5vYmwucnUvZS1nb3YtNS5jZXIwCAYGKoUDAgID
          A0EARWfKTZjWCN6ufct5KaPAgstGlR9bU6hNsXnLG/EfVdmeiR86+eJURJBVzjVf0H2Qdfzb
          pvxmoVhcKSw3OejA4A==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lhi+Wm3jo4Iz1ayRK8UUgBHKZis=</DigestValue>
      </Reference>
      <Reference URI="/word/fontTable.xml?ContentType=application/vnd.openxmlformats-officedocument.wordprocessingml.fontTable+xml">
        <DigestMethod Algorithm="http://www.w3.org/2000/09/xmldsig#sha1"/>
        <DigestValue>oK+CbDFqjVd7P7K6wVQhbre0VnY=</DigestValue>
      </Reference>
      <Reference URI="/word/settings.xml?ContentType=application/vnd.openxmlformats-officedocument.wordprocessingml.settings+xml">
        <DigestMethod Algorithm="http://www.w3.org/2000/09/xmldsig#sha1"/>
        <DigestValue>RSWpEEsKYj17+Ggqo7vb7FHbEGg=</DigestValue>
      </Reference>
      <Reference URI="/word/styles.xml?ContentType=application/vnd.openxmlformats-officedocument.wordprocessingml.styles+xml">
        <DigestMethod Algorithm="http://www.w3.org/2000/09/xmldsig#sha1"/>
        <DigestValue>Iv46rPCxVSWI0ukVh6op8njbK2s=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2017-12-25T17:03:45Z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2338</Words>
  <Characters>13330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ПОЯСНИТЕЛЬНАЯ ЗАПИСКА</vt:lpstr>
      <vt:lpstr>Ленинградской области</vt:lpstr>
      <vt:lpstr>ПОСТАНОВЛЕНИЕ</vt:lpstr>
    </vt:vector>
  </TitlesOfParts>
  <Company>Krokoz™</Company>
  <LinksUpToDate>false</LinksUpToDate>
  <CharactersWithSpaces>15637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Владимир Сергеевич</dc:creator>
  <cp:lastModifiedBy>Пользователь</cp:lastModifiedBy>
  <cp:revision>2</cp:revision>
  <cp:lastPrinted>2017-12-06T11:08:00Z</cp:lastPrinted>
  <dcterms:created xsi:type="dcterms:W3CDTF">2017-12-25T16:59:00Z</dcterms:created>
  <dcterms:modified xsi:type="dcterms:W3CDTF">2017-12-25T16:59:00Z</dcterms:modified>
  <dc:language>en-US</dc:language>
</cp:coreProperties>
</file>