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BC" w:rsidRPr="00D676D0" w:rsidRDefault="008B3BBC" w:rsidP="00B24487">
      <w:pPr>
        <w:jc w:val="center"/>
        <w:rPr>
          <w:b/>
          <w:szCs w:val="24"/>
        </w:rPr>
      </w:pPr>
      <w:r w:rsidRPr="00D676D0">
        <w:rPr>
          <w:b/>
          <w:szCs w:val="24"/>
        </w:rPr>
        <w:t>Администрация муниципального образования</w:t>
      </w:r>
    </w:p>
    <w:p w:rsidR="008B3BBC" w:rsidRPr="00D676D0" w:rsidRDefault="008B3BBC" w:rsidP="00B24487">
      <w:pPr>
        <w:jc w:val="center"/>
        <w:rPr>
          <w:b/>
          <w:szCs w:val="24"/>
        </w:rPr>
      </w:pPr>
      <w:r w:rsidRPr="00D676D0">
        <w:rPr>
          <w:b/>
          <w:szCs w:val="24"/>
        </w:rPr>
        <w:t>Петровское сельское поселение муниципального образования</w:t>
      </w:r>
    </w:p>
    <w:p w:rsidR="008B3BBC" w:rsidRPr="00D676D0" w:rsidRDefault="008B3BBC" w:rsidP="00B24487">
      <w:pPr>
        <w:jc w:val="center"/>
        <w:rPr>
          <w:b/>
          <w:szCs w:val="24"/>
        </w:rPr>
      </w:pPr>
      <w:r w:rsidRPr="00D676D0">
        <w:rPr>
          <w:b/>
          <w:szCs w:val="24"/>
        </w:rPr>
        <w:t>Приозерский муниципальный район Ленинградской области</w:t>
      </w:r>
    </w:p>
    <w:p w:rsidR="008B3BBC" w:rsidRPr="00D676D0" w:rsidRDefault="008B3BBC" w:rsidP="00B24487">
      <w:pPr>
        <w:jc w:val="center"/>
        <w:rPr>
          <w:b/>
          <w:szCs w:val="24"/>
        </w:rPr>
      </w:pPr>
    </w:p>
    <w:p w:rsidR="008B3BBC" w:rsidRPr="00D676D0" w:rsidRDefault="008B3BBC" w:rsidP="0024028E">
      <w:pPr>
        <w:pStyle w:val="ConsPlusTitle"/>
        <w:jc w:val="center"/>
      </w:pPr>
      <w:r w:rsidRPr="00D676D0">
        <w:t>ПОСТАНОВЛЕНИЕ</w:t>
      </w:r>
    </w:p>
    <w:p w:rsidR="008B3BBC" w:rsidRPr="00D676D0" w:rsidRDefault="008B3BBC" w:rsidP="00B55ED5">
      <w:pPr>
        <w:jc w:val="both"/>
        <w:rPr>
          <w:b/>
          <w:szCs w:val="24"/>
        </w:rPr>
      </w:pPr>
    </w:p>
    <w:p w:rsidR="008B3BBC" w:rsidRPr="00D676D0" w:rsidRDefault="008B3BBC" w:rsidP="00B55ED5">
      <w:pPr>
        <w:pStyle w:val="BodyText"/>
        <w:jc w:val="both"/>
        <w:rPr>
          <w:color w:val="000000"/>
          <w:szCs w:val="24"/>
        </w:rPr>
      </w:pPr>
    </w:p>
    <w:p w:rsidR="008B3BBC" w:rsidRPr="00D676D0" w:rsidRDefault="008B3BBC" w:rsidP="00B55ED5">
      <w:pPr>
        <w:pStyle w:val="BodyText"/>
        <w:jc w:val="both"/>
        <w:rPr>
          <w:color w:val="000000"/>
          <w:szCs w:val="24"/>
        </w:rPr>
      </w:pPr>
      <w:r w:rsidRPr="00D676D0">
        <w:rPr>
          <w:color w:val="000000"/>
          <w:szCs w:val="24"/>
        </w:rPr>
        <w:t>От 24 сентября 2012                                                                                                       № _</w:t>
      </w:r>
      <w:r w:rsidRPr="00D676D0">
        <w:rPr>
          <w:color w:val="000000"/>
          <w:szCs w:val="24"/>
          <w:u w:val="single"/>
        </w:rPr>
        <w:t>166</w:t>
      </w:r>
    </w:p>
    <w:p w:rsidR="008B3BBC" w:rsidRPr="00D676D0" w:rsidRDefault="008B3BBC" w:rsidP="00B55ED5">
      <w:pPr>
        <w:pStyle w:val="BodyText"/>
        <w:jc w:val="both"/>
        <w:rPr>
          <w:color w:val="000000"/>
          <w:szCs w:val="24"/>
        </w:rPr>
      </w:pPr>
    </w:p>
    <w:p w:rsidR="008B3BBC" w:rsidRPr="00D676D0" w:rsidRDefault="008B3BBC" w:rsidP="00B55ED5">
      <w:pPr>
        <w:pStyle w:val="BodyText"/>
        <w:jc w:val="both"/>
        <w:rPr>
          <w:color w:val="000000"/>
          <w:szCs w:val="24"/>
        </w:rPr>
      </w:pPr>
      <w:r w:rsidRPr="00D676D0">
        <w:rPr>
          <w:color w:val="000000"/>
          <w:szCs w:val="24"/>
        </w:rPr>
        <w:t xml:space="preserve">О  создании рабочей группы </w:t>
      </w:r>
    </w:p>
    <w:p w:rsidR="008B3BBC" w:rsidRPr="00D676D0" w:rsidRDefault="008B3BBC" w:rsidP="00B55ED5">
      <w:pPr>
        <w:pStyle w:val="BodyText"/>
        <w:jc w:val="both"/>
        <w:rPr>
          <w:color w:val="000000"/>
          <w:szCs w:val="24"/>
        </w:rPr>
      </w:pPr>
      <w:r w:rsidRPr="00D676D0">
        <w:rPr>
          <w:color w:val="000000"/>
          <w:szCs w:val="24"/>
        </w:rPr>
        <w:t>по приведению информационной</w:t>
      </w:r>
    </w:p>
    <w:p w:rsidR="008B3BBC" w:rsidRPr="00D676D0" w:rsidRDefault="008B3BBC" w:rsidP="00B55ED5">
      <w:pPr>
        <w:pStyle w:val="BodyText"/>
        <w:jc w:val="both"/>
        <w:rPr>
          <w:color w:val="000000"/>
          <w:szCs w:val="24"/>
        </w:rPr>
      </w:pPr>
      <w:r w:rsidRPr="00D676D0">
        <w:rPr>
          <w:color w:val="000000"/>
          <w:szCs w:val="24"/>
        </w:rPr>
        <w:t xml:space="preserve">системы персональных данных в </w:t>
      </w:r>
    </w:p>
    <w:p w:rsidR="008B3BBC" w:rsidRPr="00D676D0" w:rsidRDefault="008B3BBC" w:rsidP="00B55ED5">
      <w:pPr>
        <w:pStyle w:val="BodyText"/>
        <w:jc w:val="both"/>
        <w:rPr>
          <w:color w:val="000000"/>
          <w:szCs w:val="24"/>
        </w:rPr>
      </w:pPr>
      <w:r w:rsidRPr="00D676D0">
        <w:rPr>
          <w:color w:val="000000"/>
          <w:szCs w:val="24"/>
        </w:rPr>
        <w:t>соответствие с требованиями</w:t>
      </w:r>
    </w:p>
    <w:p w:rsidR="008B3BBC" w:rsidRPr="00D676D0" w:rsidRDefault="008B3BBC" w:rsidP="00B55ED5">
      <w:pPr>
        <w:pStyle w:val="BodyText"/>
        <w:jc w:val="both"/>
        <w:rPr>
          <w:color w:val="000000"/>
          <w:szCs w:val="24"/>
        </w:rPr>
      </w:pPr>
      <w:r w:rsidRPr="00D676D0">
        <w:rPr>
          <w:color w:val="000000"/>
          <w:szCs w:val="24"/>
        </w:rPr>
        <w:t xml:space="preserve">Федерального Закона               </w:t>
      </w:r>
    </w:p>
    <w:p w:rsidR="008B3BBC" w:rsidRPr="00D676D0" w:rsidRDefault="008B3BBC" w:rsidP="00B55ED5">
      <w:pPr>
        <w:pStyle w:val="BodyText"/>
        <w:jc w:val="both"/>
        <w:rPr>
          <w:color w:val="000000"/>
          <w:szCs w:val="24"/>
        </w:rPr>
      </w:pPr>
      <w:r w:rsidRPr="00D676D0">
        <w:rPr>
          <w:color w:val="000000"/>
          <w:szCs w:val="24"/>
        </w:rPr>
        <w:t xml:space="preserve">«О персональных данных» </w:t>
      </w:r>
    </w:p>
    <w:p w:rsidR="008B3BBC" w:rsidRPr="00D676D0" w:rsidRDefault="008B3BBC" w:rsidP="00B55ED5">
      <w:pPr>
        <w:shd w:val="clear" w:color="auto" w:fill="FFFFFF"/>
        <w:ind w:right="-788"/>
        <w:rPr>
          <w:szCs w:val="24"/>
        </w:rPr>
      </w:pPr>
    </w:p>
    <w:p w:rsidR="008B3BBC" w:rsidRPr="00D676D0" w:rsidRDefault="008B3BBC" w:rsidP="00B55ED5">
      <w:pPr>
        <w:pStyle w:val="BodyText2"/>
        <w:suppressAutoHyphens/>
        <w:spacing w:line="240" w:lineRule="auto"/>
        <w:ind w:firstLine="720"/>
        <w:rPr>
          <w:spacing w:val="-6"/>
          <w:sz w:val="24"/>
          <w:szCs w:val="24"/>
        </w:rPr>
      </w:pPr>
      <w:r w:rsidRPr="00D676D0">
        <w:rPr>
          <w:spacing w:val="-6"/>
          <w:sz w:val="24"/>
          <w:szCs w:val="24"/>
        </w:rPr>
        <w:t>C целью приведения информационной системы персональных данные муниципального образования Петровское сельское поселение  в соответствие с требованиями Федерального закона от 27 июля 2006 года № 152-ФЗ «О персональных данных», Постановлениями Правительства Российской Федерации от 17 ноября 2007 года № 781 «Об утверждении Положения об обеспечении безопасности персональных данных при их обработке в информационных системах персональных данных»,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Pr="00D676D0">
        <w:rPr>
          <w:sz w:val="24"/>
          <w:szCs w:val="24"/>
        </w:rPr>
        <w:t xml:space="preserve"> администрация МО Петровское сельское поселение ПОСТАНОВЛЯЕТ:</w:t>
      </w:r>
    </w:p>
    <w:p w:rsidR="008B3BBC" w:rsidRPr="00D676D0" w:rsidRDefault="008B3BBC" w:rsidP="00B55ED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szCs w:val="24"/>
        </w:rPr>
      </w:pPr>
      <w:r w:rsidRPr="00D676D0">
        <w:rPr>
          <w:szCs w:val="24"/>
        </w:rPr>
        <w:t>Создать рабочую группу по приведению информационных систем персональных данных Администрации в соответствие с требованиями Федерального Закона «О персональных данных» в составе:</w:t>
      </w:r>
    </w:p>
    <w:p w:rsidR="008B3BBC" w:rsidRPr="00D676D0" w:rsidRDefault="008B3BBC" w:rsidP="00B55ED5">
      <w:pPr>
        <w:shd w:val="clear" w:color="auto" w:fill="FFFFFF"/>
        <w:tabs>
          <w:tab w:val="left" w:pos="1701"/>
        </w:tabs>
        <w:ind w:left="1418" w:hanging="709"/>
        <w:jc w:val="both"/>
        <w:rPr>
          <w:szCs w:val="24"/>
        </w:rPr>
      </w:pPr>
      <w:r w:rsidRPr="00D676D0">
        <w:rPr>
          <w:szCs w:val="24"/>
        </w:rPr>
        <w:t xml:space="preserve">Председатель рабочей группы: </w:t>
      </w:r>
    </w:p>
    <w:p w:rsidR="008B3BBC" w:rsidRPr="00D676D0" w:rsidRDefault="008B3BBC" w:rsidP="00B55ED5">
      <w:pPr>
        <w:shd w:val="clear" w:color="auto" w:fill="FFFFFF"/>
        <w:tabs>
          <w:tab w:val="left" w:pos="1701"/>
        </w:tabs>
        <w:ind w:left="1418" w:hanging="709"/>
        <w:jc w:val="both"/>
        <w:rPr>
          <w:szCs w:val="24"/>
        </w:rPr>
      </w:pPr>
      <w:r w:rsidRPr="00D676D0">
        <w:rPr>
          <w:szCs w:val="24"/>
        </w:rPr>
        <w:t>Цветкова Т.И. – заместитель главы администрации</w:t>
      </w:r>
    </w:p>
    <w:p w:rsidR="008B3BBC" w:rsidRPr="00D676D0" w:rsidRDefault="008B3BBC" w:rsidP="00B55ED5">
      <w:pPr>
        <w:shd w:val="clear" w:color="auto" w:fill="FFFFFF"/>
        <w:tabs>
          <w:tab w:val="left" w:pos="1701"/>
        </w:tabs>
        <w:ind w:left="1418" w:hanging="709"/>
        <w:jc w:val="both"/>
        <w:rPr>
          <w:szCs w:val="24"/>
        </w:rPr>
      </w:pPr>
      <w:r w:rsidRPr="00D676D0">
        <w:rPr>
          <w:szCs w:val="24"/>
        </w:rPr>
        <w:t xml:space="preserve">Члены рабочей группы: </w:t>
      </w:r>
    </w:p>
    <w:p w:rsidR="008B3BBC" w:rsidRPr="00D676D0" w:rsidRDefault="008B3BBC" w:rsidP="00B55ED5">
      <w:pPr>
        <w:numPr>
          <w:ilvl w:val="0"/>
          <w:numId w:val="7"/>
        </w:numPr>
        <w:tabs>
          <w:tab w:val="left" w:pos="1701"/>
        </w:tabs>
        <w:ind w:left="1648"/>
        <w:jc w:val="both"/>
        <w:rPr>
          <w:szCs w:val="24"/>
        </w:rPr>
      </w:pPr>
      <w:r w:rsidRPr="00D676D0">
        <w:rPr>
          <w:color w:val="000000"/>
          <w:szCs w:val="24"/>
        </w:rPr>
        <w:t>Торопова И.И. - ведущий специалист администрации</w:t>
      </w:r>
      <w:r w:rsidRPr="00D676D0">
        <w:rPr>
          <w:szCs w:val="24"/>
        </w:rPr>
        <w:t>;</w:t>
      </w:r>
    </w:p>
    <w:p w:rsidR="008B3BBC" w:rsidRPr="00D676D0" w:rsidRDefault="008B3BBC" w:rsidP="00B55ED5">
      <w:pPr>
        <w:numPr>
          <w:ilvl w:val="0"/>
          <w:numId w:val="7"/>
        </w:numPr>
        <w:tabs>
          <w:tab w:val="left" w:pos="1701"/>
        </w:tabs>
        <w:ind w:left="1648"/>
        <w:jc w:val="both"/>
        <w:rPr>
          <w:color w:val="000000"/>
          <w:szCs w:val="24"/>
        </w:rPr>
      </w:pPr>
      <w:r w:rsidRPr="00D676D0">
        <w:rPr>
          <w:color w:val="000000"/>
          <w:szCs w:val="24"/>
        </w:rPr>
        <w:t>Кузьмина Т.Н. - начальник сектора экономики и финансов;</w:t>
      </w:r>
    </w:p>
    <w:p w:rsidR="008B3BBC" w:rsidRPr="00D676D0" w:rsidRDefault="008B3BBC" w:rsidP="00B55ED5">
      <w:pPr>
        <w:numPr>
          <w:ilvl w:val="0"/>
          <w:numId w:val="7"/>
        </w:numPr>
        <w:tabs>
          <w:tab w:val="left" w:pos="1701"/>
        </w:tabs>
        <w:ind w:left="1648"/>
        <w:jc w:val="both"/>
        <w:rPr>
          <w:color w:val="000000"/>
          <w:szCs w:val="24"/>
        </w:rPr>
      </w:pPr>
      <w:r w:rsidRPr="00D676D0">
        <w:rPr>
          <w:color w:val="000000"/>
          <w:szCs w:val="24"/>
        </w:rPr>
        <w:t>Захарова Е.Г. - специалист, ответственный за регистрацию граждан и работу  ВУС.</w:t>
      </w:r>
    </w:p>
    <w:p w:rsidR="008B3BBC" w:rsidRPr="00D676D0" w:rsidRDefault="008B3BBC" w:rsidP="00B55ED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szCs w:val="24"/>
        </w:rPr>
      </w:pPr>
      <w:r w:rsidRPr="00D676D0">
        <w:rPr>
          <w:szCs w:val="24"/>
        </w:rPr>
        <w:t>Рабочей группе обеспечить выполнение необходимых мероприятий по приведению информационных систем персональных данных в соответствие с требованиями законодательства РФ.</w:t>
      </w:r>
    </w:p>
    <w:p w:rsidR="008B3BBC" w:rsidRPr="00D676D0" w:rsidRDefault="008B3BBC" w:rsidP="00B55ED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szCs w:val="24"/>
        </w:rPr>
      </w:pPr>
      <w:r w:rsidRPr="00D676D0">
        <w:rPr>
          <w:szCs w:val="24"/>
        </w:rPr>
        <w:t>Разработать План мероприятий по организации обработки и обеспечению безопасности персональных данных и обеспечить его поэтапное выполнение.</w:t>
      </w:r>
    </w:p>
    <w:p w:rsidR="008B3BBC" w:rsidRPr="00D676D0" w:rsidRDefault="008B3BBC" w:rsidP="00B55ED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szCs w:val="24"/>
        </w:rPr>
      </w:pPr>
      <w:r w:rsidRPr="00D676D0">
        <w:rPr>
          <w:szCs w:val="24"/>
        </w:rPr>
        <w:t>Контроль  исполнения  настоящего постановления оставляю за собой.</w:t>
      </w:r>
    </w:p>
    <w:p w:rsidR="008B3BBC" w:rsidRPr="00D676D0" w:rsidRDefault="008B3BBC" w:rsidP="00B55ED5">
      <w:pPr>
        <w:rPr>
          <w:szCs w:val="24"/>
        </w:rPr>
      </w:pPr>
    </w:p>
    <w:p w:rsidR="008B3BBC" w:rsidRPr="00D676D0" w:rsidRDefault="008B3BBC" w:rsidP="00B55ED5">
      <w:pPr>
        <w:pStyle w:val="BodyText"/>
        <w:ind w:firstLine="709"/>
        <w:jc w:val="both"/>
        <w:rPr>
          <w:color w:val="000000"/>
          <w:szCs w:val="24"/>
        </w:rPr>
      </w:pPr>
      <w:r w:rsidRPr="00D676D0">
        <w:rPr>
          <w:color w:val="000000"/>
          <w:szCs w:val="24"/>
        </w:rPr>
        <w:t>Глава администрации                                                                Т.В.Комракова</w:t>
      </w:r>
    </w:p>
    <w:p w:rsidR="008B3BBC" w:rsidRPr="00D676D0" w:rsidRDefault="008B3BBC" w:rsidP="00B55ED5">
      <w:pPr>
        <w:pStyle w:val="BodyText"/>
        <w:jc w:val="both"/>
        <w:rPr>
          <w:color w:val="000000"/>
          <w:szCs w:val="24"/>
        </w:rPr>
      </w:pPr>
    </w:p>
    <w:p w:rsidR="008B3BBC" w:rsidRPr="00B55ED5" w:rsidRDefault="008B3BBC" w:rsidP="00B55ED5">
      <w:pPr>
        <w:pStyle w:val="BodyText"/>
        <w:jc w:val="both"/>
        <w:rPr>
          <w:sz w:val="20"/>
        </w:rPr>
      </w:pPr>
      <w:r w:rsidRPr="00D676D0">
        <w:rPr>
          <w:color w:val="000000"/>
          <w:sz w:val="20"/>
        </w:rPr>
        <w:t xml:space="preserve">С приказом ознакомлены                                                                                                  </w:t>
      </w:r>
      <w:r w:rsidRPr="00D676D0">
        <w:rPr>
          <w:sz w:val="20"/>
        </w:rPr>
        <w:t>Т.И. Цветкова</w:t>
      </w:r>
    </w:p>
    <w:p w:rsidR="008B3BBC" w:rsidRDefault="008B3BBC" w:rsidP="00B55ED5">
      <w:pPr>
        <w:pStyle w:val="BodyText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       И.И.Торопова</w:t>
      </w:r>
    </w:p>
    <w:p w:rsidR="008B3BBC" w:rsidRPr="00D676D0" w:rsidRDefault="008B3BBC" w:rsidP="00B55ED5">
      <w:pPr>
        <w:pStyle w:val="BodyText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</w:t>
      </w:r>
      <w:r w:rsidRPr="00D676D0">
        <w:rPr>
          <w:color w:val="000000"/>
          <w:sz w:val="20"/>
        </w:rPr>
        <w:t xml:space="preserve">  Е.Г. Захарова</w:t>
      </w:r>
    </w:p>
    <w:p w:rsidR="008B3BBC" w:rsidRPr="00D676D0" w:rsidRDefault="008B3BBC" w:rsidP="00B55ED5">
      <w:pPr>
        <w:pStyle w:val="BodyText"/>
        <w:jc w:val="both"/>
        <w:rPr>
          <w:color w:val="000000"/>
          <w:sz w:val="20"/>
        </w:rPr>
      </w:pPr>
      <w:r w:rsidRPr="00D676D0">
        <w:rPr>
          <w:color w:val="000000"/>
          <w:sz w:val="20"/>
        </w:rPr>
        <w:t xml:space="preserve">                                                                                                               </w:t>
      </w:r>
      <w:r>
        <w:rPr>
          <w:color w:val="000000"/>
          <w:sz w:val="20"/>
        </w:rPr>
        <w:t xml:space="preserve">                               </w:t>
      </w:r>
      <w:r w:rsidRPr="00D676D0">
        <w:rPr>
          <w:color w:val="000000"/>
          <w:sz w:val="20"/>
        </w:rPr>
        <w:t xml:space="preserve"> Т.Н. Кузьмина</w:t>
      </w:r>
    </w:p>
    <w:p w:rsidR="008B3BBC" w:rsidRPr="00D676D0" w:rsidRDefault="008B3BBC" w:rsidP="00B55ED5">
      <w:pPr>
        <w:pStyle w:val="BodyText"/>
        <w:jc w:val="both"/>
        <w:rPr>
          <w:color w:val="000000"/>
          <w:sz w:val="20"/>
        </w:rPr>
      </w:pPr>
      <w:r w:rsidRPr="00D676D0">
        <w:rPr>
          <w:color w:val="000000"/>
          <w:sz w:val="20"/>
        </w:rPr>
        <w:t>Торопова И.И.</w:t>
      </w:r>
    </w:p>
    <w:p w:rsidR="008B3BBC" w:rsidRPr="00D676D0" w:rsidRDefault="008B3BBC" w:rsidP="00B55ED5">
      <w:pPr>
        <w:pStyle w:val="BodyText"/>
        <w:jc w:val="both"/>
        <w:rPr>
          <w:color w:val="000000"/>
          <w:sz w:val="20"/>
        </w:rPr>
      </w:pPr>
      <w:r w:rsidRPr="00D676D0">
        <w:rPr>
          <w:color w:val="000000"/>
          <w:sz w:val="20"/>
        </w:rPr>
        <w:t>(813)-79-66-190</w:t>
      </w:r>
    </w:p>
    <w:p w:rsidR="008B3BBC" w:rsidRPr="00D676D0" w:rsidRDefault="008B3BBC" w:rsidP="00B55ED5">
      <w:pPr>
        <w:pStyle w:val="BodyText"/>
        <w:jc w:val="both"/>
        <w:rPr>
          <w:sz w:val="20"/>
        </w:rPr>
      </w:pPr>
      <w:r w:rsidRPr="00D676D0">
        <w:rPr>
          <w:sz w:val="20"/>
        </w:rPr>
        <w:t>Разослано: 2-дело, 1-прокуратура</w:t>
      </w:r>
    </w:p>
    <w:sectPr w:rsidR="008B3BBC" w:rsidRPr="00D676D0" w:rsidSect="00D676D0">
      <w:pgSz w:w="11906" w:h="16838" w:code="9"/>
      <w:pgMar w:top="1134" w:right="851" w:bottom="1134" w:left="1701" w:header="851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BBC" w:rsidRDefault="008B3BBC" w:rsidP="002A0BE9">
      <w:r>
        <w:separator/>
      </w:r>
    </w:p>
  </w:endnote>
  <w:endnote w:type="continuationSeparator" w:id="0">
    <w:p w:rsidR="008B3BBC" w:rsidRDefault="008B3BBC" w:rsidP="002A0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BBC" w:rsidRDefault="008B3BBC" w:rsidP="002A0BE9">
      <w:r>
        <w:separator/>
      </w:r>
    </w:p>
  </w:footnote>
  <w:footnote w:type="continuationSeparator" w:id="0">
    <w:p w:rsidR="008B3BBC" w:rsidRDefault="008B3BBC" w:rsidP="002A0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5A66F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A7DC2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5137AD5"/>
    <w:multiLevelType w:val="multilevel"/>
    <w:tmpl w:val="B8065FD6"/>
    <w:lvl w:ilvl="0">
      <w:start w:val="1"/>
      <w:numFmt w:val="decimal"/>
      <w:pStyle w:val="ListNumber"/>
      <w:isLgl/>
      <w:suff w:val="space"/>
      <w:lvlText w:val="%1)"/>
      <w:lvlJc w:val="left"/>
      <w:pPr>
        <w:ind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russianLower"/>
      <w:pStyle w:val="ListNumber2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 w:hint="default"/>
      </w:rPr>
    </w:lvl>
  </w:abstractNum>
  <w:abstractNum w:abstractNumId="3">
    <w:nsid w:val="5F725B54"/>
    <w:multiLevelType w:val="hybridMultilevel"/>
    <w:tmpl w:val="2B6296A4"/>
    <w:lvl w:ilvl="0" w:tplc="B30A38A2">
      <w:start w:val="1"/>
      <w:numFmt w:val="decimal"/>
      <w:lvlText w:val="%1."/>
      <w:lvlJc w:val="left"/>
      <w:pPr>
        <w:ind w:left="120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  <w:rPr>
        <w:rFonts w:cs="Times New Roman"/>
      </w:rPr>
    </w:lvl>
  </w:abstractNum>
  <w:abstractNum w:abstractNumId="4">
    <w:nsid w:val="68304A8E"/>
    <w:multiLevelType w:val="hybridMultilevel"/>
    <w:tmpl w:val="C3F4DA78"/>
    <w:lvl w:ilvl="0" w:tplc="80B894EE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921"/>
    <w:rsid w:val="00041E48"/>
    <w:rsid w:val="000E014D"/>
    <w:rsid w:val="000F6921"/>
    <w:rsid w:val="001205EC"/>
    <w:rsid w:val="00131B79"/>
    <w:rsid w:val="00147B2D"/>
    <w:rsid w:val="0024028E"/>
    <w:rsid w:val="002545BF"/>
    <w:rsid w:val="00254CF6"/>
    <w:rsid w:val="00266CE9"/>
    <w:rsid w:val="002966D2"/>
    <w:rsid w:val="002A0BE9"/>
    <w:rsid w:val="00371667"/>
    <w:rsid w:val="003B38B6"/>
    <w:rsid w:val="003C5AED"/>
    <w:rsid w:val="003E6767"/>
    <w:rsid w:val="003F0EAE"/>
    <w:rsid w:val="00401373"/>
    <w:rsid w:val="0040500E"/>
    <w:rsid w:val="00480642"/>
    <w:rsid w:val="004E0D72"/>
    <w:rsid w:val="005D5A5D"/>
    <w:rsid w:val="006044DA"/>
    <w:rsid w:val="006108F4"/>
    <w:rsid w:val="006E2765"/>
    <w:rsid w:val="007B5D9F"/>
    <w:rsid w:val="007C6E82"/>
    <w:rsid w:val="007F3A66"/>
    <w:rsid w:val="00803728"/>
    <w:rsid w:val="00894C44"/>
    <w:rsid w:val="008B3BBC"/>
    <w:rsid w:val="00985686"/>
    <w:rsid w:val="00A8103A"/>
    <w:rsid w:val="00A82A76"/>
    <w:rsid w:val="00AC5880"/>
    <w:rsid w:val="00B1655D"/>
    <w:rsid w:val="00B24367"/>
    <w:rsid w:val="00B24487"/>
    <w:rsid w:val="00B55ED5"/>
    <w:rsid w:val="00BA3DAA"/>
    <w:rsid w:val="00C167F4"/>
    <w:rsid w:val="00C550EE"/>
    <w:rsid w:val="00CA4152"/>
    <w:rsid w:val="00D37321"/>
    <w:rsid w:val="00D40D54"/>
    <w:rsid w:val="00D676D0"/>
    <w:rsid w:val="00E723EF"/>
    <w:rsid w:val="00EC3CE4"/>
    <w:rsid w:val="00EC6BF6"/>
    <w:rsid w:val="00ED5706"/>
    <w:rsid w:val="00F0688E"/>
    <w:rsid w:val="00F92A84"/>
    <w:rsid w:val="00FC016E"/>
    <w:rsid w:val="00FE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D2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0E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66D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66D2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66D2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0E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BA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BA2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BA2"/>
    <w:rPr>
      <w:rFonts w:asciiTheme="minorHAnsi" w:eastAsiaTheme="minorEastAsia" w:hAnsiTheme="minorHAnsi" w:cstheme="minorBidi"/>
      <w:sz w:val="24"/>
      <w:szCs w:val="24"/>
    </w:rPr>
  </w:style>
  <w:style w:type="paragraph" w:customStyle="1" w:styleId="21">
    <w:name w:val="Основной текст 21"/>
    <w:basedOn w:val="Normal"/>
    <w:uiPriority w:val="99"/>
    <w:rsid w:val="002966D2"/>
    <w:pPr>
      <w:ind w:firstLine="720"/>
      <w:jc w:val="both"/>
    </w:pPr>
  </w:style>
  <w:style w:type="paragraph" w:styleId="BodyText">
    <w:name w:val="Body Text"/>
    <w:basedOn w:val="Normal"/>
    <w:link w:val="BodyTextChar"/>
    <w:uiPriority w:val="99"/>
    <w:rsid w:val="002966D2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1BA2"/>
    <w:rPr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966D2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1BA2"/>
    <w:rPr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2966D2"/>
    <w:pPr>
      <w:spacing w:line="240" w:lineRule="exact"/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1BA2"/>
    <w:rPr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A82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1BA2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F0EAE"/>
    <w:pPr>
      <w:jc w:val="center"/>
    </w:pPr>
    <w:rPr>
      <w:b/>
      <w:bCs/>
      <w:noProof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F0EAE"/>
    <w:rPr>
      <w:rFonts w:cs="Times New Roman"/>
      <w:b/>
      <w:bCs/>
      <w:noProof/>
      <w:sz w:val="24"/>
      <w:szCs w:val="24"/>
    </w:rPr>
  </w:style>
  <w:style w:type="paragraph" w:styleId="ListNumber">
    <w:name w:val="List Number"/>
    <w:basedOn w:val="Normal"/>
    <w:uiPriority w:val="99"/>
    <w:rsid w:val="003F0EAE"/>
    <w:pPr>
      <w:numPr>
        <w:numId w:val="6"/>
      </w:numPr>
      <w:spacing w:line="360" w:lineRule="auto"/>
      <w:jc w:val="both"/>
    </w:pPr>
    <w:rPr>
      <w:sz w:val="28"/>
      <w:szCs w:val="24"/>
    </w:rPr>
  </w:style>
  <w:style w:type="paragraph" w:styleId="ListNumber2">
    <w:name w:val="List Number 2"/>
    <w:basedOn w:val="Normal"/>
    <w:uiPriority w:val="99"/>
    <w:rsid w:val="003F0EAE"/>
    <w:pPr>
      <w:numPr>
        <w:ilvl w:val="1"/>
        <w:numId w:val="6"/>
      </w:numPr>
      <w:spacing w:line="360" w:lineRule="auto"/>
      <w:jc w:val="both"/>
    </w:pPr>
    <w:rPr>
      <w:sz w:val="28"/>
      <w:szCs w:val="24"/>
    </w:rPr>
  </w:style>
  <w:style w:type="paragraph" w:styleId="DocumentMap">
    <w:name w:val="Document Map"/>
    <w:basedOn w:val="Normal"/>
    <w:link w:val="DocumentMapChar"/>
    <w:uiPriority w:val="99"/>
    <w:rsid w:val="00266C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266CE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4028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423</Words>
  <Characters>2414</Characters>
  <Application>Microsoft Office Outlook</Application>
  <DocSecurity>0</DocSecurity>
  <Lines>0</Lines>
  <Paragraphs>0</Paragraphs>
  <ScaleCrop>false</ScaleCrop>
  <Company>Департамент занятости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Майорова</dc:creator>
  <cp:keywords/>
  <dc:description/>
  <cp:lastModifiedBy>Бухгалтер</cp:lastModifiedBy>
  <cp:revision>3</cp:revision>
  <cp:lastPrinted>2012-10-08T12:51:00Z</cp:lastPrinted>
  <dcterms:created xsi:type="dcterms:W3CDTF">2012-10-08T12:48:00Z</dcterms:created>
  <dcterms:modified xsi:type="dcterms:W3CDTF">2012-10-08T12:51:00Z</dcterms:modified>
</cp:coreProperties>
</file>