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EC" w:rsidRDefault="009451EC" w:rsidP="009451EC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9451EC" w:rsidRDefault="009451EC" w:rsidP="009451EC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9451EC" w:rsidRDefault="009451EC" w:rsidP="009451EC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9451EC" w:rsidRDefault="009451EC" w:rsidP="009451EC">
      <w:r>
        <w:br/>
      </w:r>
      <w:r w:rsidRPr="001163AF">
        <w:t xml:space="preserve">от </w:t>
      </w:r>
      <w:r>
        <w:t>01</w:t>
      </w:r>
      <w:r w:rsidRPr="001163AF">
        <w:t xml:space="preserve"> </w:t>
      </w:r>
      <w:r>
        <w:t>марта 2023</w:t>
      </w:r>
      <w:r w:rsidRPr="001163AF">
        <w:t xml:space="preserve">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3AF">
        <w:t xml:space="preserve">№ </w:t>
      </w:r>
      <w:r>
        <w:t>40</w:t>
      </w:r>
    </w:p>
    <w:p w:rsidR="009451EC" w:rsidRDefault="009451EC" w:rsidP="009451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79FB3" wp14:editId="6BB67615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381500" cy="9810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EC" w:rsidRPr="00C10680" w:rsidRDefault="009451EC" w:rsidP="009451EC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 внесении изменений в постановление от 21.11.20222 г. № 237 «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О создании общественной Комиссии по формированию комфортной городской среды в муниципальном образовании </w:t>
                            </w:r>
                            <w:r w:rsidRPr="005D1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9F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4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" strokecolor="white [3212]">
                <v:textbox>
                  <w:txbxContent>
                    <w:p w:rsidR="009451EC" w:rsidRPr="00C10680" w:rsidRDefault="009451EC" w:rsidP="009451EC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 внесении изменений в постановление от 21.11.20222 г. № 237 «</w:t>
                      </w:r>
                      <w:r w:rsidRPr="00C10680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О создании общественной Комиссии по формированию комфортной городской среды в муниципальном образовании </w:t>
                      </w:r>
                      <w:r w:rsidRPr="005D1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51EC" w:rsidRDefault="009451EC" w:rsidP="009451EC"/>
    <w:p w:rsidR="009451EC" w:rsidRDefault="009451EC" w:rsidP="009451EC"/>
    <w:p w:rsidR="009451EC" w:rsidRDefault="009451EC" w:rsidP="009451EC"/>
    <w:p w:rsidR="009451EC" w:rsidRDefault="009451EC" w:rsidP="009451EC"/>
    <w:p w:rsidR="009451EC" w:rsidRDefault="009451EC" w:rsidP="009451EC"/>
    <w:p w:rsidR="009451EC" w:rsidRDefault="009451EC" w:rsidP="009451EC"/>
    <w:p w:rsidR="009451EC" w:rsidRPr="005D1697" w:rsidRDefault="009451EC" w:rsidP="009451EC">
      <w:pPr>
        <w:ind w:firstLine="709"/>
        <w:jc w:val="both"/>
      </w:pPr>
      <w:r w:rsidRPr="005D1697">
        <w:t>В соответствие со статьей 14 Федерального закона № 131-ФЗ от 03.10.2003 г.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Петровское сельское поселение, в целях организации общественного обсуждения программы по формированию комфортной городской среды в муниципальном образовании Петровское сельское поселение,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9451EC" w:rsidRDefault="009451EC" w:rsidP="009451E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от 21.11.2022 года № 237 «</w:t>
      </w:r>
      <w:r w:rsidRPr="00C10680">
        <w:rPr>
          <w:rFonts w:ascii="Times New Roman" w:hAnsi="Times New Roman"/>
          <w:sz w:val="24"/>
          <w:szCs w:val="28"/>
        </w:rPr>
        <w:t xml:space="preserve">О создании общественной Комиссии по формированию комфортной городской среды в муниципальном образовании </w:t>
      </w:r>
      <w:r w:rsidRPr="005D1697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 согласно приложению.</w:t>
      </w:r>
    </w:p>
    <w:p w:rsidR="009451EC" w:rsidRPr="005D1697" w:rsidRDefault="009451EC" w:rsidP="009451E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zh-CN"/>
        </w:rPr>
      </w:pPr>
      <w:r w:rsidRPr="005D1697">
        <w:t xml:space="preserve">Опубликовать данное постановление </w:t>
      </w:r>
      <w:r w:rsidRPr="005D1697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5D1697">
        <w:rPr>
          <w:shd w:val="clear" w:color="auto" w:fill="F9F9F9"/>
        </w:rPr>
        <w:t>Леноблинформ</w:t>
      </w:r>
      <w:proofErr w:type="spellEnd"/>
      <w:r w:rsidRPr="005D1697">
        <w:rPr>
          <w:shd w:val="clear" w:color="auto" w:fill="F9F9F9"/>
        </w:rPr>
        <w:t>») </w:t>
      </w:r>
      <w:hyperlink r:id="rId5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 w:rsidRPr="005D1697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6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5D1697">
        <w:t>.</w:t>
      </w:r>
    </w:p>
    <w:p w:rsidR="009451EC" w:rsidRPr="005D1697" w:rsidRDefault="009451EC" w:rsidP="009451E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Постановление вступает в законную силу после его официального опубликования.</w:t>
      </w:r>
    </w:p>
    <w:p w:rsidR="009451EC" w:rsidRPr="005D1697" w:rsidRDefault="009451EC" w:rsidP="009451E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Контроль за исполнением настоящего постановления оставляю за собой.</w:t>
      </w:r>
    </w:p>
    <w:p w:rsidR="009451EC" w:rsidRDefault="009451EC" w:rsidP="009451EC">
      <w:pPr>
        <w:ind w:firstLine="709"/>
        <w:jc w:val="both"/>
      </w:pPr>
    </w:p>
    <w:p w:rsidR="009451EC" w:rsidRPr="005846C1" w:rsidRDefault="009451EC" w:rsidP="009451EC">
      <w:pPr>
        <w:ind w:firstLine="709"/>
        <w:jc w:val="both"/>
      </w:pPr>
    </w:p>
    <w:p w:rsidR="009451EC" w:rsidRDefault="009451EC" w:rsidP="009451EC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9451EC" w:rsidRDefault="009451EC" w:rsidP="009451EC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Pr="00440661" w:rsidRDefault="009451EC" w:rsidP="009451E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>
        <w:rPr>
          <w:sz w:val="20"/>
          <w:szCs w:val="20"/>
        </w:rPr>
        <w:t>иложение</w:t>
      </w:r>
    </w:p>
    <w:p w:rsidR="009451EC" w:rsidRPr="00440661" w:rsidRDefault="009451EC" w:rsidP="009451E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451EC" w:rsidRPr="00440661" w:rsidRDefault="009451EC" w:rsidP="009451E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9451EC" w:rsidRPr="00440661" w:rsidRDefault="009451EC" w:rsidP="009451E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9451EC" w:rsidRPr="00440661" w:rsidRDefault="009451EC" w:rsidP="009451EC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1163A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01.03.2023 № 40</w:t>
      </w:r>
    </w:p>
    <w:p w:rsidR="009451EC" w:rsidRDefault="009451EC" w:rsidP="009451EC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51EC" w:rsidRPr="00E942EE" w:rsidRDefault="009451EC" w:rsidP="009451EC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942EE">
        <w:rPr>
          <w:rFonts w:ascii="Times New Roman" w:hAnsi="Times New Roman"/>
          <w:b/>
          <w:sz w:val="24"/>
          <w:szCs w:val="24"/>
        </w:rPr>
        <w:t>Состав общественной комиссии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32"/>
        <w:gridCol w:w="5751"/>
      </w:tblGrid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pPr>
              <w:jc w:val="center"/>
            </w:pPr>
            <w:r w:rsidRPr="00033112">
              <w:t>№ п/п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pPr>
              <w:jc w:val="center"/>
            </w:pPr>
            <w:r w:rsidRPr="00033112">
              <w:t>ФИО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center"/>
            </w:pPr>
            <w:r w:rsidRPr="00033112">
              <w:t>Занимаемая должность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1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Левин Алексей Васильевич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>Председатель комиссии, глава администрации муниципального образования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2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Пьянкова Ирина Геннадьевна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 xml:space="preserve">Заместитель председателя комиссии, </w:t>
            </w:r>
            <w:r>
              <w:t>глава муниципального образования Петровское сельское поселение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3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Мартынов Олег Николаевич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 xml:space="preserve">Секретарь комиссии, </w:t>
            </w:r>
            <w:r>
              <w:t>директор муниципального казенного учреждения «ЦБ МУ Петровское»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4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Ильина Галина Владимировна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 xml:space="preserve">Член комиссии, </w:t>
            </w:r>
            <w:r>
              <w:t>начальник участка управляющей организации ООО «</w:t>
            </w:r>
            <w:proofErr w:type="spellStart"/>
            <w:r>
              <w:t>Верис</w:t>
            </w:r>
            <w:proofErr w:type="spellEnd"/>
            <w:r>
              <w:t>» п. Петровское</w:t>
            </w:r>
          </w:p>
        </w:tc>
      </w:tr>
      <w:tr w:rsidR="009451EC" w:rsidRPr="00033112" w:rsidTr="00FC57A0">
        <w:trPr>
          <w:trHeight w:val="585"/>
        </w:trPr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>
              <w:t>5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proofErr w:type="spellStart"/>
            <w:r>
              <w:t>Верас</w:t>
            </w:r>
            <w:proofErr w:type="spellEnd"/>
            <w:r>
              <w:t xml:space="preserve"> Сергей Николаевич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D142E4">
              <w:t>Член комиссии, мастер участка ГУП «Водоканал Ленинградской области» п. Петровское</w:t>
            </w:r>
          </w:p>
        </w:tc>
      </w:tr>
      <w:tr w:rsidR="009451EC" w:rsidRPr="00033112" w:rsidTr="00FC57A0">
        <w:trPr>
          <w:trHeight w:val="585"/>
        </w:trPr>
        <w:tc>
          <w:tcPr>
            <w:tcW w:w="562" w:type="dxa"/>
            <w:shd w:val="clear" w:color="auto" w:fill="auto"/>
          </w:tcPr>
          <w:p w:rsidR="009451EC" w:rsidRDefault="009451EC" w:rsidP="00FC57A0">
            <w:r>
              <w:t>6</w:t>
            </w:r>
          </w:p>
        </w:tc>
        <w:tc>
          <w:tcPr>
            <w:tcW w:w="3032" w:type="dxa"/>
            <w:shd w:val="clear" w:color="auto" w:fill="auto"/>
          </w:tcPr>
          <w:p w:rsidR="009451EC" w:rsidRDefault="009451EC" w:rsidP="00FC57A0">
            <w:r>
              <w:t xml:space="preserve">Гурьянов Алексей </w:t>
            </w:r>
            <w:r w:rsidR="001246A9">
              <w:t>Владимирович</w:t>
            </w:r>
          </w:p>
        </w:tc>
        <w:tc>
          <w:tcPr>
            <w:tcW w:w="5751" w:type="dxa"/>
            <w:shd w:val="clear" w:color="auto" w:fill="auto"/>
          </w:tcPr>
          <w:p w:rsidR="009451EC" w:rsidRPr="00D142E4" w:rsidRDefault="009451EC" w:rsidP="00FC57A0">
            <w:pPr>
              <w:jc w:val="both"/>
            </w:pPr>
            <w:r>
              <w:t>Индивидуальный предприниматель</w:t>
            </w:r>
          </w:p>
        </w:tc>
      </w:tr>
      <w:tr w:rsidR="009451EC" w:rsidRPr="00033112" w:rsidTr="00FC57A0">
        <w:trPr>
          <w:trHeight w:val="585"/>
        </w:trPr>
        <w:tc>
          <w:tcPr>
            <w:tcW w:w="562" w:type="dxa"/>
            <w:shd w:val="clear" w:color="auto" w:fill="auto"/>
          </w:tcPr>
          <w:p w:rsidR="009451EC" w:rsidRDefault="009451EC" w:rsidP="00FC57A0">
            <w:r>
              <w:t>7</w:t>
            </w:r>
          </w:p>
        </w:tc>
        <w:tc>
          <w:tcPr>
            <w:tcW w:w="3032" w:type="dxa"/>
            <w:shd w:val="clear" w:color="auto" w:fill="auto"/>
          </w:tcPr>
          <w:p w:rsidR="009451EC" w:rsidRDefault="009451EC" w:rsidP="00FC57A0">
            <w:r>
              <w:t>Петрухина Ольга</w:t>
            </w:r>
            <w:r w:rsidR="00050BBB">
              <w:t xml:space="preserve"> Петровна</w:t>
            </w:r>
            <w:bookmarkStart w:id="0" w:name="_GoBack"/>
            <w:bookmarkEnd w:id="0"/>
          </w:p>
        </w:tc>
        <w:tc>
          <w:tcPr>
            <w:tcW w:w="5751" w:type="dxa"/>
            <w:shd w:val="clear" w:color="auto" w:fill="auto"/>
          </w:tcPr>
          <w:p w:rsidR="009451EC" w:rsidRPr="00D142E4" w:rsidRDefault="009451EC" w:rsidP="00FC57A0">
            <w:pPr>
              <w:jc w:val="both"/>
            </w:pPr>
            <w:r>
              <w:t>Индивидуальный предприниматель</w:t>
            </w:r>
          </w:p>
        </w:tc>
      </w:tr>
    </w:tbl>
    <w:p w:rsidR="009451EC" w:rsidRPr="00DA6F83" w:rsidRDefault="009451EC" w:rsidP="009451EC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51EC" w:rsidRPr="00DA6F83" w:rsidRDefault="009451EC" w:rsidP="009451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51EC" w:rsidRPr="00353FD7" w:rsidRDefault="009451EC" w:rsidP="009451E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B8" w:rsidRDefault="000353B8"/>
    <w:sectPr w:rsidR="000353B8" w:rsidSect="004913D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D1" w:rsidRPr="004913D1" w:rsidRDefault="00050BBB" w:rsidP="004913D1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D1" w:rsidRPr="00044596" w:rsidRDefault="00050BBB" w:rsidP="004913D1">
    <w:pPr>
      <w:jc w:val="both"/>
      <w:rPr>
        <w:sz w:val="18"/>
      </w:rPr>
    </w:pPr>
    <w:r>
      <w:rPr>
        <w:sz w:val="18"/>
      </w:rPr>
      <w:t>Исп. Гредюшко М.А. тел. 66-217</w:t>
    </w:r>
  </w:p>
  <w:p w:rsidR="004913D1" w:rsidRPr="004913D1" w:rsidRDefault="00050BBB" w:rsidP="004913D1">
    <w:pPr>
      <w:jc w:val="both"/>
      <w:rPr>
        <w:sz w:val="18"/>
      </w:rPr>
    </w:pPr>
    <w:r w:rsidRPr="00044596">
      <w:rPr>
        <w:sz w:val="18"/>
      </w:rPr>
      <w:t xml:space="preserve">Разослано: 2- </w:t>
    </w:r>
    <w:r w:rsidRPr="00044596">
      <w:rPr>
        <w:sz w:val="18"/>
      </w:rPr>
      <w:t>дело</w:t>
    </w:r>
    <w:r>
      <w:rPr>
        <w:sz w:val="18"/>
      </w:rPr>
      <w:t>, 1-прокуратура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A4A"/>
    <w:multiLevelType w:val="hybridMultilevel"/>
    <w:tmpl w:val="B9AE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D6"/>
    <w:rsid w:val="000353B8"/>
    <w:rsid w:val="00050BBB"/>
    <w:rsid w:val="001246A9"/>
    <w:rsid w:val="009451EC"/>
    <w:rsid w:val="00A154C4"/>
    <w:rsid w:val="00C17581"/>
    <w:rsid w:val="00C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BD49"/>
  <w15:chartTrackingRefBased/>
  <w15:docId w15:val="{DB032C15-489B-4EFF-ADDC-FEC5CE28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51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1E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451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2023-03-06T12:17:00Z</dcterms:created>
  <dcterms:modified xsi:type="dcterms:W3CDTF">2023-03-06T12:43:00Z</dcterms:modified>
</cp:coreProperties>
</file>