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32" w:rsidRDefault="00665632" w:rsidP="0054152F">
      <w:pPr>
        <w:spacing w:line="276" w:lineRule="auto"/>
        <w:jc w:val="center"/>
        <w:rPr>
          <w:b/>
        </w:rPr>
      </w:pPr>
    </w:p>
    <w:p w:rsidR="00665632" w:rsidRDefault="00665632" w:rsidP="00665632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665632" w:rsidRDefault="00665632" w:rsidP="00665632">
      <w:pPr>
        <w:jc w:val="center"/>
        <w:rPr>
          <w:b/>
        </w:rPr>
      </w:pPr>
      <w:r>
        <w:rPr>
          <w:b/>
        </w:rPr>
        <w:t>Петровское сельское поселение муниципального образования</w:t>
      </w:r>
    </w:p>
    <w:p w:rsidR="00921BE4" w:rsidRDefault="00665632" w:rsidP="00665632">
      <w:pPr>
        <w:jc w:val="center"/>
        <w:rPr>
          <w:b/>
        </w:rPr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</w:t>
      </w:r>
    </w:p>
    <w:p w:rsidR="00665632" w:rsidRDefault="00665632" w:rsidP="00665632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65632" w:rsidRDefault="00665632" w:rsidP="00665632"/>
    <w:p w:rsidR="00665632" w:rsidRDefault="00665632" w:rsidP="00665632"/>
    <w:p w:rsidR="00665632" w:rsidRDefault="00665632" w:rsidP="00665632"/>
    <w:p w:rsidR="00665632" w:rsidRDefault="00665632" w:rsidP="00665632">
      <w:pPr>
        <w:jc w:val="center"/>
        <w:rPr>
          <w:b/>
        </w:rPr>
      </w:pPr>
      <w:r>
        <w:rPr>
          <w:b/>
        </w:rPr>
        <w:t>ПОСТАНОВЛЕНИЕ</w:t>
      </w:r>
    </w:p>
    <w:p w:rsidR="00665632" w:rsidRDefault="00665632" w:rsidP="00665632"/>
    <w:p w:rsidR="00665632" w:rsidRDefault="00665632" w:rsidP="00665632">
      <w:pPr>
        <w:spacing w:line="276" w:lineRule="auto"/>
        <w:jc w:val="center"/>
        <w:rPr>
          <w:b/>
        </w:rPr>
      </w:pPr>
      <w:r>
        <w:t xml:space="preserve">От </w:t>
      </w:r>
      <w:r w:rsidR="002F72D5">
        <w:t>28 марта</w:t>
      </w:r>
      <w:r>
        <w:t xml:space="preserve"> 2016 года                                                                                                          № </w:t>
      </w:r>
      <w:r w:rsidR="002F72D5">
        <w:t>38</w:t>
      </w:r>
    </w:p>
    <w:p w:rsidR="00665632" w:rsidRDefault="00665632" w:rsidP="0054152F">
      <w:pPr>
        <w:spacing w:line="276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665632" w:rsidRPr="00B768B2" w:rsidTr="00B768B2">
        <w:tc>
          <w:tcPr>
            <w:tcW w:w="4361" w:type="dxa"/>
          </w:tcPr>
          <w:p w:rsidR="00665632" w:rsidRPr="00B768B2" w:rsidRDefault="00665632" w:rsidP="00B768B2">
            <w:pPr>
              <w:spacing w:line="276" w:lineRule="auto"/>
              <w:ind w:left="-108"/>
              <w:jc w:val="both"/>
              <w:rPr>
                <w:sz w:val="23"/>
                <w:szCs w:val="23"/>
              </w:rPr>
            </w:pPr>
            <w:r w:rsidRPr="00B768B2">
              <w:rPr>
                <w:sz w:val="23"/>
                <w:szCs w:val="23"/>
              </w:rPr>
              <w:t xml:space="preserve">Об утверждении отчета о реализации и оценке эффективности муниципальных программ муниципального образования Петровское сельское поселение муниципального образования </w:t>
            </w:r>
            <w:proofErr w:type="spellStart"/>
            <w:r w:rsidRPr="00B768B2">
              <w:rPr>
                <w:sz w:val="23"/>
                <w:szCs w:val="23"/>
              </w:rPr>
              <w:t>Приозерский</w:t>
            </w:r>
            <w:proofErr w:type="spellEnd"/>
            <w:r w:rsidRPr="00B768B2">
              <w:rPr>
                <w:sz w:val="23"/>
                <w:szCs w:val="23"/>
              </w:rPr>
              <w:t xml:space="preserve"> муниципальный район Ленинградской области за 2015 год</w:t>
            </w:r>
          </w:p>
        </w:tc>
      </w:tr>
    </w:tbl>
    <w:p w:rsidR="00665632" w:rsidRDefault="00665632" w:rsidP="00665632">
      <w:pPr>
        <w:spacing w:line="276" w:lineRule="auto"/>
        <w:rPr>
          <w:b/>
        </w:rPr>
      </w:pPr>
    </w:p>
    <w:p w:rsidR="00665632" w:rsidRPr="000B09BB" w:rsidRDefault="00665632" w:rsidP="00665632">
      <w:pPr>
        <w:spacing w:line="276" w:lineRule="auto"/>
        <w:ind w:firstLine="567"/>
        <w:jc w:val="both"/>
      </w:pPr>
      <w:r w:rsidRPr="000B09BB">
        <w:t xml:space="preserve">В соответствии со статей 179 Бюджетного кодекса Российской Федерации, с Положением о бюджетном процессе муниципального образования </w:t>
      </w:r>
      <w:r>
        <w:t>Петр</w:t>
      </w:r>
      <w:r w:rsidRPr="000B09BB">
        <w:t xml:space="preserve">овское сельское поселение муниципального образования </w:t>
      </w:r>
      <w:proofErr w:type="spellStart"/>
      <w:r w:rsidRPr="000B09BB">
        <w:t>Приозерский</w:t>
      </w:r>
      <w:proofErr w:type="spellEnd"/>
      <w:r w:rsidRPr="000B09BB">
        <w:t xml:space="preserve"> муниципальный район Ленинградской области, утвержденным Решением Совета депутатов </w:t>
      </w:r>
      <w:r w:rsidR="00A15C83">
        <w:t xml:space="preserve">от 03.12.2013 года №218 </w:t>
      </w:r>
      <w:r w:rsidR="00A15C83" w:rsidRPr="00C90CAE">
        <w:t>«Об утверждении положения о бюджетном процессе</w:t>
      </w:r>
      <w:r w:rsidR="00A15C83" w:rsidRPr="00D44B30">
        <w:t xml:space="preserve"> </w:t>
      </w:r>
      <w:r w:rsidR="00A15C83" w:rsidRPr="004D6703">
        <w:t>муниципального образования</w:t>
      </w:r>
      <w:r w:rsidR="00A15C83">
        <w:t xml:space="preserve"> Петровское сельское поселение МО </w:t>
      </w:r>
      <w:proofErr w:type="spellStart"/>
      <w:r w:rsidR="00A15C83">
        <w:t>Приозерский</w:t>
      </w:r>
      <w:proofErr w:type="spellEnd"/>
      <w:r w:rsidR="00A15C83">
        <w:t xml:space="preserve"> муниципальный район Ленинградской Области</w:t>
      </w:r>
      <w:r w:rsidR="00A15C83" w:rsidRPr="00C90CAE">
        <w:t>»</w:t>
      </w:r>
      <w:r w:rsidRPr="000B09BB">
        <w:t xml:space="preserve">, Постановлением администрации от </w:t>
      </w:r>
      <w:r w:rsidR="00A15C83">
        <w:t>05</w:t>
      </w:r>
      <w:r w:rsidRPr="000B09BB">
        <w:t>.</w:t>
      </w:r>
      <w:r w:rsidR="00A15C83">
        <w:t>11</w:t>
      </w:r>
      <w:r w:rsidRPr="000B09BB">
        <w:t xml:space="preserve">.2014г. № </w:t>
      </w:r>
      <w:r w:rsidR="00A15C83">
        <w:t>237</w:t>
      </w:r>
      <w:r w:rsidRPr="000B09BB"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 w:rsidR="00A15C83">
        <w:t>Петр</w:t>
      </w:r>
      <w:r w:rsidRPr="000B09BB">
        <w:t xml:space="preserve">овское сельское поселение муниципального образования </w:t>
      </w:r>
      <w:proofErr w:type="spellStart"/>
      <w:r w:rsidRPr="000B09BB">
        <w:t>Приозерский</w:t>
      </w:r>
      <w:proofErr w:type="spellEnd"/>
      <w:r w:rsidRPr="000B09BB">
        <w:t xml:space="preserve"> муниципальный район Ленинградской области», администрация муниципального образования </w:t>
      </w:r>
      <w:r>
        <w:t>Петр</w:t>
      </w:r>
      <w:r w:rsidRPr="000B09BB">
        <w:t xml:space="preserve">овское сельское поселение ПОСТАНОВЛЯЕТ: </w:t>
      </w:r>
    </w:p>
    <w:p w:rsidR="00665632" w:rsidRPr="000B09BB" w:rsidRDefault="00665632" w:rsidP="0066563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665632" w:rsidRPr="000B09BB" w:rsidRDefault="00665632" w:rsidP="00665632">
      <w:pPr>
        <w:pStyle w:val="3"/>
        <w:numPr>
          <w:ilvl w:val="0"/>
          <w:numId w:val="12"/>
        </w:numPr>
        <w:tabs>
          <w:tab w:val="left" w:pos="284"/>
        </w:tabs>
        <w:spacing w:after="0" w:line="276" w:lineRule="auto"/>
        <w:ind w:left="0" w:right="-142" w:firstLine="0"/>
        <w:jc w:val="both"/>
        <w:rPr>
          <w:sz w:val="24"/>
          <w:szCs w:val="24"/>
        </w:rPr>
      </w:pPr>
      <w:r w:rsidRPr="000B09BB">
        <w:rPr>
          <w:sz w:val="24"/>
          <w:szCs w:val="24"/>
        </w:rPr>
        <w:t xml:space="preserve">Утвердить отчет о реализации и оценке эффективности муниципальных программ муниципального образования </w:t>
      </w:r>
      <w:r>
        <w:rPr>
          <w:sz w:val="24"/>
          <w:szCs w:val="24"/>
        </w:rPr>
        <w:t>Петр</w:t>
      </w:r>
      <w:r w:rsidRPr="000B09BB">
        <w:rPr>
          <w:sz w:val="24"/>
          <w:szCs w:val="24"/>
        </w:rPr>
        <w:t xml:space="preserve">овское сельское поселение муниципального образования </w:t>
      </w:r>
      <w:proofErr w:type="spellStart"/>
      <w:r w:rsidRPr="000B09BB">
        <w:rPr>
          <w:sz w:val="24"/>
          <w:szCs w:val="24"/>
        </w:rPr>
        <w:t>Приозерский</w:t>
      </w:r>
      <w:proofErr w:type="spellEnd"/>
      <w:r w:rsidRPr="000B09BB">
        <w:rPr>
          <w:sz w:val="24"/>
          <w:szCs w:val="24"/>
        </w:rPr>
        <w:t xml:space="preserve"> муниципальный район Ленинградской области за 2015 год, согласно приложения к настоящему постановлению. </w:t>
      </w:r>
    </w:p>
    <w:p w:rsidR="00665632" w:rsidRPr="000B09BB" w:rsidRDefault="00665632" w:rsidP="00665632">
      <w:pPr>
        <w:spacing w:line="276" w:lineRule="auto"/>
        <w:jc w:val="both"/>
      </w:pPr>
      <w:r w:rsidRPr="000B09BB">
        <w:t xml:space="preserve">2. Опубликовать настоящее решение в средствах массовой информации, на сайте администрации муниципального образования </w:t>
      </w:r>
      <w:r w:rsidR="00A15C83">
        <w:t>Петр</w:t>
      </w:r>
      <w:r w:rsidRPr="000B09BB">
        <w:t xml:space="preserve">овское сельское поселение муниципального образования </w:t>
      </w:r>
      <w:proofErr w:type="spellStart"/>
      <w:r w:rsidRPr="000B09BB">
        <w:t>Приозерский</w:t>
      </w:r>
      <w:proofErr w:type="spellEnd"/>
      <w:r w:rsidRPr="000B09BB">
        <w:t xml:space="preserve"> муниципальный район Ленинградской области.</w:t>
      </w:r>
    </w:p>
    <w:p w:rsidR="00665632" w:rsidRPr="000B09BB" w:rsidRDefault="00665632" w:rsidP="00665632">
      <w:pPr>
        <w:spacing w:line="276" w:lineRule="auto"/>
      </w:pPr>
      <w:r w:rsidRPr="000B09BB">
        <w:t>3. Контроль над исполнением настоящего Постановления оставляю за собой.</w:t>
      </w:r>
    </w:p>
    <w:p w:rsidR="00665632" w:rsidRPr="000B09BB" w:rsidRDefault="00665632" w:rsidP="00665632">
      <w:pPr>
        <w:spacing w:line="276" w:lineRule="auto"/>
      </w:pPr>
    </w:p>
    <w:p w:rsidR="00665632" w:rsidRDefault="00665632" w:rsidP="00665632">
      <w:pPr>
        <w:spacing w:line="276" w:lineRule="auto"/>
      </w:pPr>
    </w:p>
    <w:p w:rsidR="004F5679" w:rsidRPr="000B09BB" w:rsidRDefault="004F5679" w:rsidP="00665632">
      <w:pPr>
        <w:spacing w:line="276" w:lineRule="auto"/>
      </w:pPr>
    </w:p>
    <w:p w:rsidR="00A15C83" w:rsidRDefault="002003DA" w:rsidP="00A15C83">
      <w:pPr>
        <w:jc w:val="both"/>
      </w:pPr>
      <w:r>
        <w:t>Зам.</w:t>
      </w:r>
      <w:r w:rsidR="00921BE4">
        <w:t xml:space="preserve"> г</w:t>
      </w:r>
      <w:r w:rsidR="00A15C83">
        <w:t>лав</w:t>
      </w:r>
      <w:r w:rsidR="00921BE4">
        <w:t>ы</w:t>
      </w:r>
      <w:r w:rsidR="00A15C83">
        <w:t xml:space="preserve"> администрации                            </w:t>
      </w:r>
      <w:r w:rsidR="004F5679">
        <w:t xml:space="preserve">                 </w:t>
      </w:r>
      <w:r w:rsidR="00A15C83">
        <w:t xml:space="preserve">                                </w:t>
      </w:r>
      <w:r w:rsidR="00921BE4">
        <w:t xml:space="preserve">Д.Н. </w:t>
      </w:r>
      <w:proofErr w:type="spellStart"/>
      <w:r w:rsidR="00921BE4">
        <w:t>Сивуров</w:t>
      </w:r>
      <w:proofErr w:type="spellEnd"/>
    </w:p>
    <w:p w:rsidR="00665632" w:rsidRPr="000B09BB" w:rsidRDefault="00665632" w:rsidP="00665632">
      <w:pPr>
        <w:spacing w:line="276" w:lineRule="auto"/>
      </w:pPr>
    </w:p>
    <w:p w:rsidR="00665632" w:rsidRPr="000B09BB" w:rsidRDefault="00665632" w:rsidP="00665632">
      <w:pPr>
        <w:spacing w:line="276" w:lineRule="auto"/>
        <w:rPr>
          <w:sz w:val="18"/>
          <w:szCs w:val="18"/>
        </w:rPr>
      </w:pPr>
    </w:p>
    <w:p w:rsidR="00665632" w:rsidRPr="000B09BB" w:rsidRDefault="00665632" w:rsidP="00665632">
      <w:pPr>
        <w:spacing w:line="276" w:lineRule="auto"/>
        <w:rPr>
          <w:sz w:val="18"/>
          <w:szCs w:val="18"/>
        </w:rPr>
      </w:pPr>
      <w:r w:rsidRPr="000B09BB">
        <w:rPr>
          <w:sz w:val="18"/>
          <w:szCs w:val="18"/>
        </w:rPr>
        <w:t xml:space="preserve">Исп.: </w:t>
      </w:r>
      <w:r w:rsidR="00A15C83">
        <w:rPr>
          <w:sz w:val="18"/>
          <w:szCs w:val="18"/>
        </w:rPr>
        <w:t>Кузьмина Т</w:t>
      </w:r>
      <w:r w:rsidRPr="000B09BB">
        <w:rPr>
          <w:sz w:val="18"/>
          <w:szCs w:val="18"/>
        </w:rPr>
        <w:t>.Н.</w:t>
      </w:r>
    </w:p>
    <w:p w:rsidR="00665632" w:rsidRPr="000B09BB" w:rsidRDefault="00665632" w:rsidP="00665632">
      <w:pPr>
        <w:spacing w:line="276" w:lineRule="auto"/>
        <w:rPr>
          <w:sz w:val="18"/>
          <w:szCs w:val="18"/>
        </w:rPr>
      </w:pPr>
      <w:r w:rsidRPr="000B09BB">
        <w:rPr>
          <w:sz w:val="18"/>
          <w:szCs w:val="18"/>
        </w:rPr>
        <w:t>тел.: (8-813-79) 6</w:t>
      </w:r>
      <w:r w:rsidR="00A15C83">
        <w:rPr>
          <w:sz w:val="18"/>
          <w:szCs w:val="18"/>
        </w:rPr>
        <w:t>6</w:t>
      </w:r>
      <w:r w:rsidRPr="000B09BB">
        <w:rPr>
          <w:sz w:val="18"/>
          <w:szCs w:val="18"/>
        </w:rPr>
        <w:t>-</w:t>
      </w:r>
      <w:r w:rsidR="00A15C83">
        <w:rPr>
          <w:sz w:val="18"/>
          <w:szCs w:val="18"/>
        </w:rPr>
        <w:t>134</w:t>
      </w:r>
    </w:p>
    <w:p w:rsidR="00665632" w:rsidRPr="000B09BB" w:rsidRDefault="00665632" w:rsidP="00665632">
      <w:pPr>
        <w:spacing w:line="276" w:lineRule="auto"/>
        <w:rPr>
          <w:sz w:val="18"/>
          <w:szCs w:val="18"/>
        </w:rPr>
      </w:pPr>
    </w:p>
    <w:p w:rsidR="00665632" w:rsidRPr="00E578C3" w:rsidRDefault="00665632" w:rsidP="00E578C3">
      <w:pPr>
        <w:pStyle w:val="af"/>
        <w:spacing w:line="276" w:lineRule="auto"/>
        <w:rPr>
          <w:sz w:val="18"/>
          <w:szCs w:val="18"/>
        </w:rPr>
      </w:pPr>
      <w:r w:rsidRPr="000B09BB">
        <w:rPr>
          <w:sz w:val="18"/>
          <w:szCs w:val="18"/>
        </w:rPr>
        <w:t>Разослано: дело-2, Прокуратура-1, КСО -1</w:t>
      </w:r>
    </w:p>
    <w:p w:rsidR="00665632" w:rsidRPr="000B09BB" w:rsidRDefault="00665632" w:rsidP="00665632">
      <w:pPr>
        <w:pStyle w:val="af"/>
        <w:spacing w:line="276" w:lineRule="auto"/>
        <w:jc w:val="right"/>
      </w:pPr>
      <w:r w:rsidRPr="000B09BB">
        <w:lastRenderedPageBreak/>
        <w:t xml:space="preserve">Приложение </w:t>
      </w:r>
    </w:p>
    <w:p w:rsidR="00665632" w:rsidRPr="000B09BB" w:rsidRDefault="00665632" w:rsidP="00665632">
      <w:pPr>
        <w:pStyle w:val="af"/>
        <w:spacing w:line="276" w:lineRule="auto"/>
        <w:jc w:val="right"/>
      </w:pPr>
      <w:r w:rsidRPr="000B09BB">
        <w:t>к Постановлению администрации</w:t>
      </w:r>
    </w:p>
    <w:p w:rsidR="00665632" w:rsidRPr="000B09BB" w:rsidRDefault="00665632" w:rsidP="00665632">
      <w:pPr>
        <w:pStyle w:val="af"/>
        <w:spacing w:line="276" w:lineRule="auto"/>
        <w:jc w:val="right"/>
      </w:pPr>
      <w:r w:rsidRPr="000B09BB">
        <w:t xml:space="preserve">МО </w:t>
      </w:r>
      <w:r w:rsidR="006C010F">
        <w:t>Петр</w:t>
      </w:r>
      <w:r w:rsidRPr="000B09BB">
        <w:t>овское сельское поселение</w:t>
      </w:r>
    </w:p>
    <w:p w:rsidR="00665632" w:rsidRPr="000B09BB" w:rsidRDefault="00665632" w:rsidP="00665632">
      <w:pPr>
        <w:pStyle w:val="af"/>
        <w:spacing w:line="276" w:lineRule="auto"/>
        <w:jc w:val="right"/>
      </w:pPr>
      <w:r w:rsidRPr="000B09BB">
        <w:t xml:space="preserve">МО </w:t>
      </w:r>
      <w:proofErr w:type="spellStart"/>
      <w:r w:rsidRPr="000B09BB">
        <w:t>Приозерский</w:t>
      </w:r>
      <w:proofErr w:type="spellEnd"/>
      <w:r w:rsidRPr="000B09BB">
        <w:t xml:space="preserve"> муниципальный район</w:t>
      </w:r>
    </w:p>
    <w:p w:rsidR="00665632" w:rsidRPr="000B09BB" w:rsidRDefault="00665632" w:rsidP="00665632">
      <w:pPr>
        <w:pStyle w:val="af"/>
        <w:spacing w:line="276" w:lineRule="auto"/>
        <w:jc w:val="right"/>
      </w:pPr>
      <w:r w:rsidRPr="000B09BB">
        <w:t>Ленинградской области</w:t>
      </w:r>
    </w:p>
    <w:p w:rsidR="00665632" w:rsidRPr="00665632" w:rsidRDefault="00665632" w:rsidP="00665632">
      <w:pPr>
        <w:pStyle w:val="af"/>
        <w:spacing w:line="276" w:lineRule="auto"/>
        <w:jc w:val="right"/>
      </w:pPr>
      <w:r w:rsidRPr="000B09BB">
        <w:t xml:space="preserve">                                                                                                         от </w:t>
      </w:r>
      <w:r w:rsidR="002F72D5">
        <w:t>28 марта 2016</w:t>
      </w:r>
      <w:r w:rsidRPr="000B09BB">
        <w:t xml:space="preserve">г. № </w:t>
      </w:r>
      <w:r w:rsidR="002F72D5">
        <w:t>38</w:t>
      </w:r>
    </w:p>
    <w:p w:rsidR="00665632" w:rsidRDefault="00665632" w:rsidP="0054152F">
      <w:pPr>
        <w:spacing w:line="276" w:lineRule="auto"/>
        <w:jc w:val="center"/>
        <w:rPr>
          <w:b/>
        </w:rPr>
      </w:pPr>
    </w:p>
    <w:p w:rsidR="0054152F" w:rsidRPr="0092542B" w:rsidRDefault="0054152F" w:rsidP="0054152F">
      <w:pPr>
        <w:spacing w:line="276" w:lineRule="auto"/>
        <w:jc w:val="center"/>
        <w:rPr>
          <w:b/>
        </w:rPr>
      </w:pPr>
      <w:r w:rsidRPr="0092542B">
        <w:rPr>
          <w:b/>
        </w:rPr>
        <w:t>Отчет</w:t>
      </w:r>
    </w:p>
    <w:p w:rsidR="0054152F" w:rsidRPr="0092542B" w:rsidRDefault="0054152F" w:rsidP="0054152F">
      <w:pPr>
        <w:spacing w:line="276" w:lineRule="auto"/>
        <w:jc w:val="center"/>
        <w:rPr>
          <w:b/>
        </w:rPr>
      </w:pPr>
      <w:r w:rsidRPr="0092542B">
        <w:rPr>
          <w:b/>
        </w:rPr>
        <w:t xml:space="preserve"> о реализации муниципальных программ </w:t>
      </w:r>
    </w:p>
    <w:p w:rsidR="0054152F" w:rsidRPr="0092542B" w:rsidRDefault="0054152F" w:rsidP="0054152F">
      <w:pPr>
        <w:spacing w:line="276" w:lineRule="auto"/>
        <w:jc w:val="center"/>
        <w:rPr>
          <w:b/>
        </w:rPr>
      </w:pPr>
      <w:r w:rsidRPr="0092542B">
        <w:rPr>
          <w:b/>
        </w:rPr>
        <w:t xml:space="preserve">и оценка эффективности муниципальных программ </w:t>
      </w:r>
    </w:p>
    <w:p w:rsidR="0054152F" w:rsidRPr="0092542B" w:rsidRDefault="0054152F" w:rsidP="0054152F">
      <w:pPr>
        <w:spacing w:line="276" w:lineRule="auto"/>
        <w:jc w:val="center"/>
        <w:rPr>
          <w:b/>
        </w:rPr>
      </w:pPr>
      <w:r w:rsidRPr="0092542B">
        <w:rPr>
          <w:b/>
        </w:rPr>
        <w:t xml:space="preserve">муниципального образования </w:t>
      </w:r>
      <w:r w:rsidR="00E06E4C" w:rsidRPr="0092542B">
        <w:rPr>
          <w:b/>
        </w:rPr>
        <w:t>Петр</w:t>
      </w:r>
      <w:r w:rsidRPr="0092542B">
        <w:rPr>
          <w:b/>
        </w:rPr>
        <w:t xml:space="preserve">овское сельское поселение </w:t>
      </w:r>
    </w:p>
    <w:p w:rsidR="0054152F" w:rsidRPr="0092542B" w:rsidRDefault="00274713" w:rsidP="0054152F">
      <w:pPr>
        <w:spacing w:line="276" w:lineRule="auto"/>
        <w:jc w:val="center"/>
        <w:rPr>
          <w:b/>
        </w:rPr>
      </w:pPr>
      <w:r w:rsidRPr="0092542B">
        <w:rPr>
          <w:b/>
        </w:rPr>
        <w:t>за</w:t>
      </w:r>
      <w:r w:rsidR="0054152F" w:rsidRPr="0092542B">
        <w:rPr>
          <w:b/>
        </w:rPr>
        <w:t xml:space="preserve"> 2015 год.</w:t>
      </w:r>
    </w:p>
    <w:p w:rsidR="0054152F" w:rsidRPr="0092542B" w:rsidRDefault="0054152F" w:rsidP="0054152F">
      <w:pPr>
        <w:spacing w:line="276" w:lineRule="auto"/>
        <w:jc w:val="center"/>
        <w:rPr>
          <w:b/>
        </w:rPr>
      </w:pPr>
    </w:p>
    <w:p w:rsidR="006C010F" w:rsidRPr="000B09BB" w:rsidRDefault="006C010F" w:rsidP="006C010F">
      <w:pPr>
        <w:spacing w:line="276" w:lineRule="auto"/>
        <w:ind w:firstLine="567"/>
        <w:jc w:val="both"/>
        <w:rPr>
          <w:sz w:val="23"/>
          <w:szCs w:val="23"/>
        </w:rPr>
      </w:pPr>
      <w:r w:rsidRPr="000B09BB">
        <w:rPr>
          <w:sz w:val="23"/>
          <w:szCs w:val="23"/>
        </w:rPr>
        <w:t xml:space="preserve">Расходная часть бюджета МО </w:t>
      </w:r>
      <w:r>
        <w:rPr>
          <w:sz w:val="23"/>
          <w:szCs w:val="23"/>
        </w:rPr>
        <w:t>Петр</w:t>
      </w:r>
      <w:r w:rsidRPr="000B09BB">
        <w:rPr>
          <w:sz w:val="23"/>
          <w:szCs w:val="23"/>
        </w:rPr>
        <w:t xml:space="preserve">овское сельское поселение в 2015 году сформирована в соответствии с  программно-целевым методом управления. </w:t>
      </w:r>
    </w:p>
    <w:p w:rsidR="006C010F" w:rsidRPr="000B09BB" w:rsidRDefault="006C010F" w:rsidP="006C010F">
      <w:pPr>
        <w:spacing w:line="276" w:lineRule="auto"/>
        <w:ind w:firstLine="567"/>
        <w:jc w:val="both"/>
        <w:rPr>
          <w:sz w:val="23"/>
          <w:szCs w:val="23"/>
        </w:rPr>
      </w:pPr>
      <w:r w:rsidRPr="000B09BB">
        <w:rPr>
          <w:sz w:val="23"/>
          <w:szCs w:val="23"/>
        </w:rPr>
        <w:t xml:space="preserve">Муниципальные программы МО </w:t>
      </w:r>
      <w:r>
        <w:rPr>
          <w:sz w:val="23"/>
          <w:szCs w:val="23"/>
        </w:rPr>
        <w:t>Петр</w:t>
      </w:r>
      <w:r w:rsidRPr="000B09BB">
        <w:rPr>
          <w:sz w:val="23"/>
          <w:szCs w:val="23"/>
        </w:rPr>
        <w:t>овское сельское поселения являются одним из важнейшим инструментов государственной структурной политики, реализации целей и приоритетных направлений социально-экономического развития поселения.</w:t>
      </w:r>
    </w:p>
    <w:p w:rsidR="006C010F" w:rsidRPr="000B09BB" w:rsidRDefault="006C010F" w:rsidP="006C010F">
      <w:pPr>
        <w:spacing w:line="276" w:lineRule="auto"/>
        <w:ind w:firstLine="567"/>
        <w:jc w:val="both"/>
        <w:rPr>
          <w:sz w:val="23"/>
          <w:szCs w:val="23"/>
        </w:rPr>
      </w:pPr>
      <w:r w:rsidRPr="000B09BB">
        <w:rPr>
          <w:sz w:val="23"/>
          <w:szCs w:val="23"/>
        </w:rPr>
        <w:t xml:space="preserve">На 2015 году в поселении приняты </w:t>
      </w:r>
      <w:r>
        <w:rPr>
          <w:sz w:val="23"/>
          <w:szCs w:val="23"/>
        </w:rPr>
        <w:t>6</w:t>
      </w:r>
      <w:r w:rsidRPr="000B09BB">
        <w:rPr>
          <w:sz w:val="23"/>
          <w:szCs w:val="23"/>
        </w:rPr>
        <w:t xml:space="preserve"> муниципальных программ, отражающих необходимое решение проблем нашего поселения – развитие культуры и спорта, обеспечение качественным жильем граждан  (переселение из аварийного жилищного фонда), поддержка преобразований в жилищно-коммунальной сфере поселения, развитие инженерной и социальной инфраструктуры в районах массовой жилой застройки (согласно 105-оз), благоустройство поселения, развитие автомобильных дорог поселения и устойчивое общественное развитие в муниципальном образовании (95-оз).  </w:t>
      </w:r>
    </w:p>
    <w:p w:rsidR="006C010F" w:rsidRPr="000B09BB" w:rsidRDefault="006C010F" w:rsidP="006C010F">
      <w:pPr>
        <w:spacing w:line="276" w:lineRule="auto"/>
        <w:ind w:firstLine="567"/>
        <w:jc w:val="both"/>
        <w:rPr>
          <w:sz w:val="23"/>
          <w:szCs w:val="23"/>
        </w:rPr>
      </w:pPr>
      <w:r w:rsidRPr="000B09BB">
        <w:rPr>
          <w:sz w:val="23"/>
          <w:szCs w:val="23"/>
        </w:rPr>
        <w:t xml:space="preserve">На реализацию муниципальных программ из средств бюджета МО </w:t>
      </w:r>
      <w:r>
        <w:rPr>
          <w:sz w:val="23"/>
          <w:szCs w:val="23"/>
        </w:rPr>
        <w:t>Петр</w:t>
      </w:r>
      <w:r w:rsidRPr="000B09BB">
        <w:rPr>
          <w:sz w:val="23"/>
          <w:szCs w:val="23"/>
        </w:rPr>
        <w:t xml:space="preserve">овское сельское поселения на 2015 год предусмотрено бюджетных ассигнований в сумме </w:t>
      </w:r>
      <w:r w:rsidR="007F071E" w:rsidRPr="007F071E">
        <w:rPr>
          <w:bCs/>
          <w:sz w:val="22"/>
          <w:szCs w:val="22"/>
        </w:rPr>
        <w:t>22580,4</w:t>
      </w:r>
      <w:r w:rsidR="007F071E">
        <w:rPr>
          <w:bCs/>
          <w:sz w:val="22"/>
          <w:szCs w:val="22"/>
        </w:rPr>
        <w:t xml:space="preserve"> </w:t>
      </w:r>
      <w:r w:rsidRPr="007F071E">
        <w:rPr>
          <w:sz w:val="23"/>
          <w:szCs w:val="23"/>
        </w:rPr>
        <w:t>тыс</w:t>
      </w:r>
      <w:r w:rsidRPr="000B09BB">
        <w:rPr>
          <w:sz w:val="23"/>
          <w:szCs w:val="23"/>
        </w:rPr>
        <w:t xml:space="preserve">.руб., что составляет </w:t>
      </w:r>
      <w:r w:rsidR="007F071E">
        <w:rPr>
          <w:sz w:val="23"/>
          <w:szCs w:val="23"/>
        </w:rPr>
        <w:t>66,7</w:t>
      </w:r>
      <w:r w:rsidRPr="000B09BB">
        <w:rPr>
          <w:sz w:val="23"/>
          <w:szCs w:val="23"/>
        </w:rPr>
        <w:t xml:space="preserve">% всех утвержденных расходов бюджета МО </w:t>
      </w:r>
      <w:r w:rsidR="002200AD">
        <w:rPr>
          <w:sz w:val="23"/>
          <w:szCs w:val="23"/>
        </w:rPr>
        <w:t>Петр</w:t>
      </w:r>
      <w:r w:rsidR="002200AD" w:rsidRPr="000B09BB">
        <w:rPr>
          <w:sz w:val="23"/>
          <w:szCs w:val="23"/>
        </w:rPr>
        <w:t>овское</w:t>
      </w:r>
      <w:r w:rsidRPr="000B09BB">
        <w:rPr>
          <w:sz w:val="23"/>
          <w:szCs w:val="23"/>
        </w:rPr>
        <w:t xml:space="preserve"> сельское поселения. </w:t>
      </w:r>
    </w:p>
    <w:p w:rsidR="006C010F" w:rsidRPr="000B09BB" w:rsidRDefault="006C010F" w:rsidP="006C010F">
      <w:pPr>
        <w:spacing w:line="276" w:lineRule="auto"/>
        <w:ind w:firstLine="567"/>
        <w:jc w:val="both"/>
        <w:rPr>
          <w:sz w:val="23"/>
          <w:szCs w:val="23"/>
        </w:rPr>
      </w:pPr>
      <w:r w:rsidRPr="000B09BB">
        <w:rPr>
          <w:sz w:val="23"/>
          <w:szCs w:val="23"/>
        </w:rPr>
        <w:t xml:space="preserve">За 2015 год исполнение по муниципальным программам составило </w:t>
      </w:r>
      <w:r w:rsidR="007F071E" w:rsidRPr="00F63BC8">
        <w:rPr>
          <w:bCs/>
        </w:rPr>
        <w:t>21527,9</w:t>
      </w:r>
      <w:r w:rsidR="007F071E">
        <w:rPr>
          <w:b/>
          <w:bCs/>
        </w:rPr>
        <w:t xml:space="preserve"> </w:t>
      </w:r>
      <w:r w:rsidRPr="000B09BB">
        <w:rPr>
          <w:sz w:val="23"/>
          <w:szCs w:val="23"/>
        </w:rPr>
        <w:t xml:space="preserve">тыс.руб. или </w:t>
      </w:r>
      <w:r w:rsidR="007F071E">
        <w:rPr>
          <w:sz w:val="23"/>
          <w:szCs w:val="23"/>
        </w:rPr>
        <w:t>95</w:t>
      </w:r>
      <w:r w:rsidRPr="000B09BB">
        <w:rPr>
          <w:sz w:val="23"/>
          <w:szCs w:val="23"/>
        </w:rPr>
        <w:t xml:space="preserve">% от предусмотренных средств на реализацию муниципальных программ. </w:t>
      </w:r>
    </w:p>
    <w:p w:rsidR="006C010F" w:rsidRDefault="006C010F" w:rsidP="0054152F">
      <w:pPr>
        <w:spacing w:line="276" w:lineRule="auto"/>
        <w:ind w:firstLine="708"/>
        <w:jc w:val="both"/>
      </w:pPr>
    </w:p>
    <w:p w:rsidR="00655565" w:rsidRPr="00655565" w:rsidRDefault="00655565" w:rsidP="00655565">
      <w:pPr>
        <w:tabs>
          <w:tab w:val="left" w:pos="8647"/>
        </w:tabs>
        <w:jc w:val="center"/>
        <w:rPr>
          <w:b/>
          <w:iCs/>
        </w:rPr>
      </w:pPr>
      <w:r w:rsidRPr="00655565">
        <w:rPr>
          <w:b/>
          <w:iCs/>
        </w:rPr>
        <w:t xml:space="preserve">Перечень муниципальных программ </w:t>
      </w:r>
    </w:p>
    <w:p w:rsidR="00655565" w:rsidRPr="006641CE" w:rsidRDefault="00655565" w:rsidP="00655565">
      <w:pPr>
        <w:jc w:val="right"/>
        <w:rPr>
          <w:b/>
          <w:iCs/>
          <w:sz w:val="20"/>
          <w:szCs w:val="20"/>
        </w:rPr>
      </w:pPr>
      <w:bookmarkStart w:id="0" w:name="Par299"/>
      <w:bookmarkEnd w:id="0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40"/>
        <w:gridCol w:w="1554"/>
        <w:gridCol w:w="4962"/>
      </w:tblGrid>
      <w:tr w:rsidR="00655565" w:rsidRPr="006641CE" w:rsidTr="00FD6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widowControl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6641CE">
              <w:rPr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widowControl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6641CE">
              <w:rPr>
                <w:iCs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6641CE">
              <w:rPr>
                <w:iCs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6641CE">
              <w:rPr>
                <w:iCs/>
                <w:sz w:val="20"/>
                <w:szCs w:val="20"/>
                <w:lang w:eastAsia="en-US"/>
              </w:rPr>
              <w:t>Основные направления развития и реализуемые</w:t>
            </w:r>
          </w:p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6641CE">
              <w:rPr>
                <w:iCs/>
                <w:sz w:val="20"/>
                <w:szCs w:val="20"/>
                <w:lang w:eastAsia="en-US"/>
              </w:rPr>
              <w:t xml:space="preserve"> муниципальные подпрограммы</w:t>
            </w:r>
          </w:p>
        </w:tc>
      </w:tr>
      <w:tr w:rsidR="00655565" w:rsidRPr="006641CE" w:rsidTr="00FD6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6641CE">
              <w:rPr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6641CE">
              <w:rPr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6641CE">
              <w:rPr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6641CE">
              <w:rPr>
                <w:iCs/>
                <w:sz w:val="20"/>
                <w:szCs w:val="20"/>
                <w:lang w:eastAsia="en-US"/>
              </w:rPr>
              <w:t>4</w:t>
            </w:r>
          </w:p>
        </w:tc>
      </w:tr>
      <w:tr w:rsidR="00655565" w:rsidRPr="006641CE" w:rsidTr="00FD6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jc w:val="both"/>
              <w:rPr>
                <w:sz w:val="20"/>
                <w:szCs w:val="20"/>
              </w:rPr>
            </w:pPr>
            <w:r w:rsidRPr="006641CE">
              <w:rPr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E06E4C" w:rsidRDefault="00655565" w:rsidP="00FD6CC9">
            <w:pPr>
              <w:jc w:val="both"/>
              <w:rPr>
                <w:sz w:val="20"/>
                <w:szCs w:val="20"/>
              </w:rPr>
            </w:pPr>
            <w:r w:rsidRPr="00E06E4C">
              <w:rPr>
                <w:sz w:val="20"/>
                <w:szCs w:val="20"/>
              </w:rPr>
              <w:t xml:space="preserve">Муниципальная программа «Развитие муниципальной службы в МО Петровское сельское поселение МО </w:t>
            </w:r>
            <w:proofErr w:type="spellStart"/>
            <w:r w:rsidRPr="00E06E4C">
              <w:rPr>
                <w:sz w:val="20"/>
                <w:szCs w:val="20"/>
              </w:rPr>
              <w:t>Приозерский</w:t>
            </w:r>
            <w:proofErr w:type="spellEnd"/>
            <w:r w:rsidRPr="00E06E4C">
              <w:rPr>
                <w:sz w:val="20"/>
                <w:szCs w:val="20"/>
              </w:rPr>
              <w:t xml:space="preserve"> муниципальный район Ленинградской области на 2013-2015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Блюм В.А.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E">
              <w:rPr>
                <w:sz w:val="20"/>
                <w:szCs w:val="20"/>
              </w:rPr>
              <w:t xml:space="preserve">Повышение эффективности управления социально-экономическим развитием МО </w:t>
            </w:r>
            <w:r>
              <w:rPr>
                <w:sz w:val="20"/>
                <w:szCs w:val="20"/>
              </w:rPr>
              <w:t>Петр</w:t>
            </w:r>
            <w:r w:rsidRPr="006641CE">
              <w:rPr>
                <w:sz w:val="20"/>
                <w:szCs w:val="20"/>
              </w:rPr>
              <w:t xml:space="preserve">овское </w:t>
            </w:r>
            <w:r w:rsidRPr="00E06E4C">
              <w:rPr>
                <w:sz w:val="20"/>
                <w:szCs w:val="20"/>
              </w:rPr>
              <w:t>сельское поселение</w:t>
            </w:r>
            <w:r w:rsidRPr="006641CE">
              <w:rPr>
                <w:sz w:val="20"/>
                <w:szCs w:val="20"/>
              </w:rPr>
              <w:t>.</w:t>
            </w:r>
          </w:p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E">
              <w:rPr>
                <w:sz w:val="20"/>
                <w:szCs w:val="20"/>
              </w:rPr>
              <w:t>Создание условий для развития и совершенствования муниципальной службы в поселении, повышение эффективности деятельности муниципальных служащих поселения.</w:t>
            </w:r>
          </w:p>
        </w:tc>
      </w:tr>
      <w:tr w:rsidR="00655565" w:rsidRPr="006641CE" w:rsidTr="00FD6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E">
              <w:rPr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DF7C9D" w:rsidRDefault="00655565" w:rsidP="00FD6CC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F7C9D">
              <w:rPr>
                <w:rFonts w:ascii="Times New Roman" w:hAnsi="Times New Roman" w:cs="Times New Roman"/>
              </w:rPr>
              <w:t xml:space="preserve">Муниципальная программа «Развитие автомобильных дорог муниципального образования Петровское сельское поселение муниципального образования </w:t>
            </w:r>
            <w:proofErr w:type="spellStart"/>
            <w:r w:rsidRPr="00DF7C9D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F7C9D">
              <w:rPr>
                <w:rFonts w:ascii="Times New Roman" w:hAnsi="Times New Roman" w:cs="Times New Roman"/>
              </w:rPr>
              <w:t xml:space="preserve"> муниципальный район Ленинградской области </w:t>
            </w:r>
          </w:p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  <w:proofErr w:type="gramStart"/>
            <w:r w:rsidRPr="00DF7C9D">
              <w:rPr>
                <w:sz w:val="20"/>
                <w:szCs w:val="20"/>
              </w:rPr>
              <w:t>на</w:t>
            </w:r>
            <w:proofErr w:type="gramEnd"/>
            <w:r w:rsidRPr="00DF7C9D">
              <w:rPr>
                <w:sz w:val="20"/>
                <w:szCs w:val="20"/>
              </w:rPr>
              <w:t xml:space="preserve"> 2015-2016 </w:t>
            </w:r>
            <w:proofErr w:type="spellStart"/>
            <w:r w:rsidRPr="00DF7C9D">
              <w:rPr>
                <w:sz w:val="20"/>
                <w:szCs w:val="20"/>
              </w:rPr>
              <w:t>гг</w:t>
            </w:r>
            <w:proofErr w:type="spellEnd"/>
            <w:r w:rsidRPr="00DF7C9D">
              <w:rPr>
                <w:sz w:val="20"/>
                <w:szCs w:val="20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Сивуров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Д.Н.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6641CE">
              <w:rPr>
                <w:sz w:val="20"/>
                <w:szCs w:val="20"/>
              </w:rPr>
              <w:t xml:space="preserve">Ремонт и содержание  автомобильных дорог общего пользования местного значения, ремонт дворовых территорий многоквартирных домов, проездов к дворовым территориям муниципального образования </w:t>
            </w:r>
            <w:r>
              <w:rPr>
                <w:sz w:val="20"/>
                <w:szCs w:val="20"/>
              </w:rPr>
              <w:t>Петр</w:t>
            </w:r>
            <w:r w:rsidRPr="006641CE">
              <w:rPr>
                <w:sz w:val="20"/>
                <w:szCs w:val="20"/>
              </w:rPr>
              <w:t xml:space="preserve">овское сельское поселение муниципального образования  </w:t>
            </w:r>
            <w:proofErr w:type="spellStart"/>
            <w:r w:rsidRPr="006641CE">
              <w:rPr>
                <w:sz w:val="20"/>
                <w:szCs w:val="20"/>
              </w:rPr>
              <w:t>Приозерский</w:t>
            </w:r>
            <w:proofErr w:type="spellEnd"/>
            <w:r w:rsidRPr="006641CE">
              <w:rPr>
                <w:sz w:val="20"/>
                <w:szCs w:val="20"/>
              </w:rPr>
              <w:t xml:space="preserve"> муниципальный район Ленинградской области.</w:t>
            </w:r>
          </w:p>
        </w:tc>
      </w:tr>
      <w:tr w:rsidR="00655565" w:rsidRPr="006641CE" w:rsidTr="00FD6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E">
              <w:rPr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8B4387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8B4387">
              <w:rPr>
                <w:sz w:val="20"/>
                <w:szCs w:val="20"/>
              </w:rPr>
              <w:t xml:space="preserve">Муниципальная программа «Обеспечение устойчивого функционирования и развития </w:t>
            </w:r>
            <w:r w:rsidRPr="008B4387">
              <w:rPr>
                <w:sz w:val="20"/>
                <w:szCs w:val="20"/>
              </w:rPr>
              <w:lastRenderedPageBreak/>
              <w:t xml:space="preserve">коммунальной инфраструктуры и повышение </w:t>
            </w:r>
            <w:proofErr w:type="spellStart"/>
            <w:r w:rsidRPr="008B4387">
              <w:rPr>
                <w:sz w:val="20"/>
                <w:szCs w:val="20"/>
              </w:rPr>
              <w:t>энергоэффективности</w:t>
            </w:r>
            <w:proofErr w:type="spellEnd"/>
            <w:r w:rsidRPr="008B4387">
              <w:rPr>
                <w:sz w:val="20"/>
                <w:szCs w:val="20"/>
              </w:rPr>
              <w:t xml:space="preserve"> в муниципальном образовании Петровское сельское поселения на 2015 год»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lastRenderedPageBreak/>
              <w:t>Сивуров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Д.Н.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8B4387" w:rsidRDefault="00655565" w:rsidP="00FD6C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8B4387">
              <w:rPr>
                <w:color w:val="000000"/>
                <w:sz w:val="20"/>
                <w:szCs w:val="20"/>
              </w:rPr>
              <w:t>оздание комфортных условий жизнеде</w:t>
            </w:r>
            <w:r>
              <w:rPr>
                <w:color w:val="000000"/>
                <w:sz w:val="20"/>
                <w:szCs w:val="20"/>
              </w:rPr>
              <w:t>ятельности в сельской местности.</w:t>
            </w:r>
          </w:p>
          <w:p w:rsidR="00655565" w:rsidRPr="008B4387" w:rsidRDefault="00655565" w:rsidP="00FD6C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8B4387">
              <w:rPr>
                <w:color w:val="000000"/>
                <w:sz w:val="20"/>
                <w:szCs w:val="20"/>
              </w:rPr>
              <w:t>беспечение населения</w:t>
            </w:r>
            <w:r>
              <w:rPr>
                <w:color w:val="000000"/>
                <w:sz w:val="20"/>
                <w:szCs w:val="20"/>
              </w:rPr>
              <w:t xml:space="preserve"> природным газом.</w:t>
            </w:r>
          </w:p>
          <w:p w:rsidR="00655565" w:rsidRPr="008B4387" w:rsidRDefault="00655565" w:rsidP="00FD6C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Pr="008B4387">
              <w:rPr>
                <w:color w:val="000000"/>
                <w:sz w:val="20"/>
                <w:szCs w:val="20"/>
              </w:rPr>
              <w:t>беспечение населения муниципального образования чистой водой отвечающей требованиям СНиП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8B4387">
              <w:rPr>
                <w:color w:val="000000"/>
                <w:sz w:val="20"/>
                <w:szCs w:val="20"/>
              </w:rPr>
              <w:t>беспечения подачи бесперебойного теплоснабжения.</w:t>
            </w:r>
          </w:p>
        </w:tc>
      </w:tr>
      <w:tr w:rsidR="00655565" w:rsidRPr="006641CE" w:rsidTr="00FD6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8B4387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4387">
              <w:rPr>
                <w:sz w:val="20"/>
                <w:szCs w:val="20"/>
              </w:rPr>
              <w:t xml:space="preserve">Муниципальная программа «Благоустройство и развитие территории муниципального образования Петровское сельское поселение муниципального образования </w:t>
            </w:r>
            <w:proofErr w:type="spellStart"/>
            <w:r w:rsidRPr="008B4387">
              <w:rPr>
                <w:sz w:val="20"/>
                <w:szCs w:val="20"/>
              </w:rPr>
              <w:t>Приозерский</w:t>
            </w:r>
            <w:proofErr w:type="spellEnd"/>
            <w:r w:rsidRPr="008B4387">
              <w:rPr>
                <w:sz w:val="20"/>
                <w:szCs w:val="20"/>
              </w:rPr>
              <w:t xml:space="preserve"> муниципальный  район Ленинградской области на 2015-2016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Сивуров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Д.Н.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BA374A" w:rsidRDefault="00655565" w:rsidP="00FD6CC9">
            <w:pPr>
              <w:jc w:val="both"/>
              <w:rPr>
                <w:sz w:val="20"/>
                <w:szCs w:val="20"/>
              </w:rPr>
            </w:pPr>
            <w:r w:rsidRPr="00BA374A">
              <w:rPr>
                <w:sz w:val="20"/>
                <w:szCs w:val="20"/>
              </w:rPr>
              <w:t>Организация взаимодействия между предприятиями, организациями и учреждениями при решении вопросов</w:t>
            </w:r>
            <w:bookmarkStart w:id="1" w:name="YANDEX_84"/>
            <w:bookmarkEnd w:id="1"/>
            <w:r w:rsidRPr="00BA374A">
              <w:rPr>
                <w:sz w:val="20"/>
                <w:szCs w:val="20"/>
              </w:rPr>
              <w:t xml:space="preserve"> благоустройства</w:t>
            </w:r>
            <w:bookmarkStart w:id="2" w:name="YANDEX_85"/>
            <w:bookmarkEnd w:id="2"/>
            <w:r w:rsidRPr="00BA374A">
              <w:rPr>
                <w:sz w:val="20"/>
                <w:szCs w:val="20"/>
              </w:rPr>
              <w:t xml:space="preserve"> поселения.</w:t>
            </w:r>
          </w:p>
          <w:p w:rsidR="00655565" w:rsidRPr="00BA374A" w:rsidRDefault="00655565" w:rsidP="00FD6CC9">
            <w:pPr>
              <w:jc w:val="both"/>
              <w:rPr>
                <w:sz w:val="20"/>
                <w:szCs w:val="20"/>
              </w:rPr>
            </w:pPr>
            <w:r w:rsidRPr="00BA374A">
              <w:rPr>
                <w:sz w:val="20"/>
                <w:szCs w:val="20"/>
              </w:rPr>
              <w:t>Приведение в качественное состояние элементов благоустройства населенных пунктов.</w:t>
            </w:r>
          </w:p>
          <w:p w:rsidR="00655565" w:rsidRPr="00BA374A" w:rsidRDefault="00655565" w:rsidP="00FD6CC9">
            <w:pPr>
              <w:jc w:val="both"/>
              <w:rPr>
                <w:sz w:val="20"/>
                <w:szCs w:val="20"/>
              </w:rPr>
            </w:pPr>
            <w:r w:rsidRPr="00BA374A">
              <w:rPr>
                <w:sz w:val="20"/>
                <w:szCs w:val="20"/>
              </w:rPr>
              <w:t>Привлечение жителей к участию в решении проблем благоустройства населенных пунктов.</w:t>
            </w:r>
          </w:p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74A">
              <w:rPr>
                <w:sz w:val="20"/>
                <w:szCs w:val="20"/>
              </w:rPr>
              <w:t>Улучшение экологической обстановки.</w:t>
            </w:r>
          </w:p>
        </w:tc>
      </w:tr>
      <w:tr w:rsidR="00655565" w:rsidRPr="006641CE" w:rsidTr="00FD6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jc w:val="both"/>
              <w:rPr>
                <w:sz w:val="20"/>
                <w:szCs w:val="20"/>
              </w:rPr>
            </w:pPr>
            <w:r w:rsidRPr="006641CE">
              <w:rPr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BA374A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BA374A">
              <w:rPr>
                <w:sz w:val="20"/>
                <w:szCs w:val="20"/>
              </w:rPr>
              <w:t>Муниципальная программа</w:t>
            </w:r>
            <w:r w:rsidRPr="00BA374A">
              <w:rPr>
                <w:b/>
                <w:sz w:val="20"/>
                <w:szCs w:val="20"/>
              </w:rPr>
              <w:t xml:space="preserve"> </w:t>
            </w:r>
            <w:r w:rsidRPr="00BA374A">
              <w:rPr>
                <w:sz w:val="20"/>
                <w:szCs w:val="20"/>
              </w:rPr>
              <w:t xml:space="preserve">«Обеспечение качественным жильем граждан на территории муниципального образования Петровское сельское поселение муниципального образования </w:t>
            </w:r>
            <w:proofErr w:type="spellStart"/>
            <w:r w:rsidRPr="00BA374A">
              <w:rPr>
                <w:sz w:val="20"/>
                <w:szCs w:val="20"/>
              </w:rPr>
              <w:t>Приозерский</w:t>
            </w:r>
            <w:proofErr w:type="spellEnd"/>
            <w:r w:rsidRPr="00BA374A">
              <w:rPr>
                <w:sz w:val="20"/>
                <w:szCs w:val="20"/>
              </w:rPr>
              <w:t xml:space="preserve"> муниципальный район Ленинградской области на 2015</w:t>
            </w:r>
            <w:r w:rsidRPr="00BA374A">
              <w:rPr>
                <w:b/>
                <w:sz w:val="20"/>
                <w:szCs w:val="20"/>
              </w:rPr>
              <w:t xml:space="preserve"> </w:t>
            </w:r>
            <w:r w:rsidRPr="00BA374A">
              <w:rPr>
                <w:sz w:val="20"/>
                <w:szCs w:val="20"/>
              </w:rPr>
              <w:t>год»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Сивуров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Д.Н.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BA374A" w:rsidRDefault="00655565" w:rsidP="00FD6C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74A">
              <w:rPr>
                <w:sz w:val="20"/>
                <w:szCs w:val="20"/>
              </w:rPr>
              <w:t>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  <w:r>
              <w:rPr>
                <w:sz w:val="20"/>
                <w:szCs w:val="20"/>
              </w:rPr>
              <w:t>.</w:t>
            </w:r>
          </w:p>
          <w:p w:rsidR="00655565" w:rsidRPr="00BA374A" w:rsidRDefault="00655565" w:rsidP="00FD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A374A">
              <w:rPr>
                <w:sz w:val="20"/>
                <w:szCs w:val="20"/>
              </w:rPr>
              <w:t>асширение практики применения энергосберегающих технологий при модернизации и реконструкции основных фондов объектов энерг</w:t>
            </w:r>
            <w:r>
              <w:rPr>
                <w:sz w:val="20"/>
                <w:szCs w:val="20"/>
              </w:rPr>
              <w:t>етики и коммунального комплекса.</w:t>
            </w:r>
          </w:p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</w:t>
            </w:r>
            <w:r w:rsidRPr="00BA374A">
              <w:rPr>
                <w:sz w:val="20"/>
                <w:szCs w:val="20"/>
              </w:rPr>
              <w:t>апитальный ремонт многоквартирных домов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655565" w:rsidRPr="006641CE" w:rsidTr="00FD6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jc w:val="both"/>
              <w:rPr>
                <w:sz w:val="20"/>
                <w:szCs w:val="20"/>
              </w:rPr>
            </w:pPr>
            <w:r w:rsidRPr="006641CE">
              <w:rPr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jc w:val="both"/>
              <w:rPr>
                <w:sz w:val="20"/>
                <w:szCs w:val="20"/>
              </w:rPr>
            </w:pPr>
            <w:r w:rsidRPr="00596EBD">
              <w:rPr>
                <w:sz w:val="20"/>
                <w:szCs w:val="20"/>
              </w:rPr>
              <w:t>Муниципальная целевая программа «</w:t>
            </w:r>
            <w:r w:rsidR="00596EBD" w:rsidRPr="00596EBD">
              <w:rPr>
                <w:sz w:val="20"/>
                <w:szCs w:val="20"/>
              </w:rPr>
              <w:t xml:space="preserve">Развитие культуры и физической культуры в муниципальном образовании Петровское сельское поселение муниципального образования </w:t>
            </w:r>
            <w:proofErr w:type="spellStart"/>
            <w:r w:rsidR="00596EBD" w:rsidRPr="00596EBD">
              <w:rPr>
                <w:sz w:val="20"/>
                <w:szCs w:val="20"/>
              </w:rPr>
              <w:t>Приозерский</w:t>
            </w:r>
            <w:proofErr w:type="spellEnd"/>
            <w:r w:rsidR="00596EBD" w:rsidRPr="00596EBD">
              <w:rPr>
                <w:sz w:val="20"/>
                <w:szCs w:val="20"/>
              </w:rPr>
              <w:t xml:space="preserve"> муниципальный район Ленинградской области на 2015-2016 годы</w:t>
            </w:r>
            <w:r w:rsidRPr="00596EBD">
              <w:rPr>
                <w:sz w:val="20"/>
                <w:szCs w:val="20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Настина Е.Л.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BD" w:rsidRPr="00596EBD" w:rsidRDefault="00596EBD" w:rsidP="00596EBD">
            <w:pPr>
              <w:pStyle w:val="af"/>
              <w:jc w:val="both"/>
            </w:pPr>
            <w:r w:rsidRPr="00596EBD">
              <w:t xml:space="preserve">Повышение культурного и </w:t>
            </w:r>
            <w:r>
              <w:t>нравственного уровня населения.</w:t>
            </w:r>
          </w:p>
          <w:p w:rsidR="00596EBD" w:rsidRPr="00596EBD" w:rsidRDefault="00596EBD" w:rsidP="00596EBD">
            <w:pPr>
              <w:pStyle w:val="af"/>
              <w:jc w:val="both"/>
            </w:pPr>
            <w:r w:rsidRPr="00596EBD">
              <w:t>Обеспечение свободы творчества и прав граждан</w:t>
            </w:r>
            <w:r>
              <w:t xml:space="preserve"> на участие в культурной жизни.</w:t>
            </w:r>
          </w:p>
          <w:p w:rsidR="00596EBD" w:rsidRPr="00596EBD" w:rsidRDefault="00596EBD" w:rsidP="00596EBD">
            <w:pPr>
              <w:pStyle w:val="af"/>
              <w:jc w:val="both"/>
            </w:pPr>
            <w:r w:rsidRPr="00596EBD">
              <w:t>Создание условий д</w:t>
            </w:r>
            <w:r>
              <w:t>ля организации отдыха населения.</w:t>
            </w:r>
          </w:p>
          <w:p w:rsidR="00596EBD" w:rsidRPr="00596EBD" w:rsidRDefault="00596EBD" w:rsidP="00596EBD">
            <w:pPr>
              <w:pStyle w:val="af"/>
              <w:jc w:val="both"/>
            </w:pPr>
            <w:r w:rsidRPr="00596EBD">
              <w:t>Привлечение населения к участию в массовых праздниках.</w:t>
            </w:r>
          </w:p>
          <w:p w:rsidR="00596EBD" w:rsidRPr="00596EBD" w:rsidRDefault="00596EBD" w:rsidP="00596EBD">
            <w:pPr>
              <w:pStyle w:val="af"/>
              <w:jc w:val="both"/>
            </w:pPr>
            <w:r w:rsidRPr="00596EBD">
              <w:t>Обеспечение деятельности творческих коллективов.</w:t>
            </w:r>
          </w:p>
          <w:p w:rsidR="00596EBD" w:rsidRPr="00596EBD" w:rsidRDefault="00596EBD" w:rsidP="00596EBD">
            <w:pPr>
              <w:pStyle w:val="af"/>
              <w:jc w:val="both"/>
            </w:pPr>
            <w:r w:rsidRPr="00596EBD">
              <w:t>Создание современной библиотеки как многоцелевого культурного и информационного уч</w:t>
            </w:r>
            <w:r w:rsidRPr="00596EBD">
              <w:softHyphen/>
              <w:t>реждения, обеспечивающего общедоступность книги</w:t>
            </w:r>
            <w:r>
              <w:t>.</w:t>
            </w:r>
            <w:r w:rsidRPr="00596EBD">
              <w:t xml:space="preserve"> </w:t>
            </w:r>
          </w:p>
          <w:p w:rsidR="00655565" w:rsidRPr="006641CE" w:rsidRDefault="00655565" w:rsidP="00FD6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55565" w:rsidRDefault="00655565" w:rsidP="0054152F">
      <w:pPr>
        <w:spacing w:line="276" w:lineRule="auto"/>
        <w:ind w:firstLine="708"/>
        <w:jc w:val="both"/>
      </w:pPr>
    </w:p>
    <w:p w:rsidR="00655565" w:rsidRDefault="00655565" w:rsidP="0054152F">
      <w:pPr>
        <w:spacing w:line="276" w:lineRule="auto"/>
        <w:ind w:firstLine="708"/>
        <w:jc w:val="both"/>
      </w:pPr>
    </w:p>
    <w:p w:rsidR="002200AD" w:rsidRPr="000B09BB" w:rsidRDefault="002200AD" w:rsidP="002200AD">
      <w:pPr>
        <w:spacing w:line="276" w:lineRule="auto"/>
        <w:jc w:val="center"/>
        <w:rPr>
          <w:b/>
          <w:bCs/>
          <w:sz w:val="23"/>
          <w:szCs w:val="23"/>
        </w:rPr>
      </w:pPr>
      <w:r w:rsidRPr="000B09BB">
        <w:rPr>
          <w:b/>
          <w:bCs/>
          <w:sz w:val="23"/>
          <w:szCs w:val="23"/>
        </w:rPr>
        <w:t xml:space="preserve">Исполнение муниципальных программ </w:t>
      </w:r>
    </w:p>
    <w:p w:rsidR="002200AD" w:rsidRPr="000B09BB" w:rsidRDefault="002200AD" w:rsidP="002200AD">
      <w:pPr>
        <w:spacing w:line="276" w:lineRule="auto"/>
        <w:jc w:val="center"/>
        <w:rPr>
          <w:b/>
          <w:bCs/>
          <w:sz w:val="23"/>
          <w:szCs w:val="23"/>
        </w:rPr>
      </w:pPr>
      <w:r w:rsidRPr="000B09BB">
        <w:rPr>
          <w:b/>
          <w:bCs/>
          <w:sz w:val="23"/>
          <w:szCs w:val="23"/>
        </w:rPr>
        <w:t xml:space="preserve">муниципального образования </w:t>
      </w:r>
      <w:r>
        <w:rPr>
          <w:b/>
          <w:bCs/>
          <w:sz w:val="23"/>
          <w:szCs w:val="23"/>
        </w:rPr>
        <w:t>Петр</w:t>
      </w:r>
      <w:r w:rsidRPr="000B09BB">
        <w:rPr>
          <w:b/>
          <w:bCs/>
          <w:sz w:val="23"/>
          <w:szCs w:val="23"/>
        </w:rPr>
        <w:t xml:space="preserve">овское сельское поселение </w:t>
      </w:r>
    </w:p>
    <w:p w:rsidR="002200AD" w:rsidRPr="000B09BB" w:rsidRDefault="002200AD" w:rsidP="002200AD">
      <w:pPr>
        <w:spacing w:line="276" w:lineRule="auto"/>
        <w:jc w:val="center"/>
        <w:rPr>
          <w:b/>
          <w:bCs/>
          <w:sz w:val="23"/>
          <w:szCs w:val="23"/>
        </w:rPr>
      </w:pPr>
      <w:r w:rsidRPr="000B09BB">
        <w:rPr>
          <w:b/>
          <w:bCs/>
          <w:sz w:val="23"/>
          <w:szCs w:val="23"/>
        </w:rPr>
        <w:t xml:space="preserve">муниципального образования </w:t>
      </w:r>
      <w:proofErr w:type="spellStart"/>
      <w:r w:rsidRPr="000B09BB">
        <w:rPr>
          <w:b/>
          <w:bCs/>
          <w:sz w:val="23"/>
          <w:szCs w:val="23"/>
        </w:rPr>
        <w:t>Приозерский</w:t>
      </w:r>
      <w:proofErr w:type="spellEnd"/>
      <w:r w:rsidRPr="000B09BB">
        <w:rPr>
          <w:b/>
          <w:bCs/>
          <w:sz w:val="23"/>
          <w:szCs w:val="23"/>
        </w:rPr>
        <w:t xml:space="preserve"> муниципальный район </w:t>
      </w:r>
    </w:p>
    <w:p w:rsidR="002200AD" w:rsidRPr="000B09BB" w:rsidRDefault="002200AD" w:rsidP="002200AD">
      <w:pPr>
        <w:spacing w:line="276" w:lineRule="auto"/>
        <w:jc w:val="center"/>
        <w:rPr>
          <w:b/>
          <w:bCs/>
          <w:sz w:val="23"/>
          <w:szCs w:val="23"/>
        </w:rPr>
      </w:pPr>
      <w:r w:rsidRPr="000B09BB">
        <w:rPr>
          <w:b/>
          <w:bCs/>
          <w:sz w:val="23"/>
          <w:szCs w:val="23"/>
        </w:rPr>
        <w:t>Ленинградской области за</w:t>
      </w:r>
      <w:r w:rsidRPr="000B09BB">
        <w:rPr>
          <w:b/>
          <w:sz w:val="23"/>
          <w:szCs w:val="23"/>
        </w:rPr>
        <w:t xml:space="preserve"> </w:t>
      </w:r>
      <w:r w:rsidRPr="000B09BB">
        <w:rPr>
          <w:b/>
          <w:bCs/>
          <w:sz w:val="23"/>
          <w:szCs w:val="23"/>
        </w:rPr>
        <w:t xml:space="preserve">2015 год </w:t>
      </w:r>
    </w:p>
    <w:p w:rsidR="002200AD" w:rsidRPr="000B09BB" w:rsidRDefault="002200AD" w:rsidP="002200AD">
      <w:pPr>
        <w:spacing w:line="276" w:lineRule="auto"/>
        <w:jc w:val="center"/>
        <w:rPr>
          <w:b/>
          <w:bCs/>
        </w:rPr>
      </w:pP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446"/>
        <w:gridCol w:w="1418"/>
        <w:gridCol w:w="1276"/>
        <w:gridCol w:w="992"/>
        <w:gridCol w:w="1134"/>
      </w:tblGrid>
      <w:tr w:rsidR="002200AD" w:rsidRPr="000B09BB" w:rsidTr="00244FB3">
        <w:trPr>
          <w:trHeight w:val="1695"/>
        </w:trPr>
        <w:tc>
          <w:tcPr>
            <w:tcW w:w="667" w:type="dxa"/>
            <w:shd w:val="clear" w:color="auto" w:fill="auto"/>
            <w:vAlign w:val="center"/>
            <w:hideMark/>
          </w:tcPr>
          <w:p w:rsidR="002200AD" w:rsidRPr="002200AD" w:rsidRDefault="002200AD" w:rsidP="002200A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00AD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2200AD" w:rsidRPr="002200AD" w:rsidRDefault="002200AD" w:rsidP="002200A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00A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200AD" w:rsidRPr="002200AD" w:rsidRDefault="002200AD" w:rsidP="002200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00AD">
              <w:rPr>
                <w:sz w:val="20"/>
                <w:szCs w:val="20"/>
              </w:rPr>
              <w:t>Расходы, утверждённые законом о бюджете, нормативно-правовыми актами о бюджете на 2015 год</w:t>
            </w:r>
          </w:p>
        </w:tc>
        <w:tc>
          <w:tcPr>
            <w:tcW w:w="1276" w:type="dxa"/>
            <w:vAlign w:val="center"/>
          </w:tcPr>
          <w:p w:rsidR="002200AD" w:rsidRPr="002200AD" w:rsidRDefault="002200AD" w:rsidP="002200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00AD">
              <w:rPr>
                <w:sz w:val="20"/>
                <w:szCs w:val="20"/>
              </w:rPr>
              <w:t>Исполнено</w:t>
            </w:r>
          </w:p>
          <w:p w:rsidR="002200AD" w:rsidRPr="002200AD" w:rsidRDefault="002200AD" w:rsidP="002200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00AD">
              <w:rPr>
                <w:sz w:val="20"/>
                <w:szCs w:val="20"/>
              </w:rPr>
              <w:t>на 31.12.2015г</w:t>
            </w:r>
          </w:p>
          <w:p w:rsidR="002200AD" w:rsidRPr="002200AD" w:rsidRDefault="002200AD" w:rsidP="002200A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00AD" w:rsidRPr="002200AD" w:rsidRDefault="002200AD" w:rsidP="002200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00AD">
              <w:rPr>
                <w:sz w:val="20"/>
                <w:szCs w:val="20"/>
              </w:rPr>
              <w:t>%</w:t>
            </w:r>
          </w:p>
          <w:p w:rsidR="002200AD" w:rsidRPr="002200AD" w:rsidRDefault="002200AD" w:rsidP="002200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00AD">
              <w:rPr>
                <w:sz w:val="20"/>
                <w:szCs w:val="20"/>
              </w:rPr>
              <w:t>исполнения</w:t>
            </w:r>
          </w:p>
          <w:p w:rsidR="002200AD" w:rsidRPr="002200AD" w:rsidRDefault="002200AD" w:rsidP="002200A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00AD" w:rsidRPr="002200AD" w:rsidRDefault="002200AD" w:rsidP="002200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00AD">
              <w:rPr>
                <w:sz w:val="20"/>
                <w:szCs w:val="20"/>
              </w:rPr>
              <w:t>Причины</w:t>
            </w:r>
          </w:p>
          <w:p w:rsidR="002200AD" w:rsidRPr="002200AD" w:rsidRDefault="002200AD" w:rsidP="002200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00AD">
              <w:rPr>
                <w:sz w:val="20"/>
                <w:szCs w:val="20"/>
              </w:rPr>
              <w:t>не исполнения</w:t>
            </w:r>
          </w:p>
        </w:tc>
      </w:tr>
      <w:tr w:rsidR="002200AD" w:rsidRPr="000B09BB" w:rsidTr="00244FB3">
        <w:trPr>
          <w:trHeight w:val="336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2200AD" w:rsidRPr="000B09BB" w:rsidRDefault="002200AD" w:rsidP="00FD6CC9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0B09BB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46" w:type="dxa"/>
            <w:shd w:val="clear" w:color="auto" w:fill="auto"/>
            <w:hideMark/>
          </w:tcPr>
          <w:p w:rsidR="002200AD" w:rsidRPr="000B09BB" w:rsidRDefault="002200AD" w:rsidP="00FD6C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B09B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200AD" w:rsidRPr="000B09BB" w:rsidRDefault="007F071E" w:rsidP="00FD6CC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22580,4</w:t>
            </w:r>
          </w:p>
        </w:tc>
        <w:tc>
          <w:tcPr>
            <w:tcW w:w="1276" w:type="dxa"/>
            <w:vAlign w:val="center"/>
          </w:tcPr>
          <w:p w:rsidR="002200AD" w:rsidRPr="000B09BB" w:rsidRDefault="007F071E" w:rsidP="00FD6CC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21527,9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00AD" w:rsidRPr="007F071E" w:rsidRDefault="007F071E" w:rsidP="00FD6CC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95%</w:t>
            </w:r>
          </w:p>
        </w:tc>
        <w:tc>
          <w:tcPr>
            <w:tcW w:w="1134" w:type="dxa"/>
            <w:vAlign w:val="center"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200AD" w:rsidRPr="000B09BB" w:rsidTr="00244FB3">
        <w:trPr>
          <w:trHeight w:val="746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2200AD" w:rsidRPr="00655565" w:rsidRDefault="002200AD" w:rsidP="00FD6CC9">
            <w:pPr>
              <w:rPr>
                <w:b/>
                <w:i/>
                <w:iCs/>
              </w:rPr>
            </w:pPr>
            <w:r w:rsidRPr="00655565">
              <w:rPr>
                <w:b/>
                <w:i/>
                <w:iCs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18" w:type="dxa"/>
            <w:vAlign w:val="center"/>
          </w:tcPr>
          <w:p w:rsidR="002200AD" w:rsidRPr="00655565" w:rsidRDefault="002200AD" w:rsidP="00FD6CC9">
            <w:pPr>
              <w:jc w:val="center"/>
              <w:rPr>
                <w:b/>
                <w:i/>
                <w:iCs/>
              </w:rPr>
            </w:pPr>
            <w:r w:rsidRPr="00655565">
              <w:rPr>
                <w:b/>
                <w:i/>
                <w:iCs/>
              </w:rPr>
              <w:t>85,0</w:t>
            </w:r>
          </w:p>
        </w:tc>
        <w:tc>
          <w:tcPr>
            <w:tcW w:w="1276" w:type="dxa"/>
            <w:vAlign w:val="center"/>
          </w:tcPr>
          <w:p w:rsidR="002200AD" w:rsidRPr="00655565" w:rsidRDefault="002200AD" w:rsidP="00FD6CC9">
            <w:pPr>
              <w:jc w:val="center"/>
              <w:rPr>
                <w:b/>
                <w:i/>
                <w:iCs/>
              </w:rPr>
            </w:pPr>
            <w:r w:rsidRPr="00655565">
              <w:rPr>
                <w:b/>
                <w:i/>
                <w:iCs/>
              </w:rPr>
              <w:t>31,2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00AD" w:rsidRPr="00655565" w:rsidRDefault="002200AD" w:rsidP="00FD6CC9">
            <w:pPr>
              <w:jc w:val="center"/>
              <w:rPr>
                <w:b/>
                <w:i/>
                <w:iCs/>
              </w:rPr>
            </w:pPr>
            <w:r w:rsidRPr="00655565">
              <w:rPr>
                <w:b/>
                <w:i/>
                <w:iCs/>
              </w:rPr>
              <w:t>37%</w:t>
            </w:r>
          </w:p>
        </w:tc>
        <w:tc>
          <w:tcPr>
            <w:tcW w:w="1134" w:type="dxa"/>
            <w:vAlign w:val="center"/>
          </w:tcPr>
          <w:p w:rsidR="002200AD" w:rsidRPr="007F071E" w:rsidRDefault="002200AD" w:rsidP="00FD6CC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2200AD" w:rsidRPr="000B09BB" w:rsidTr="00244FB3">
        <w:trPr>
          <w:trHeight w:val="227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446" w:type="dxa"/>
            <w:shd w:val="clear" w:color="auto" w:fill="auto"/>
            <w:hideMark/>
          </w:tcPr>
          <w:p w:rsidR="002200AD" w:rsidRPr="000B09BB" w:rsidRDefault="002200AD" w:rsidP="00FD6CC9">
            <w:pPr>
              <w:spacing w:line="276" w:lineRule="auto"/>
              <w:rPr>
                <w:bCs/>
                <w:i/>
                <w:sz w:val="19"/>
                <w:szCs w:val="19"/>
              </w:rPr>
            </w:pPr>
            <w:r w:rsidRPr="000B09BB">
              <w:rPr>
                <w:bCs/>
                <w:i/>
                <w:sz w:val="19"/>
                <w:szCs w:val="19"/>
              </w:rPr>
              <w:t>%% к общему объему</w:t>
            </w:r>
          </w:p>
        </w:tc>
        <w:tc>
          <w:tcPr>
            <w:tcW w:w="1418" w:type="dxa"/>
            <w:vAlign w:val="center"/>
          </w:tcPr>
          <w:p w:rsidR="002200AD" w:rsidRPr="00CC0233" w:rsidRDefault="007F071E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CC0233">
              <w:rPr>
                <w:bCs/>
                <w:i/>
                <w:sz w:val="19"/>
                <w:szCs w:val="19"/>
              </w:rPr>
              <w:t>0,4</w:t>
            </w:r>
            <w:r w:rsidR="002200AD" w:rsidRPr="00CC0233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2200AD" w:rsidRPr="00CC0233" w:rsidRDefault="007F071E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CC0233">
              <w:rPr>
                <w:bCs/>
                <w:i/>
                <w:sz w:val="19"/>
                <w:szCs w:val="19"/>
              </w:rPr>
              <w:t>0,1</w:t>
            </w:r>
            <w:r w:rsidR="002200AD" w:rsidRPr="00CC0233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200AD" w:rsidRPr="000B09BB" w:rsidTr="00244FB3">
        <w:trPr>
          <w:trHeight w:val="559"/>
        </w:trPr>
        <w:tc>
          <w:tcPr>
            <w:tcW w:w="667" w:type="dxa"/>
            <w:shd w:val="clear" w:color="auto" w:fill="auto"/>
            <w:vAlign w:val="center"/>
            <w:hideMark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b/>
                <w:bCs/>
              </w:rPr>
            </w:pPr>
            <w:r w:rsidRPr="000B09BB">
              <w:rPr>
                <w:b/>
                <w:bCs/>
              </w:rPr>
              <w:lastRenderedPageBreak/>
              <w:t xml:space="preserve">2. </w:t>
            </w:r>
          </w:p>
        </w:tc>
        <w:tc>
          <w:tcPr>
            <w:tcW w:w="4446" w:type="dxa"/>
            <w:shd w:val="clear" w:color="auto" w:fill="auto"/>
            <w:hideMark/>
          </w:tcPr>
          <w:p w:rsidR="002200AD" w:rsidRPr="00655565" w:rsidRDefault="002200AD" w:rsidP="00FD6CC9">
            <w:pPr>
              <w:spacing w:line="276" w:lineRule="auto"/>
              <w:rPr>
                <w:b/>
                <w:bCs/>
              </w:rPr>
            </w:pPr>
            <w:r w:rsidRPr="00655565">
              <w:rPr>
                <w:b/>
                <w:i/>
                <w:iCs/>
                <w:sz w:val="22"/>
                <w:szCs w:val="22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418" w:type="dxa"/>
            <w:vAlign w:val="center"/>
          </w:tcPr>
          <w:p w:rsidR="002200AD" w:rsidRPr="00655565" w:rsidRDefault="002200AD" w:rsidP="00FD6CC9">
            <w:pPr>
              <w:jc w:val="center"/>
              <w:rPr>
                <w:b/>
                <w:i/>
                <w:iCs/>
              </w:rPr>
            </w:pPr>
            <w:r w:rsidRPr="00655565">
              <w:rPr>
                <w:b/>
                <w:i/>
                <w:iCs/>
              </w:rPr>
              <w:t>8617,7</w:t>
            </w:r>
          </w:p>
        </w:tc>
        <w:tc>
          <w:tcPr>
            <w:tcW w:w="1276" w:type="dxa"/>
            <w:vAlign w:val="center"/>
          </w:tcPr>
          <w:p w:rsidR="002200AD" w:rsidRPr="00655565" w:rsidRDefault="002200AD" w:rsidP="00FD6CC9">
            <w:pPr>
              <w:jc w:val="center"/>
              <w:rPr>
                <w:b/>
                <w:i/>
                <w:iCs/>
              </w:rPr>
            </w:pPr>
            <w:r w:rsidRPr="00655565">
              <w:rPr>
                <w:b/>
                <w:i/>
                <w:iCs/>
              </w:rPr>
              <w:t>8445,9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00AD" w:rsidRPr="00655565" w:rsidRDefault="002200AD" w:rsidP="00FD6CC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55565">
              <w:rPr>
                <w:b/>
                <w:i/>
                <w:iCs/>
                <w:sz w:val="22"/>
                <w:szCs w:val="22"/>
              </w:rPr>
              <w:t>98%</w:t>
            </w:r>
          </w:p>
        </w:tc>
        <w:tc>
          <w:tcPr>
            <w:tcW w:w="1134" w:type="dxa"/>
            <w:vAlign w:val="center"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200AD" w:rsidRPr="000B09BB" w:rsidTr="00244FB3">
        <w:trPr>
          <w:trHeight w:val="229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  <w:hideMark/>
          </w:tcPr>
          <w:p w:rsidR="002200AD" w:rsidRPr="000B09BB" w:rsidRDefault="002200AD" w:rsidP="00FD6CC9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0B09BB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418" w:type="dxa"/>
            <w:vAlign w:val="center"/>
          </w:tcPr>
          <w:p w:rsidR="002200AD" w:rsidRPr="00CC0233" w:rsidRDefault="007F071E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CC0233">
              <w:rPr>
                <w:bCs/>
                <w:i/>
                <w:sz w:val="19"/>
                <w:szCs w:val="19"/>
              </w:rPr>
              <w:t>38</w:t>
            </w:r>
            <w:r w:rsidR="002200AD" w:rsidRPr="00CC0233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2200AD" w:rsidRPr="00CC0233" w:rsidRDefault="007F071E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CC0233">
              <w:rPr>
                <w:bCs/>
                <w:i/>
                <w:sz w:val="19"/>
                <w:szCs w:val="19"/>
              </w:rPr>
              <w:t>39</w:t>
            </w:r>
            <w:r w:rsidR="002200AD" w:rsidRPr="00CC0233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655565" w:rsidRPr="000B09BB" w:rsidTr="00244FB3">
        <w:trPr>
          <w:trHeight w:val="836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655565" w:rsidRPr="000B09BB" w:rsidRDefault="00655565" w:rsidP="00FD6CC9">
            <w:pPr>
              <w:spacing w:line="276" w:lineRule="auto"/>
              <w:jc w:val="center"/>
            </w:pPr>
            <w:r w:rsidRPr="000B09BB">
              <w:t>2.1.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655565" w:rsidRDefault="00655565" w:rsidP="00FD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418" w:type="dxa"/>
            <w:vAlign w:val="center"/>
          </w:tcPr>
          <w:p w:rsidR="00655565" w:rsidRDefault="00655565" w:rsidP="00FD6CC9">
            <w:pPr>
              <w:jc w:val="center"/>
            </w:pPr>
            <w:r>
              <w:t>5695,1</w:t>
            </w:r>
          </w:p>
        </w:tc>
        <w:tc>
          <w:tcPr>
            <w:tcW w:w="1276" w:type="dxa"/>
            <w:vAlign w:val="center"/>
          </w:tcPr>
          <w:p w:rsidR="00655565" w:rsidRDefault="00655565" w:rsidP="00FD6CC9">
            <w:pPr>
              <w:jc w:val="center"/>
            </w:pPr>
            <w:r>
              <w:t>5542,7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5565" w:rsidRDefault="00655565" w:rsidP="00FD6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97%</w:t>
            </w:r>
          </w:p>
        </w:tc>
        <w:tc>
          <w:tcPr>
            <w:tcW w:w="1134" w:type="dxa"/>
            <w:vAlign w:val="center"/>
          </w:tcPr>
          <w:p w:rsidR="00655565" w:rsidRPr="000B09BB" w:rsidRDefault="00655565" w:rsidP="00FD6CC9">
            <w:pPr>
              <w:spacing w:line="276" w:lineRule="auto"/>
              <w:jc w:val="center"/>
            </w:pPr>
          </w:p>
        </w:tc>
      </w:tr>
      <w:tr w:rsidR="00655565" w:rsidRPr="000B09BB" w:rsidTr="00244FB3">
        <w:trPr>
          <w:trHeight w:val="701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655565" w:rsidRPr="000B09BB" w:rsidRDefault="00655565" w:rsidP="00FD6CC9">
            <w:pPr>
              <w:spacing w:line="276" w:lineRule="auto"/>
              <w:jc w:val="center"/>
            </w:pPr>
            <w:r w:rsidRPr="000B09BB">
              <w:t>2.2.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655565" w:rsidRDefault="00655565" w:rsidP="00FD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418" w:type="dxa"/>
            <w:vAlign w:val="center"/>
          </w:tcPr>
          <w:p w:rsidR="00655565" w:rsidRDefault="00655565" w:rsidP="00FD6CC9">
            <w:pPr>
              <w:jc w:val="center"/>
            </w:pPr>
            <w:r>
              <w:t>1630,0</w:t>
            </w:r>
          </w:p>
        </w:tc>
        <w:tc>
          <w:tcPr>
            <w:tcW w:w="1276" w:type="dxa"/>
            <w:vAlign w:val="center"/>
          </w:tcPr>
          <w:p w:rsidR="00655565" w:rsidRDefault="00655565" w:rsidP="00FD6CC9">
            <w:pPr>
              <w:jc w:val="center"/>
            </w:pPr>
            <w:r>
              <w:t>1629,8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5565" w:rsidRDefault="00655565" w:rsidP="00FD6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655565" w:rsidRPr="000B09BB" w:rsidRDefault="00655565" w:rsidP="00FD6CC9">
            <w:pPr>
              <w:spacing w:line="276" w:lineRule="auto"/>
              <w:jc w:val="center"/>
            </w:pPr>
          </w:p>
        </w:tc>
      </w:tr>
      <w:tr w:rsidR="00655565" w:rsidRPr="000B09BB" w:rsidTr="00244FB3">
        <w:trPr>
          <w:trHeight w:val="683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655565" w:rsidRPr="000B09BB" w:rsidRDefault="00655565" w:rsidP="00FD6CC9">
            <w:pPr>
              <w:spacing w:line="276" w:lineRule="auto"/>
              <w:jc w:val="center"/>
            </w:pPr>
            <w:r w:rsidRPr="000B09BB">
              <w:t>2.3.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655565" w:rsidRDefault="00655565" w:rsidP="00FD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418" w:type="dxa"/>
            <w:vAlign w:val="center"/>
          </w:tcPr>
          <w:p w:rsidR="00655565" w:rsidRDefault="00655565" w:rsidP="00FD6CC9">
            <w:pPr>
              <w:jc w:val="center"/>
            </w:pPr>
            <w:r>
              <w:t>362,1</w:t>
            </w:r>
          </w:p>
        </w:tc>
        <w:tc>
          <w:tcPr>
            <w:tcW w:w="1276" w:type="dxa"/>
            <w:vAlign w:val="center"/>
          </w:tcPr>
          <w:p w:rsidR="00655565" w:rsidRDefault="00655565" w:rsidP="00FD6CC9">
            <w:pPr>
              <w:jc w:val="center"/>
            </w:pPr>
            <w:r>
              <w:t>356,8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5565" w:rsidRDefault="00655565" w:rsidP="00FD6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99%</w:t>
            </w:r>
          </w:p>
        </w:tc>
        <w:tc>
          <w:tcPr>
            <w:tcW w:w="1134" w:type="dxa"/>
            <w:vAlign w:val="center"/>
          </w:tcPr>
          <w:p w:rsidR="00655565" w:rsidRPr="000B09BB" w:rsidRDefault="00655565" w:rsidP="00FD6CC9">
            <w:pPr>
              <w:spacing w:line="276" w:lineRule="auto"/>
              <w:jc w:val="center"/>
            </w:pPr>
          </w:p>
        </w:tc>
      </w:tr>
      <w:tr w:rsidR="00655565" w:rsidRPr="000B09BB" w:rsidTr="00244FB3">
        <w:trPr>
          <w:trHeight w:val="683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655565" w:rsidRPr="000B09BB" w:rsidRDefault="00655565" w:rsidP="00FD6CC9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655565" w:rsidRDefault="00655565" w:rsidP="00FD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418" w:type="dxa"/>
            <w:vAlign w:val="center"/>
          </w:tcPr>
          <w:p w:rsidR="00655565" w:rsidRDefault="00655565" w:rsidP="00FD6CC9">
            <w:pPr>
              <w:jc w:val="center"/>
            </w:pPr>
            <w:r>
              <w:t>930,5</w:t>
            </w:r>
          </w:p>
        </w:tc>
        <w:tc>
          <w:tcPr>
            <w:tcW w:w="1276" w:type="dxa"/>
            <w:vAlign w:val="center"/>
          </w:tcPr>
          <w:p w:rsidR="00655565" w:rsidRDefault="00655565" w:rsidP="00FD6CC9">
            <w:pPr>
              <w:jc w:val="center"/>
            </w:pPr>
            <w:r>
              <w:t>916,6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5565" w:rsidRDefault="00655565" w:rsidP="00FD6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99%</w:t>
            </w:r>
          </w:p>
        </w:tc>
        <w:tc>
          <w:tcPr>
            <w:tcW w:w="1134" w:type="dxa"/>
            <w:vAlign w:val="center"/>
          </w:tcPr>
          <w:p w:rsidR="00655565" w:rsidRPr="000B09BB" w:rsidRDefault="00655565" w:rsidP="00FD6CC9">
            <w:pPr>
              <w:spacing w:line="276" w:lineRule="auto"/>
              <w:jc w:val="center"/>
            </w:pPr>
          </w:p>
        </w:tc>
      </w:tr>
      <w:tr w:rsidR="00655565" w:rsidRPr="000B09BB" w:rsidTr="00244FB3">
        <w:trPr>
          <w:trHeight w:val="807"/>
        </w:trPr>
        <w:tc>
          <w:tcPr>
            <w:tcW w:w="667" w:type="dxa"/>
            <w:shd w:val="clear" w:color="auto" w:fill="auto"/>
            <w:vAlign w:val="center"/>
            <w:hideMark/>
          </w:tcPr>
          <w:p w:rsidR="00655565" w:rsidRPr="000B09BB" w:rsidRDefault="00655565" w:rsidP="00FD6CC9">
            <w:pPr>
              <w:spacing w:line="276" w:lineRule="auto"/>
              <w:jc w:val="center"/>
              <w:rPr>
                <w:b/>
                <w:bCs/>
              </w:rPr>
            </w:pPr>
            <w:r w:rsidRPr="000B09BB">
              <w:rPr>
                <w:b/>
                <w:bCs/>
              </w:rPr>
              <w:t>3.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655565" w:rsidRPr="00655565" w:rsidRDefault="00655565" w:rsidP="00FD6CC9">
            <w:pPr>
              <w:rPr>
                <w:b/>
                <w:i/>
                <w:iCs/>
                <w:sz w:val="22"/>
                <w:szCs w:val="22"/>
              </w:rPr>
            </w:pPr>
            <w:r w:rsidRPr="00655565">
              <w:rPr>
                <w:b/>
                <w:i/>
                <w:iCs/>
                <w:sz w:val="22"/>
                <w:szCs w:val="22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8" w:type="dxa"/>
            <w:vAlign w:val="center"/>
          </w:tcPr>
          <w:p w:rsidR="00655565" w:rsidRPr="00655565" w:rsidRDefault="00655565" w:rsidP="00FD6CC9">
            <w:pPr>
              <w:jc w:val="center"/>
              <w:rPr>
                <w:b/>
                <w:i/>
                <w:iCs/>
              </w:rPr>
            </w:pPr>
            <w:r w:rsidRPr="00655565">
              <w:rPr>
                <w:b/>
                <w:i/>
                <w:iCs/>
              </w:rPr>
              <w:t>1939,7</w:t>
            </w:r>
          </w:p>
        </w:tc>
        <w:tc>
          <w:tcPr>
            <w:tcW w:w="1276" w:type="dxa"/>
            <w:vAlign w:val="center"/>
          </w:tcPr>
          <w:p w:rsidR="00655565" w:rsidRPr="00655565" w:rsidRDefault="00655565" w:rsidP="00FD6CC9">
            <w:pPr>
              <w:jc w:val="center"/>
              <w:rPr>
                <w:b/>
                <w:i/>
                <w:iCs/>
              </w:rPr>
            </w:pPr>
            <w:r w:rsidRPr="00655565">
              <w:rPr>
                <w:b/>
                <w:i/>
                <w:iCs/>
              </w:rPr>
              <w:t>1466,5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5565" w:rsidRPr="00655565" w:rsidRDefault="00655565" w:rsidP="00FD6CC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55565">
              <w:rPr>
                <w:b/>
                <w:i/>
                <w:iCs/>
                <w:sz w:val="22"/>
                <w:szCs w:val="22"/>
              </w:rPr>
              <w:t>76%</w:t>
            </w:r>
          </w:p>
        </w:tc>
        <w:tc>
          <w:tcPr>
            <w:tcW w:w="1134" w:type="dxa"/>
            <w:vAlign w:val="center"/>
          </w:tcPr>
          <w:p w:rsidR="00655565" w:rsidRPr="000B09BB" w:rsidRDefault="00655565" w:rsidP="00FD6CC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200AD" w:rsidRPr="000B09BB" w:rsidTr="00244FB3">
        <w:trPr>
          <w:trHeight w:val="181"/>
        </w:trPr>
        <w:tc>
          <w:tcPr>
            <w:tcW w:w="667" w:type="dxa"/>
            <w:shd w:val="clear" w:color="auto" w:fill="auto"/>
            <w:vAlign w:val="center"/>
            <w:hideMark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  <w:hideMark/>
          </w:tcPr>
          <w:p w:rsidR="002200AD" w:rsidRPr="000B09BB" w:rsidRDefault="002200AD" w:rsidP="00FD6CC9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0B09BB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418" w:type="dxa"/>
            <w:vAlign w:val="center"/>
          </w:tcPr>
          <w:p w:rsidR="002200AD" w:rsidRPr="00CC0233" w:rsidRDefault="007F071E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CC0233">
              <w:rPr>
                <w:bCs/>
                <w:i/>
                <w:sz w:val="19"/>
                <w:szCs w:val="19"/>
              </w:rPr>
              <w:t>8</w:t>
            </w:r>
            <w:r w:rsidR="002200AD" w:rsidRPr="00CC0233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2200AD" w:rsidRPr="00CC0233" w:rsidRDefault="002200AD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CC0233">
              <w:rPr>
                <w:bCs/>
                <w:i/>
                <w:sz w:val="19"/>
                <w:szCs w:val="19"/>
                <w:lang w:val="en-US"/>
              </w:rPr>
              <w:t>7%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655565" w:rsidRPr="000B09BB" w:rsidTr="00244FB3">
        <w:trPr>
          <w:trHeight w:val="690"/>
        </w:trPr>
        <w:tc>
          <w:tcPr>
            <w:tcW w:w="667" w:type="dxa"/>
            <w:shd w:val="clear" w:color="auto" w:fill="auto"/>
            <w:vAlign w:val="center"/>
            <w:hideMark/>
          </w:tcPr>
          <w:p w:rsidR="00655565" w:rsidRPr="000B09BB" w:rsidRDefault="00655565" w:rsidP="00FD6CC9">
            <w:pPr>
              <w:spacing w:line="276" w:lineRule="auto"/>
              <w:jc w:val="center"/>
            </w:pPr>
            <w:r w:rsidRPr="000B09BB">
              <w:t>3.1.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655565" w:rsidRDefault="00655565" w:rsidP="00FD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инженерной и социальной инфраструктуры в районах массовой жилой застройки" в рамках муниципальной  программы  "Обеспечение качественным жильем граждан на территории муниципального образования"</w:t>
            </w:r>
          </w:p>
        </w:tc>
        <w:tc>
          <w:tcPr>
            <w:tcW w:w="1418" w:type="dxa"/>
            <w:vAlign w:val="center"/>
          </w:tcPr>
          <w:p w:rsidR="00655565" w:rsidRDefault="00655565" w:rsidP="00FD6CC9">
            <w:pPr>
              <w:jc w:val="center"/>
            </w:pPr>
            <w:r>
              <w:t>1939,7</w:t>
            </w:r>
          </w:p>
        </w:tc>
        <w:tc>
          <w:tcPr>
            <w:tcW w:w="1276" w:type="dxa"/>
            <w:vAlign w:val="center"/>
          </w:tcPr>
          <w:p w:rsidR="00655565" w:rsidRDefault="00655565" w:rsidP="00FD6CC9">
            <w:pPr>
              <w:jc w:val="center"/>
            </w:pPr>
            <w:r>
              <w:t>1466,5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5565" w:rsidRDefault="00655565" w:rsidP="00FD6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76%</w:t>
            </w:r>
          </w:p>
        </w:tc>
        <w:tc>
          <w:tcPr>
            <w:tcW w:w="1134" w:type="dxa"/>
            <w:vAlign w:val="center"/>
          </w:tcPr>
          <w:p w:rsidR="00655565" w:rsidRPr="000B09BB" w:rsidRDefault="00655565" w:rsidP="00FD6CC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55565" w:rsidRPr="000B09BB" w:rsidTr="00244FB3">
        <w:trPr>
          <w:trHeight w:val="1281"/>
        </w:trPr>
        <w:tc>
          <w:tcPr>
            <w:tcW w:w="667" w:type="dxa"/>
            <w:shd w:val="clear" w:color="auto" w:fill="auto"/>
            <w:vAlign w:val="center"/>
            <w:hideMark/>
          </w:tcPr>
          <w:p w:rsidR="00655565" w:rsidRPr="000B09BB" w:rsidRDefault="00655565" w:rsidP="00FD6CC9">
            <w:pPr>
              <w:spacing w:line="276" w:lineRule="auto"/>
              <w:jc w:val="center"/>
              <w:rPr>
                <w:b/>
                <w:bCs/>
              </w:rPr>
            </w:pPr>
            <w:r w:rsidRPr="000B09BB">
              <w:rPr>
                <w:b/>
                <w:bCs/>
              </w:rPr>
              <w:t xml:space="preserve">4. 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655565" w:rsidRPr="00655565" w:rsidRDefault="00655565" w:rsidP="00FD6CC9">
            <w:pPr>
              <w:rPr>
                <w:b/>
                <w:i/>
                <w:iCs/>
                <w:sz w:val="22"/>
                <w:szCs w:val="22"/>
              </w:rPr>
            </w:pPr>
            <w:r w:rsidRPr="00655565">
              <w:rPr>
                <w:b/>
                <w:i/>
                <w:iCs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8" w:type="dxa"/>
            <w:vAlign w:val="center"/>
          </w:tcPr>
          <w:p w:rsidR="00655565" w:rsidRPr="00655565" w:rsidRDefault="00655565" w:rsidP="00FD6CC9">
            <w:pPr>
              <w:jc w:val="center"/>
              <w:rPr>
                <w:b/>
                <w:i/>
                <w:iCs/>
              </w:rPr>
            </w:pPr>
            <w:r w:rsidRPr="00655565">
              <w:rPr>
                <w:b/>
                <w:i/>
                <w:iCs/>
              </w:rPr>
              <w:t>2711,9</w:t>
            </w:r>
          </w:p>
        </w:tc>
        <w:tc>
          <w:tcPr>
            <w:tcW w:w="1276" w:type="dxa"/>
            <w:vAlign w:val="center"/>
          </w:tcPr>
          <w:p w:rsidR="00655565" w:rsidRPr="00655565" w:rsidRDefault="00655565" w:rsidP="00FD6CC9">
            <w:pPr>
              <w:jc w:val="center"/>
              <w:rPr>
                <w:b/>
                <w:i/>
                <w:iCs/>
              </w:rPr>
            </w:pPr>
            <w:r w:rsidRPr="00655565">
              <w:rPr>
                <w:b/>
                <w:i/>
                <w:iCs/>
              </w:rPr>
              <w:t>2596,8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5565" w:rsidRPr="00655565" w:rsidRDefault="00655565" w:rsidP="00FD6CC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55565">
              <w:rPr>
                <w:b/>
                <w:i/>
                <w:iCs/>
                <w:sz w:val="22"/>
                <w:szCs w:val="22"/>
              </w:rPr>
              <w:t>96%</w:t>
            </w:r>
          </w:p>
        </w:tc>
        <w:tc>
          <w:tcPr>
            <w:tcW w:w="1134" w:type="dxa"/>
            <w:vAlign w:val="center"/>
          </w:tcPr>
          <w:p w:rsidR="00655565" w:rsidRPr="000B09BB" w:rsidRDefault="00655565" w:rsidP="00FD6CC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200AD" w:rsidRPr="000B09BB" w:rsidTr="00244FB3">
        <w:trPr>
          <w:trHeight w:val="268"/>
        </w:trPr>
        <w:tc>
          <w:tcPr>
            <w:tcW w:w="667" w:type="dxa"/>
            <w:shd w:val="clear" w:color="auto" w:fill="auto"/>
            <w:vAlign w:val="center"/>
            <w:hideMark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  <w:hideMark/>
          </w:tcPr>
          <w:p w:rsidR="002200AD" w:rsidRPr="000B09BB" w:rsidRDefault="002200AD" w:rsidP="00FD6CC9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0B09BB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418" w:type="dxa"/>
            <w:vAlign w:val="center"/>
          </w:tcPr>
          <w:p w:rsidR="002200AD" w:rsidRPr="00CC0233" w:rsidRDefault="00CC0233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CC0233">
              <w:rPr>
                <w:bCs/>
                <w:i/>
                <w:sz w:val="19"/>
                <w:szCs w:val="19"/>
              </w:rPr>
              <w:t>12</w:t>
            </w:r>
            <w:r w:rsidR="002200AD" w:rsidRPr="00CC0233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2200AD" w:rsidRPr="00CC0233" w:rsidRDefault="00CC0233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CC0233">
              <w:rPr>
                <w:bCs/>
                <w:i/>
                <w:sz w:val="19"/>
                <w:szCs w:val="19"/>
              </w:rPr>
              <w:t>12</w:t>
            </w:r>
            <w:r w:rsidR="002200AD" w:rsidRPr="00CC0233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655565" w:rsidRPr="000B09BB" w:rsidTr="00244FB3">
        <w:trPr>
          <w:trHeight w:val="268"/>
        </w:trPr>
        <w:tc>
          <w:tcPr>
            <w:tcW w:w="667" w:type="dxa"/>
            <w:shd w:val="clear" w:color="auto" w:fill="auto"/>
            <w:vAlign w:val="center"/>
            <w:hideMark/>
          </w:tcPr>
          <w:p w:rsidR="00655565" w:rsidRPr="000B09BB" w:rsidRDefault="00655565" w:rsidP="00FD6CC9">
            <w:pPr>
              <w:spacing w:line="276" w:lineRule="auto"/>
              <w:jc w:val="center"/>
            </w:pPr>
            <w:r w:rsidRPr="000B09BB">
              <w:t>4.1.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655565" w:rsidRDefault="00655565" w:rsidP="00FD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"Энергосбережение и повышение энергетической эффективности" муниципальной программы 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1418" w:type="dxa"/>
            <w:vAlign w:val="center"/>
          </w:tcPr>
          <w:p w:rsidR="00655565" w:rsidRDefault="00655565" w:rsidP="00FD6CC9">
            <w:pPr>
              <w:jc w:val="center"/>
            </w:pPr>
            <w:r>
              <w:t>1645,4</w:t>
            </w:r>
          </w:p>
        </w:tc>
        <w:tc>
          <w:tcPr>
            <w:tcW w:w="1276" w:type="dxa"/>
            <w:vAlign w:val="center"/>
          </w:tcPr>
          <w:p w:rsidR="00655565" w:rsidRDefault="00655565" w:rsidP="00FD6CC9">
            <w:pPr>
              <w:jc w:val="center"/>
            </w:pPr>
            <w:r>
              <w:t>1555,1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5565" w:rsidRDefault="00655565" w:rsidP="00FD6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  <w:tc>
          <w:tcPr>
            <w:tcW w:w="1134" w:type="dxa"/>
            <w:vAlign w:val="center"/>
          </w:tcPr>
          <w:p w:rsidR="00655565" w:rsidRPr="000B09BB" w:rsidRDefault="00655565" w:rsidP="00FD6CC9">
            <w:pPr>
              <w:spacing w:line="276" w:lineRule="auto"/>
              <w:jc w:val="center"/>
            </w:pPr>
          </w:p>
        </w:tc>
      </w:tr>
      <w:tr w:rsidR="00655565" w:rsidRPr="000B09BB" w:rsidTr="00244FB3">
        <w:trPr>
          <w:trHeight w:val="1261"/>
        </w:trPr>
        <w:tc>
          <w:tcPr>
            <w:tcW w:w="667" w:type="dxa"/>
            <w:shd w:val="clear" w:color="auto" w:fill="auto"/>
            <w:vAlign w:val="center"/>
            <w:hideMark/>
          </w:tcPr>
          <w:p w:rsidR="00655565" w:rsidRPr="000B09BB" w:rsidRDefault="00655565" w:rsidP="00FD6CC9">
            <w:pPr>
              <w:spacing w:line="276" w:lineRule="auto"/>
              <w:jc w:val="center"/>
            </w:pPr>
            <w:r w:rsidRPr="000B09BB">
              <w:lastRenderedPageBreak/>
              <w:t>4.2.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655565" w:rsidRDefault="00655565" w:rsidP="00FD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"Водоснабжение и водоотведение муниципального образования" муниципальной программы 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 в муниципальном образовании"</w:t>
            </w:r>
          </w:p>
        </w:tc>
        <w:tc>
          <w:tcPr>
            <w:tcW w:w="1418" w:type="dxa"/>
            <w:vAlign w:val="center"/>
          </w:tcPr>
          <w:p w:rsidR="00655565" w:rsidRDefault="00655565" w:rsidP="00FD6CC9">
            <w:pPr>
              <w:jc w:val="center"/>
            </w:pPr>
            <w:r>
              <w:t>60,5</w:t>
            </w:r>
          </w:p>
        </w:tc>
        <w:tc>
          <w:tcPr>
            <w:tcW w:w="1276" w:type="dxa"/>
            <w:vAlign w:val="center"/>
          </w:tcPr>
          <w:p w:rsidR="00655565" w:rsidRDefault="00655565" w:rsidP="00FD6CC9">
            <w:pPr>
              <w:jc w:val="center"/>
            </w:pPr>
            <w:r>
              <w:t>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5565" w:rsidRDefault="00655565" w:rsidP="00FD6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655565" w:rsidRPr="000B09BB" w:rsidRDefault="00655565" w:rsidP="00FD6CC9">
            <w:pPr>
              <w:spacing w:line="276" w:lineRule="auto"/>
              <w:jc w:val="center"/>
            </w:pPr>
          </w:p>
        </w:tc>
      </w:tr>
      <w:tr w:rsidR="00655565" w:rsidRPr="000B09BB" w:rsidTr="00244FB3">
        <w:trPr>
          <w:trHeight w:val="1265"/>
        </w:trPr>
        <w:tc>
          <w:tcPr>
            <w:tcW w:w="667" w:type="dxa"/>
            <w:shd w:val="clear" w:color="auto" w:fill="auto"/>
            <w:vAlign w:val="center"/>
            <w:hideMark/>
          </w:tcPr>
          <w:p w:rsidR="00655565" w:rsidRPr="000B09BB" w:rsidRDefault="00655565" w:rsidP="00FD6CC9">
            <w:pPr>
              <w:spacing w:line="276" w:lineRule="auto"/>
              <w:jc w:val="center"/>
            </w:pPr>
            <w:r w:rsidRPr="000B09BB">
              <w:t>4.3.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655565" w:rsidRDefault="00655565" w:rsidP="00FD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"Поддержка преобразований в жилищно-коммунальной сфере на территории муниципального образования 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 в муниципальном образовании"</w:t>
            </w:r>
          </w:p>
        </w:tc>
        <w:tc>
          <w:tcPr>
            <w:tcW w:w="1418" w:type="dxa"/>
            <w:vAlign w:val="center"/>
          </w:tcPr>
          <w:p w:rsidR="00655565" w:rsidRDefault="00655565" w:rsidP="00FD6CC9">
            <w:pPr>
              <w:jc w:val="center"/>
            </w:pPr>
            <w:r>
              <w:t>1006,0</w:t>
            </w:r>
          </w:p>
        </w:tc>
        <w:tc>
          <w:tcPr>
            <w:tcW w:w="1276" w:type="dxa"/>
            <w:vAlign w:val="center"/>
          </w:tcPr>
          <w:p w:rsidR="00655565" w:rsidRDefault="00655565" w:rsidP="00FD6CC9">
            <w:pPr>
              <w:jc w:val="center"/>
            </w:pPr>
            <w:r>
              <w:t>981,2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5565" w:rsidRDefault="00655565" w:rsidP="00FD6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98%</w:t>
            </w:r>
          </w:p>
        </w:tc>
        <w:tc>
          <w:tcPr>
            <w:tcW w:w="1134" w:type="dxa"/>
            <w:vAlign w:val="center"/>
          </w:tcPr>
          <w:p w:rsidR="00655565" w:rsidRPr="000B09BB" w:rsidRDefault="00655565" w:rsidP="00FD6CC9">
            <w:pPr>
              <w:spacing w:line="276" w:lineRule="auto"/>
              <w:jc w:val="center"/>
            </w:pPr>
          </w:p>
        </w:tc>
      </w:tr>
      <w:tr w:rsidR="00655565" w:rsidRPr="000B09BB" w:rsidTr="00244FB3">
        <w:trPr>
          <w:trHeight w:val="570"/>
        </w:trPr>
        <w:tc>
          <w:tcPr>
            <w:tcW w:w="667" w:type="dxa"/>
            <w:shd w:val="clear" w:color="auto" w:fill="auto"/>
            <w:vAlign w:val="center"/>
            <w:hideMark/>
          </w:tcPr>
          <w:p w:rsidR="00655565" w:rsidRPr="000B09BB" w:rsidRDefault="00655565" w:rsidP="00FD6CC9">
            <w:pPr>
              <w:spacing w:line="276" w:lineRule="auto"/>
              <w:jc w:val="center"/>
              <w:rPr>
                <w:b/>
                <w:bCs/>
              </w:rPr>
            </w:pPr>
            <w:r w:rsidRPr="000B09BB">
              <w:rPr>
                <w:b/>
                <w:bCs/>
              </w:rPr>
              <w:t xml:space="preserve">5. 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655565" w:rsidRPr="00655565" w:rsidRDefault="00655565" w:rsidP="00FD6CC9">
            <w:pPr>
              <w:rPr>
                <w:b/>
                <w:i/>
                <w:iCs/>
                <w:sz w:val="22"/>
                <w:szCs w:val="22"/>
              </w:rPr>
            </w:pPr>
            <w:r w:rsidRPr="00655565">
              <w:rPr>
                <w:b/>
                <w:i/>
                <w:iCs/>
                <w:sz w:val="22"/>
                <w:szCs w:val="22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8" w:type="dxa"/>
            <w:vAlign w:val="center"/>
          </w:tcPr>
          <w:p w:rsidR="00655565" w:rsidRPr="00655565" w:rsidRDefault="00655565" w:rsidP="00FD6CC9">
            <w:pPr>
              <w:jc w:val="center"/>
              <w:rPr>
                <w:b/>
                <w:i/>
              </w:rPr>
            </w:pPr>
            <w:r w:rsidRPr="00655565">
              <w:rPr>
                <w:b/>
                <w:i/>
              </w:rPr>
              <w:t>5697,6</w:t>
            </w:r>
          </w:p>
        </w:tc>
        <w:tc>
          <w:tcPr>
            <w:tcW w:w="1276" w:type="dxa"/>
            <w:vAlign w:val="center"/>
          </w:tcPr>
          <w:p w:rsidR="00655565" w:rsidRPr="00655565" w:rsidRDefault="00655565" w:rsidP="00FD6CC9">
            <w:pPr>
              <w:jc w:val="center"/>
              <w:rPr>
                <w:b/>
                <w:i/>
              </w:rPr>
            </w:pPr>
            <w:r w:rsidRPr="00655565">
              <w:rPr>
                <w:b/>
                <w:i/>
              </w:rPr>
              <w:t>5598,9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5565" w:rsidRPr="00655565" w:rsidRDefault="00655565" w:rsidP="00FD6CC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55565">
              <w:rPr>
                <w:b/>
                <w:i/>
                <w:iCs/>
                <w:sz w:val="22"/>
                <w:szCs w:val="22"/>
              </w:rPr>
              <w:t>98%</w:t>
            </w:r>
          </w:p>
        </w:tc>
        <w:tc>
          <w:tcPr>
            <w:tcW w:w="1134" w:type="dxa"/>
            <w:vAlign w:val="center"/>
          </w:tcPr>
          <w:p w:rsidR="00655565" w:rsidRPr="00E94174" w:rsidRDefault="00655565" w:rsidP="00FD6CC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2200AD" w:rsidRPr="000B09BB" w:rsidTr="00244FB3">
        <w:trPr>
          <w:trHeight w:val="220"/>
        </w:trPr>
        <w:tc>
          <w:tcPr>
            <w:tcW w:w="667" w:type="dxa"/>
            <w:shd w:val="clear" w:color="auto" w:fill="auto"/>
            <w:vAlign w:val="center"/>
            <w:hideMark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  <w:hideMark/>
          </w:tcPr>
          <w:p w:rsidR="002200AD" w:rsidRPr="000B09BB" w:rsidRDefault="002200AD" w:rsidP="00FD6CC9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0B09BB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418" w:type="dxa"/>
            <w:vAlign w:val="center"/>
          </w:tcPr>
          <w:p w:rsidR="002200AD" w:rsidRPr="00CC0233" w:rsidRDefault="00CC0233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CC0233">
              <w:rPr>
                <w:bCs/>
                <w:i/>
                <w:sz w:val="19"/>
                <w:szCs w:val="19"/>
              </w:rPr>
              <w:t>25</w:t>
            </w:r>
            <w:r w:rsidR="002200AD" w:rsidRPr="00CC0233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2200AD" w:rsidRPr="00CC0233" w:rsidRDefault="00CC0233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CC0233">
              <w:rPr>
                <w:bCs/>
                <w:i/>
                <w:sz w:val="19"/>
                <w:szCs w:val="19"/>
              </w:rPr>
              <w:t>26</w:t>
            </w:r>
            <w:r w:rsidR="002200AD" w:rsidRPr="00CC0233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2200AD" w:rsidRPr="00E94174" w:rsidRDefault="002200AD" w:rsidP="00FD6CC9">
            <w:pPr>
              <w:spacing w:line="276" w:lineRule="auto"/>
              <w:jc w:val="center"/>
              <w:rPr>
                <w:bCs/>
                <w:i/>
                <w:color w:val="FF0000"/>
                <w:sz w:val="19"/>
                <w:szCs w:val="19"/>
              </w:rPr>
            </w:pPr>
          </w:p>
        </w:tc>
      </w:tr>
      <w:tr w:rsidR="00655565" w:rsidRPr="000B09BB" w:rsidTr="00244FB3">
        <w:trPr>
          <w:trHeight w:val="551"/>
        </w:trPr>
        <w:tc>
          <w:tcPr>
            <w:tcW w:w="667" w:type="dxa"/>
            <w:shd w:val="clear" w:color="auto" w:fill="auto"/>
            <w:vAlign w:val="center"/>
            <w:hideMark/>
          </w:tcPr>
          <w:p w:rsidR="00655565" w:rsidRPr="000B09BB" w:rsidRDefault="00655565" w:rsidP="00FD6CC9">
            <w:pPr>
              <w:spacing w:line="276" w:lineRule="auto"/>
              <w:jc w:val="center"/>
            </w:pPr>
            <w:r w:rsidRPr="000B09BB">
              <w:t>5.1.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655565" w:rsidRDefault="00655565" w:rsidP="00FD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418" w:type="dxa"/>
            <w:vAlign w:val="center"/>
          </w:tcPr>
          <w:p w:rsidR="00655565" w:rsidRDefault="00655565" w:rsidP="00FD6CC9">
            <w:pPr>
              <w:jc w:val="center"/>
            </w:pPr>
            <w:r>
              <w:t>1 414,5</w:t>
            </w:r>
          </w:p>
        </w:tc>
        <w:tc>
          <w:tcPr>
            <w:tcW w:w="1276" w:type="dxa"/>
            <w:vAlign w:val="center"/>
          </w:tcPr>
          <w:p w:rsidR="00655565" w:rsidRDefault="00655565" w:rsidP="00FD6CC9">
            <w:pPr>
              <w:jc w:val="center"/>
            </w:pPr>
            <w:r>
              <w:t>1397,2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5565" w:rsidRDefault="00655565" w:rsidP="00FD6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99%</w:t>
            </w:r>
          </w:p>
        </w:tc>
        <w:tc>
          <w:tcPr>
            <w:tcW w:w="1134" w:type="dxa"/>
            <w:vAlign w:val="center"/>
          </w:tcPr>
          <w:p w:rsidR="00655565" w:rsidRPr="00E94174" w:rsidRDefault="00655565" w:rsidP="00FD6CC9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655565" w:rsidRPr="000B09BB" w:rsidTr="00244FB3">
        <w:trPr>
          <w:trHeight w:val="559"/>
        </w:trPr>
        <w:tc>
          <w:tcPr>
            <w:tcW w:w="667" w:type="dxa"/>
            <w:shd w:val="clear" w:color="auto" w:fill="auto"/>
            <w:vAlign w:val="center"/>
            <w:hideMark/>
          </w:tcPr>
          <w:p w:rsidR="00655565" w:rsidRPr="000B09BB" w:rsidRDefault="00655565" w:rsidP="00FD6CC9">
            <w:pPr>
              <w:spacing w:line="276" w:lineRule="auto"/>
              <w:jc w:val="center"/>
            </w:pPr>
            <w:r w:rsidRPr="000B09BB">
              <w:t>5.2.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655565" w:rsidRDefault="00655565" w:rsidP="00FD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418" w:type="dxa"/>
            <w:vAlign w:val="center"/>
          </w:tcPr>
          <w:p w:rsidR="00655565" w:rsidRDefault="00655565" w:rsidP="00FD6CC9">
            <w:pPr>
              <w:jc w:val="center"/>
            </w:pPr>
            <w:r>
              <w:t>3 398,7</w:t>
            </w:r>
          </w:p>
        </w:tc>
        <w:tc>
          <w:tcPr>
            <w:tcW w:w="1276" w:type="dxa"/>
            <w:vAlign w:val="center"/>
          </w:tcPr>
          <w:p w:rsidR="00655565" w:rsidRDefault="00655565" w:rsidP="00FD6CC9">
            <w:pPr>
              <w:jc w:val="center"/>
            </w:pPr>
            <w:r>
              <w:t>3395,8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5565" w:rsidRDefault="00655565" w:rsidP="00FD6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655565" w:rsidRPr="00E94174" w:rsidRDefault="00655565" w:rsidP="00FD6CC9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655565" w:rsidRPr="000B09BB" w:rsidTr="00244FB3">
        <w:trPr>
          <w:trHeight w:val="701"/>
        </w:trPr>
        <w:tc>
          <w:tcPr>
            <w:tcW w:w="667" w:type="dxa"/>
            <w:shd w:val="clear" w:color="auto" w:fill="auto"/>
            <w:vAlign w:val="center"/>
            <w:hideMark/>
          </w:tcPr>
          <w:p w:rsidR="00655565" w:rsidRPr="000B09BB" w:rsidRDefault="00655565" w:rsidP="00FD6CC9">
            <w:pPr>
              <w:spacing w:line="276" w:lineRule="auto"/>
              <w:jc w:val="center"/>
            </w:pPr>
            <w:r w:rsidRPr="000B09BB">
              <w:t xml:space="preserve">5.3. 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655565" w:rsidRDefault="00655565" w:rsidP="00FD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418" w:type="dxa"/>
            <w:vAlign w:val="center"/>
          </w:tcPr>
          <w:p w:rsidR="00655565" w:rsidRDefault="00655565" w:rsidP="00FD6CC9">
            <w:pPr>
              <w:jc w:val="center"/>
            </w:pPr>
            <w:r>
              <w:t>95,1</w:t>
            </w:r>
          </w:p>
        </w:tc>
        <w:tc>
          <w:tcPr>
            <w:tcW w:w="1276" w:type="dxa"/>
            <w:vAlign w:val="center"/>
          </w:tcPr>
          <w:p w:rsidR="00655565" w:rsidRDefault="00655565" w:rsidP="00FD6CC9">
            <w:pPr>
              <w:jc w:val="center"/>
            </w:pPr>
            <w:r>
              <w:t>16,6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5565" w:rsidRDefault="00655565" w:rsidP="00FD6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17%</w:t>
            </w:r>
          </w:p>
        </w:tc>
        <w:tc>
          <w:tcPr>
            <w:tcW w:w="1134" w:type="dxa"/>
            <w:vAlign w:val="center"/>
          </w:tcPr>
          <w:p w:rsidR="00655565" w:rsidRPr="000B09BB" w:rsidRDefault="00655565" w:rsidP="00FD6CC9">
            <w:pPr>
              <w:spacing w:line="276" w:lineRule="auto"/>
              <w:jc w:val="center"/>
            </w:pPr>
          </w:p>
        </w:tc>
      </w:tr>
      <w:tr w:rsidR="00655565" w:rsidRPr="000B09BB" w:rsidTr="00244FB3">
        <w:trPr>
          <w:trHeight w:val="701"/>
        </w:trPr>
        <w:tc>
          <w:tcPr>
            <w:tcW w:w="667" w:type="dxa"/>
            <w:shd w:val="clear" w:color="auto" w:fill="auto"/>
            <w:vAlign w:val="center"/>
            <w:hideMark/>
          </w:tcPr>
          <w:p w:rsidR="00655565" w:rsidRPr="000B09BB" w:rsidRDefault="00655565" w:rsidP="00FD6CC9">
            <w:pPr>
              <w:spacing w:line="276" w:lineRule="auto"/>
              <w:jc w:val="center"/>
            </w:pPr>
            <w:r w:rsidRPr="000B09BB">
              <w:t>5.4.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655565" w:rsidRDefault="00655565" w:rsidP="00FD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418" w:type="dxa"/>
            <w:vAlign w:val="center"/>
          </w:tcPr>
          <w:p w:rsidR="00655565" w:rsidRDefault="00655565" w:rsidP="00FD6CC9">
            <w:pPr>
              <w:jc w:val="center"/>
            </w:pPr>
            <w:r>
              <w:t>54,3</w:t>
            </w:r>
          </w:p>
        </w:tc>
        <w:tc>
          <w:tcPr>
            <w:tcW w:w="1276" w:type="dxa"/>
            <w:vAlign w:val="center"/>
          </w:tcPr>
          <w:p w:rsidR="00655565" w:rsidRDefault="00655565" w:rsidP="00FD6CC9">
            <w:pPr>
              <w:jc w:val="center"/>
            </w:pPr>
            <w:r>
              <w:t>54,3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5565" w:rsidRDefault="00655565" w:rsidP="00FD6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655565" w:rsidRPr="000B09BB" w:rsidRDefault="00655565" w:rsidP="00FD6CC9">
            <w:pPr>
              <w:spacing w:line="276" w:lineRule="auto"/>
              <w:jc w:val="center"/>
            </w:pPr>
          </w:p>
        </w:tc>
      </w:tr>
      <w:tr w:rsidR="00655565" w:rsidRPr="000B09BB" w:rsidTr="00244FB3">
        <w:trPr>
          <w:trHeight w:val="701"/>
        </w:trPr>
        <w:tc>
          <w:tcPr>
            <w:tcW w:w="667" w:type="dxa"/>
            <w:shd w:val="clear" w:color="auto" w:fill="auto"/>
            <w:vAlign w:val="center"/>
            <w:hideMark/>
          </w:tcPr>
          <w:p w:rsidR="00655565" w:rsidRPr="000B09BB" w:rsidRDefault="00655565" w:rsidP="00FD6CC9">
            <w:pPr>
              <w:spacing w:line="276" w:lineRule="auto"/>
              <w:jc w:val="center"/>
            </w:pPr>
            <w:r>
              <w:t>5.5.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655565" w:rsidRDefault="00655565" w:rsidP="00FD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проектов местных инициатив граждан, получивших </w:t>
            </w:r>
            <w:proofErr w:type="spellStart"/>
            <w:r>
              <w:rPr>
                <w:sz w:val="22"/>
                <w:szCs w:val="22"/>
              </w:rPr>
              <w:t>грантовую</w:t>
            </w:r>
            <w:proofErr w:type="spellEnd"/>
            <w:r>
              <w:rPr>
                <w:sz w:val="22"/>
                <w:szCs w:val="22"/>
              </w:rPr>
              <w:t xml:space="preserve">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418" w:type="dxa"/>
            <w:vAlign w:val="center"/>
          </w:tcPr>
          <w:p w:rsidR="00655565" w:rsidRPr="003258EE" w:rsidRDefault="00655565" w:rsidP="00FD6CC9">
            <w:pPr>
              <w:jc w:val="center"/>
            </w:pPr>
            <w:r w:rsidRPr="003258EE">
              <w:t>735,0</w:t>
            </w:r>
          </w:p>
        </w:tc>
        <w:tc>
          <w:tcPr>
            <w:tcW w:w="1276" w:type="dxa"/>
            <w:vAlign w:val="center"/>
          </w:tcPr>
          <w:p w:rsidR="00655565" w:rsidRPr="003258EE" w:rsidRDefault="00655565" w:rsidP="00FD6CC9">
            <w:pPr>
              <w:jc w:val="center"/>
            </w:pPr>
            <w:r w:rsidRPr="003258EE">
              <w:t>735,0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5565" w:rsidRDefault="00655565" w:rsidP="00FD6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655565" w:rsidRPr="000B09BB" w:rsidRDefault="00655565" w:rsidP="00FD6CC9">
            <w:pPr>
              <w:spacing w:line="276" w:lineRule="auto"/>
              <w:jc w:val="center"/>
            </w:pPr>
          </w:p>
        </w:tc>
      </w:tr>
      <w:tr w:rsidR="00655565" w:rsidRPr="000B09BB" w:rsidTr="00244FB3">
        <w:trPr>
          <w:trHeight w:val="825"/>
        </w:trPr>
        <w:tc>
          <w:tcPr>
            <w:tcW w:w="667" w:type="dxa"/>
            <w:shd w:val="clear" w:color="auto" w:fill="auto"/>
            <w:vAlign w:val="center"/>
            <w:hideMark/>
          </w:tcPr>
          <w:p w:rsidR="00655565" w:rsidRPr="000B09BB" w:rsidRDefault="00655565" w:rsidP="00FD6CC9">
            <w:pPr>
              <w:spacing w:line="276" w:lineRule="auto"/>
              <w:jc w:val="center"/>
              <w:rPr>
                <w:b/>
                <w:bCs/>
              </w:rPr>
            </w:pPr>
            <w:r w:rsidRPr="000B09BB">
              <w:rPr>
                <w:b/>
                <w:bCs/>
              </w:rPr>
              <w:t xml:space="preserve">6. 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655565" w:rsidRPr="00655565" w:rsidRDefault="00655565" w:rsidP="00FD6CC9">
            <w:pPr>
              <w:rPr>
                <w:b/>
                <w:i/>
                <w:iCs/>
                <w:sz w:val="22"/>
                <w:szCs w:val="22"/>
              </w:rPr>
            </w:pPr>
            <w:r w:rsidRPr="00655565">
              <w:rPr>
                <w:b/>
                <w:i/>
                <w:iCs/>
                <w:sz w:val="22"/>
                <w:szCs w:val="22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8" w:type="dxa"/>
            <w:vAlign w:val="center"/>
          </w:tcPr>
          <w:p w:rsidR="00655565" w:rsidRPr="00655565" w:rsidRDefault="00655565" w:rsidP="00FD6CC9">
            <w:pPr>
              <w:jc w:val="center"/>
              <w:rPr>
                <w:b/>
                <w:i/>
                <w:iCs/>
              </w:rPr>
            </w:pPr>
            <w:r w:rsidRPr="00655565">
              <w:rPr>
                <w:b/>
                <w:i/>
                <w:iCs/>
              </w:rPr>
              <w:t>3528,5</w:t>
            </w:r>
          </w:p>
        </w:tc>
        <w:tc>
          <w:tcPr>
            <w:tcW w:w="1276" w:type="dxa"/>
            <w:vAlign w:val="center"/>
          </w:tcPr>
          <w:p w:rsidR="00655565" w:rsidRPr="00655565" w:rsidRDefault="00655565" w:rsidP="00FD6CC9">
            <w:pPr>
              <w:jc w:val="center"/>
              <w:rPr>
                <w:b/>
                <w:i/>
                <w:iCs/>
              </w:rPr>
            </w:pPr>
            <w:r w:rsidRPr="00655565">
              <w:rPr>
                <w:b/>
                <w:i/>
                <w:iCs/>
              </w:rPr>
              <w:t>3388,6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5565" w:rsidRPr="00655565" w:rsidRDefault="00655565" w:rsidP="00FD6CC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55565">
              <w:rPr>
                <w:b/>
                <w:i/>
                <w:iCs/>
                <w:sz w:val="22"/>
                <w:szCs w:val="22"/>
              </w:rPr>
              <w:t>96%</w:t>
            </w:r>
          </w:p>
        </w:tc>
        <w:tc>
          <w:tcPr>
            <w:tcW w:w="1134" w:type="dxa"/>
            <w:vAlign w:val="center"/>
          </w:tcPr>
          <w:p w:rsidR="00655565" w:rsidRPr="000B09BB" w:rsidRDefault="00655565" w:rsidP="00FD6CC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200AD" w:rsidRPr="000B09BB" w:rsidTr="00244FB3">
        <w:trPr>
          <w:trHeight w:val="281"/>
        </w:trPr>
        <w:tc>
          <w:tcPr>
            <w:tcW w:w="667" w:type="dxa"/>
            <w:shd w:val="clear" w:color="auto" w:fill="auto"/>
            <w:vAlign w:val="center"/>
            <w:hideMark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  <w:hideMark/>
          </w:tcPr>
          <w:p w:rsidR="002200AD" w:rsidRPr="000B09BB" w:rsidRDefault="002200AD" w:rsidP="00FD6CC9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0B09BB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418" w:type="dxa"/>
            <w:vAlign w:val="center"/>
          </w:tcPr>
          <w:p w:rsidR="002200AD" w:rsidRPr="000B09BB" w:rsidRDefault="00CC0233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>
              <w:rPr>
                <w:bCs/>
                <w:i/>
                <w:sz w:val="19"/>
                <w:szCs w:val="19"/>
              </w:rPr>
              <w:t>16</w:t>
            </w:r>
            <w:r w:rsidR="002200AD" w:rsidRPr="000B09BB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2200AD" w:rsidRPr="000B09BB" w:rsidRDefault="00CC0233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>
              <w:rPr>
                <w:bCs/>
                <w:i/>
                <w:sz w:val="19"/>
                <w:szCs w:val="19"/>
              </w:rPr>
              <w:t>16</w:t>
            </w:r>
            <w:r w:rsidR="002200AD" w:rsidRPr="000B09BB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2200AD" w:rsidRPr="000B09BB" w:rsidRDefault="002200AD" w:rsidP="00FD6CC9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</w:tbl>
    <w:p w:rsidR="006C010F" w:rsidRDefault="006C010F" w:rsidP="0054152F">
      <w:pPr>
        <w:spacing w:line="276" w:lineRule="auto"/>
        <w:ind w:firstLine="708"/>
        <w:jc w:val="both"/>
      </w:pPr>
    </w:p>
    <w:p w:rsidR="00606F9C" w:rsidRPr="00606F9C" w:rsidRDefault="00606F9C" w:rsidP="00606F9C">
      <w:pPr>
        <w:shd w:val="clear" w:color="auto" w:fill="FFFFFF"/>
        <w:spacing w:line="276" w:lineRule="auto"/>
        <w:ind w:left="19" w:right="19" w:firstLine="720"/>
        <w:jc w:val="both"/>
      </w:pPr>
      <w:r w:rsidRPr="00606F9C">
        <w:t xml:space="preserve">В качестве критериев оценки результативности реализации муниципальных программ в соответствии с Постановлением администрации МО </w:t>
      </w:r>
      <w:r>
        <w:t>Петр</w:t>
      </w:r>
      <w:r w:rsidRPr="00606F9C">
        <w:t xml:space="preserve">овское сельское поселение от </w:t>
      </w:r>
      <w:proofErr w:type="spellStart"/>
      <w:r w:rsidRPr="000B09BB">
        <w:t>от</w:t>
      </w:r>
      <w:proofErr w:type="spellEnd"/>
      <w:r w:rsidRPr="000B09BB">
        <w:t xml:space="preserve"> </w:t>
      </w:r>
      <w:r>
        <w:t>05</w:t>
      </w:r>
      <w:r w:rsidRPr="000B09BB">
        <w:t>.</w:t>
      </w:r>
      <w:r>
        <w:t>11</w:t>
      </w:r>
      <w:r w:rsidRPr="000B09BB">
        <w:t xml:space="preserve">.2014г. № </w:t>
      </w:r>
      <w:r>
        <w:t>237</w:t>
      </w:r>
      <w:r w:rsidRPr="000B09BB"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t>Петр</w:t>
      </w:r>
      <w:r w:rsidRPr="000B09BB">
        <w:t xml:space="preserve">овское сельское </w:t>
      </w:r>
      <w:r w:rsidRPr="000B09BB">
        <w:lastRenderedPageBreak/>
        <w:t xml:space="preserve">поселение муниципального образования </w:t>
      </w:r>
      <w:proofErr w:type="spellStart"/>
      <w:r w:rsidRPr="000B09BB">
        <w:t>Приозерский</w:t>
      </w:r>
      <w:proofErr w:type="spellEnd"/>
      <w:r w:rsidRPr="000B09BB">
        <w:t xml:space="preserve"> муниципальный район Ленинградской области»</w:t>
      </w:r>
      <w:r w:rsidRPr="00606F9C">
        <w:t xml:space="preserve"> (с изменениями и дополнениями), </w:t>
      </w:r>
      <w:r w:rsidR="00492F85">
        <w:t>Распоряже</w:t>
      </w:r>
      <w:r w:rsidRPr="00606F9C">
        <w:t xml:space="preserve">нием администрации МО </w:t>
      </w:r>
      <w:r w:rsidR="00492F85">
        <w:t>Петр</w:t>
      </w:r>
      <w:r w:rsidRPr="00606F9C">
        <w:t xml:space="preserve">овское сельское поселение от </w:t>
      </w:r>
      <w:r w:rsidR="00492F85">
        <w:t>06.11.2014</w:t>
      </w:r>
      <w:r w:rsidRPr="00606F9C">
        <w:t xml:space="preserve">г. № </w:t>
      </w:r>
      <w:r w:rsidR="00492F85">
        <w:t>152-р</w:t>
      </w:r>
      <w:r w:rsidRPr="00606F9C">
        <w:t xml:space="preserve"> «Об утверждении Методических указаний по разработке и реализации муниципальных программ муниципального образования </w:t>
      </w:r>
      <w:r w:rsidR="00492F85">
        <w:t>Петр</w:t>
      </w:r>
      <w:r w:rsidRPr="00606F9C">
        <w:t xml:space="preserve">овское сельское поселение муниципального образования </w:t>
      </w:r>
      <w:proofErr w:type="spellStart"/>
      <w:r w:rsidRPr="00606F9C">
        <w:t>Приозерский</w:t>
      </w:r>
      <w:proofErr w:type="spellEnd"/>
      <w:r w:rsidRPr="00606F9C">
        <w:t xml:space="preserve"> муниципальный район Ленинградской области» используется индекс результативности и интегральная оценка результативности.</w:t>
      </w:r>
    </w:p>
    <w:p w:rsidR="00606F9C" w:rsidRPr="00606F9C" w:rsidRDefault="00606F9C" w:rsidP="00606F9C">
      <w:pPr>
        <w:spacing w:line="276" w:lineRule="auto"/>
        <w:jc w:val="center"/>
        <w:rPr>
          <w:b/>
        </w:rPr>
      </w:pPr>
    </w:p>
    <w:p w:rsidR="009E1C19" w:rsidRDefault="009E1C19" w:rsidP="009E1C19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</w:rPr>
      </w:pPr>
      <w:r>
        <w:rPr>
          <w:b/>
        </w:rPr>
        <w:t xml:space="preserve">Муниципальная программа </w:t>
      </w:r>
    </w:p>
    <w:p w:rsidR="00693E31" w:rsidRDefault="00693E31" w:rsidP="009E1C19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</w:rPr>
      </w:pPr>
      <w:r w:rsidRPr="0092542B">
        <w:rPr>
          <w:b/>
        </w:rPr>
        <w:t xml:space="preserve">«Развитие муниципальной службы в муниципальном образовании </w:t>
      </w:r>
      <w:r w:rsidR="009E1C19" w:rsidRPr="0092542B">
        <w:rPr>
          <w:b/>
        </w:rPr>
        <w:t>Петровское сельское поселение</w:t>
      </w:r>
      <w:r w:rsidRPr="0092542B">
        <w:rPr>
          <w:b/>
        </w:rPr>
        <w:t xml:space="preserve"> муниципального образования Приозерский муниципальный район Ленинградской области</w:t>
      </w:r>
      <w:r w:rsidR="00211F94" w:rsidRPr="0092542B">
        <w:rPr>
          <w:b/>
        </w:rPr>
        <w:t xml:space="preserve"> </w:t>
      </w:r>
      <w:r w:rsidRPr="0092542B">
        <w:rPr>
          <w:b/>
        </w:rPr>
        <w:t>на 2013-2015 годы»</w:t>
      </w:r>
    </w:p>
    <w:p w:rsidR="0073779D" w:rsidRPr="0092542B" w:rsidRDefault="0073779D" w:rsidP="00693E31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</w:rPr>
      </w:pPr>
    </w:p>
    <w:p w:rsidR="00693E31" w:rsidRPr="0092542B" w:rsidRDefault="0054152F" w:rsidP="0073779D">
      <w:pPr>
        <w:shd w:val="clear" w:color="auto" w:fill="FFFFFF"/>
        <w:tabs>
          <w:tab w:val="left" w:pos="446"/>
          <w:tab w:val="left" w:pos="5290"/>
        </w:tabs>
        <w:ind w:right="10"/>
        <w:jc w:val="both"/>
      </w:pPr>
      <w:r w:rsidRPr="0092542B">
        <w:tab/>
        <w:t>Муниципальная программа</w:t>
      </w:r>
      <w:r w:rsidR="00693E31" w:rsidRPr="0092542B">
        <w:t xml:space="preserve"> «Развитие муниципальной службы в муниципальном образовании </w:t>
      </w:r>
      <w:r w:rsidR="00033002" w:rsidRPr="0092542B">
        <w:t>Петр</w:t>
      </w:r>
      <w:r w:rsidR="00693E31" w:rsidRPr="0092542B">
        <w:t>овское  сельское  поселение муниципального образования Приозерский муниципальный район Ленинградской области    на 2013-2015 годы»</w:t>
      </w:r>
      <w:r w:rsidR="00DC58D5" w:rsidRPr="0092542B">
        <w:t xml:space="preserve"> утверждена постановлением администрации </w:t>
      </w:r>
      <w:r w:rsidR="00033002" w:rsidRPr="0092542B">
        <w:t xml:space="preserve"> №57 от 03.06.2013</w:t>
      </w:r>
      <w:r w:rsidR="008F5705" w:rsidRPr="0092542B">
        <w:t>.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0"/>
        <w:gridCol w:w="9815"/>
      </w:tblGrid>
      <w:tr w:rsidR="00DC58D5" w:rsidRPr="0092542B" w:rsidTr="00033002">
        <w:tc>
          <w:tcPr>
            <w:tcW w:w="250" w:type="dxa"/>
            <w:shd w:val="clear" w:color="auto" w:fill="auto"/>
          </w:tcPr>
          <w:p w:rsidR="00DC58D5" w:rsidRPr="0092542B" w:rsidRDefault="00DC58D5" w:rsidP="00BF5F55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D5" w:rsidRPr="0092542B" w:rsidRDefault="00DC58D5" w:rsidP="00BF5F55">
            <w:pPr>
              <w:pStyle w:val="ConsPlusNormal"/>
              <w:widowControl/>
              <w:spacing w:line="276" w:lineRule="auto"/>
              <w:ind w:left="284" w:right="6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2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815" w:type="dxa"/>
            <w:shd w:val="clear" w:color="auto" w:fill="auto"/>
          </w:tcPr>
          <w:p w:rsidR="00DC58D5" w:rsidRPr="0092542B" w:rsidRDefault="00DC58D5" w:rsidP="00BF5F55">
            <w:pPr>
              <w:ind w:firstLine="447"/>
              <w:jc w:val="both"/>
            </w:pPr>
            <w:r w:rsidRPr="0092542B">
              <w:t xml:space="preserve">Повышение эффективности управления социально-экономическим развитием муниципального образования </w:t>
            </w:r>
            <w:r w:rsidR="00A82385" w:rsidRPr="0092542B">
              <w:t>Петровское сельское</w:t>
            </w:r>
            <w:r w:rsidRPr="0092542B">
              <w:t xml:space="preserve"> </w:t>
            </w:r>
            <w:r w:rsidR="00A82385" w:rsidRPr="0092542B">
              <w:t>поселение муниципального</w:t>
            </w:r>
            <w:r w:rsidRPr="0092542B">
              <w:t xml:space="preserve"> образования </w:t>
            </w:r>
            <w:proofErr w:type="spellStart"/>
            <w:r w:rsidRPr="0092542B">
              <w:t>Приозерский</w:t>
            </w:r>
            <w:proofErr w:type="spellEnd"/>
            <w:r w:rsidRPr="0092542B">
              <w:t xml:space="preserve"> муниципальный район Ленинградской области (далее – поселение) в условиях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власти в целом, ее успех и эффективность. </w:t>
            </w:r>
            <w:r w:rsidRPr="0092542B">
              <w:rPr>
                <w:spacing w:val="-3"/>
              </w:rPr>
              <w:t>Поэтому, подготовка кадров для органов местного самоуправления является одним из инструментов по</w:t>
            </w:r>
            <w:r w:rsidRPr="0092542B">
              <w:rPr>
                <w:spacing w:val="-3"/>
              </w:rPr>
              <w:softHyphen/>
              <w:t>вышения эффективности муниципального управления.</w:t>
            </w:r>
          </w:p>
          <w:p w:rsidR="00DC58D5" w:rsidRPr="0092542B" w:rsidRDefault="00DC58D5" w:rsidP="00BF5F55">
            <w:pPr>
              <w:ind w:firstLine="447"/>
              <w:jc w:val="both"/>
            </w:pPr>
            <w:r w:rsidRPr="0092542B">
              <w:t>Осуществление органами местного самоуправления своих полномочий и функций определяется, прежде всего, тремя факторами:</w:t>
            </w:r>
          </w:p>
          <w:p w:rsidR="00DC58D5" w:rsidRPr="0092542B" w:rsidRDefault="00DC58D5" w:rsidP="00BF5F55">
            <w:pPr>
              <w:ind w:left="305" w:hanging="305"/>
              <w:jc w:val="both"/>
            </w:pPr>
            <w:r w:rsidRPr="0092542B">
              <w:t>- состоянием системы органов местного самоуправления, их функционально-должностной структуры;</w:t>
            </w:r>
          </w:p>
          <w:p w:rsidR="00DC58D5" w:rsidRPr="0092542B" w:rsidRDefault="00DC58D5" w:rsidP="00BF5F55">
            <w:pPr>
              <w:ind w:left="305" w:hanging="305"/>
              <w:jc w:val="both"/>
            </w:pPr>
            <w:r w:rsidRPr="0092542B">
              <w:t>- состоянием кадрового состава и, прежде всего, профессионализмом работников органов местного самоуправления;</w:t>
            </w:r>
          </w:p>
          <w:p w:rsidR="00DC58D5" w:rsidRPr="0092542B" w:rsidRDefault="00DC58D5" w:rsidP="00BF5F55">
            <w:pPr>
              <w:ind w:left="305" w:hanging="305"/>
              <w:jc w:val="both"/>
            </w:pPr>
            <w:r w:rsidRPr="0092542B">
              <w:t>- наличием инструментов и способов взаимодействия населения поселения и органов местного самоуправления.</w:t>
            </w:r>
          </w:p>
          <w:p w:rsidR="00DC58D5" w:rsidRPr="0092542B" w:rsidRDefault="00DC58D5" w:rsidP="00BF5F55">
            <w:pPr>
              <w:ind w:firstLine="447"/>
              <w:jc w:val="both"/>
            </w:pPr>
            <w:r w:rsidRPr="0092542B">
              <w:t>В основных направлениях формирования и развития кадрового потенциала органов местного самоуправления необходимо выделить четыре основных блока стратегии кадровой политики:</w:t>
            </w:r>
          </w:p>
          <w:p w:rsidR="00DC58D5" w:rsidRPr="0092542B" w:rsidRDefault="00DC58D5" w:rsidP="00BF5F55">
            <w:pPr>
              <w:ind w:left="305" w:hanging="284"/>
              <w:jc w:val="both"/>
            </w:pPr>
            <w:r w:rsidRPr="0092542B">
              <w:t>- управление профессиональной деятельностью кадров муниципальной службы;</w:t>
            </w:r>
          </w:p>
          <w:p w:rsidR="00DC58D5" w:rsidRPr="0092542B" w:rsidRDefault="00DC58D5" w:rsidP="00BF5F55">
            <w:pPr>
              <w:ind w:left="305" w:hanging="284"/>
              <w:jc w:val="both"/>
            </w:pPr>
            <w:r w:rsidRPr="0092542B">
              <w:t>- правовое обеспечение профессиональной деятельности муниципальной службы;</w:t>
            </w:r>
          </w:p>
          <w:p w:rsidR="00DC58D5" w:rsidRPr="0092542B" w:rsidRDefault="00DC58D5" w:rsidP="00BF5F55">
            <w:pPr>
              <w:ind w:left="305" w:hanging="284"/>
              <w:jc w:val="both"/>
            </w:pPr>
            <w:r w:rsidRPr="0092542B">
              <w:t>- управление подготовкой кадров муниципальной службы;</w:t>
            </w:r>
          </w:p>
          <w:p w:rsidR="00DC58D5" w:rsidRPr="0092542B" w:rsidRDefault="00DC58D5" w:rsidP="00BF5F55">
            <w:pPr>
              <w:ind w:left="305" w:hanging="284"/>
              <w:jc w:val="both"/>
            </w:pPr>
            <w:r w:rsidRPr="0092542B">
      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      </w:r>
          </w:p>
          <w:p w:rsidR="00DC58D5" w:rsidRPr="0092542B" w:rsidRDefault="00DC58D5" w:rsidP="00BF5F55">
            <w:pPr>
              <w:ind w:firstLine="447"/>
              <w:jc w:val="both"/>
            </w:pPr>
            <w:r w:rsidRPr="0092542B">
              <w:t>В сфере кадрового обеспечения муниципальной службы в поселении выделяется несколько проблем, решение которых необходимо для достижения ощутимых результатов:</w:t>
            </w:r>
          </w:p>
          <w:p w:rsidR="00DC58D5" w:rsidRPr="0092542B" w:rsidRDefault="00DC58D5" w:rsidP="00BF5F55">
            <w:pPr>
              <w:ind w:left="305" w:hanging="284"/>
              <w:jc w:val="both"/>
            </w:pPr>
            <w:r w:rsidRPr="0092542B">
              <w:t>- отсутствие единой системы подбора кадров на муниципальную службу;</w:t>
            </w:r>
          </w:p>
          <w:p w:rsidR="00DC58D5" w:rsidRPr="0092542B" w:rsidRDefault="00DC58D5" w:rsidP="00BF5F55">
            <w:pPr>
              <w:jc w:val="both"/>
            </w:pPr>
            <w:r w:rsidRPr="0092542B">
              <w:t>- необходимость значительного обновления профессиональных знаний большего числа муниципальных служащих в связи с изменением содержания и условий осуществления функций муниципального управления;</w:t>
            </w:r>
          </w:p>
          <w:p w:rsidR="00DC58D5" w:rsidRPr="0092542B" w:rsidRDefault="00DC58D5" w:rsidP="00BF5F55">
            <w:pPr>
              <w:ind w:left="305" w:hanging="284"/>
              <w:jc w:val="both"/>
            </w:pPr>
            <w:r w:rsidRPr="0092542B">
              <w:t>- отсутствие системы оценки профессиональной деятельности и качества работы муниципальных служащих;</w:t>
            </w:r>
          </w:p>
          <w:p w:rsidR="00DC58D5" w:rsidRPr="0092542B" w:rsidRDefault="00DC58D5" w:rsidP="00BF5F55">
            <w:pPr>
              <w:ind w:left="305" w:hanging="284"/>
              <w:jc w:val="both"/>
            </w:pPr>
            <w:r w:rsidRPr="0092542B">
              <w:t>- отсутствие научно-обоснованных критериев, профессиональных требований к муниципальным служащим;</w:t>
            </w:r>
          </w:p>
          <w:p w:rsidR="00DC58D5" w:rsidRPr="0092542B" w:rsidRDefault="00DC58D5" w:rsidP="00BF5F55">
            <w:pPr>
              <w:ind w:left="305" w:hanging="284"/>
              <w:jc w:val="both"/>
            </w:pPr>
            <w:r w:rsidRPr="0092542B">
              <w:t xml:space="preserve">- становление системы работы с резервом кадров как основным источником обновления и </w:t>
            </w:r>
            <w:r w:rsidRPr="0092542B">
              <w:lastRenderedPageBreak/>
              <w:t>пополнения кадров.</w:t>
            </w:r>
          </w:p>
          <w:p w:rsidR="00DC58D5" w:rsidRPr="0092542B" w:rsidRDefault="00DC58D5" w:rsidP="00BF5F55">
            <w:pPr>
              <w:pStyle w:val="ConsPlusNormal"/>
              <w:widowControl/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2B">
              <w:rPr>
                <w:rFonts w:ascii="Times New Roman" w:hAnsi="Times New Roman" w:cs="Times New Roman"/>
                <w:sz w:val="24"/>
                <w:szCs w:val="24"/>
              </w:rPr>
              <w:t>Законом 25-ФЗ</w:t>
            </w:r>
            <w:r w:rsidRPr="009254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от 02.03.2007 </w:t>
            </w:r>
            <w:r w:rsidRPr="0092542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 что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      </w:r>
          </w:p>
          <w:p w:rsidR="00DC58D5" w:rsidRPr="0092542B" w:rsidRDefault="00DC58D5" w:rsidP="00BF5F55">
            <w:pPr>
              <w:pStyle w:val="ConsPlusNormal"/>
              <w:widowControl/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8D5" w:rsidRPr="0092542B" w:rsidRDefault="00DC58D5" w:rsidP="00DC58D5">
      <w:pPr>
        <w:shd w:val="clear" w:color="auto" w:fill="FFFFFF"/>
        <w:ind w:right="10" w:firstLine="567"/>
        <w:jc w:val="both"/>
        <w:rPr>
          <w:spacing w:val="-1"/>
        </w:rPr>
      </w:pPr>
      <w:r w:rsidRPr="0092542B">
        <w:rPr>
          <w:spacing w:val="-3"/>
        </w:rPr>
        <w:lastRenderedPageBreak/>
        <w:t>Для эффективной реализации федерального законодательства и законодательства Ленинград</w:t>
      </w:r>
      <w:r w:rsidRPr="0092542B">
        <w:rPr>
          <w:spacing w:val="-3"/>
        </w:rPr>
        <w:softHyphen/>
        <w:t>ской области, регулирующего местное самоуправление и муниципальную службу, с целью исполне</w:t>
      </w:r>
      <w:r w:rsidRPr="0092542B">
        <w:rPr>
          <w:spacing w:val="-2"/>
        </w:rPr>
        <w:t>ния полномочий по решению</w:t>
      </w:r>
      <w:r w:rsidR="00C73D51" w:rsidRPr="0092542B">
        <w:rPr>
          <w:spacing w:val="-2"/>
        </w:rPr>
        <w:t xml:space="preserve"> </w:t>
      </w:r>
      <w:r w:rsidRPr="0092542B">
        <w:rPr>
          <w:spacing w:val="-2"/>
        </w:rPr>
        <w:t>вопросов местного значения поселе</w:t>
      </w:r>
      <w:r w:rsidRPr="0092542B">
        <w:rPr>
          <w:spacing w:val="-2"/>
        </w:rPr>
        <w:softHyphen/>
        <w:t>ния необходима заблаговременная подготовка, направленная на формирование, кадрового потен</w:t>
      </w:r>
      <w:r w:rsidRPr="0092542B">
        <w:rPr>
          <w:spacing w:val="-2"/>
        </w:rPr>
        <w:softHyphen/>
      </w:r>
      <w:r w:rsidRPr="0092542B">
        <w:rPr>
          <w:spacing w:val="-1"/>
        </w:rPr>
        <w:t>циала местной администрации.</w:t>
      </w:r>
    </w:p>
    <w:p w:rsidR="00DC58D5" w:rsidRPr="0092542B" w:rsidRDefault="00DC58D5" w:rsidP="00DC58D5">
      <w:pPr>
        <w:ind w:firstLine="567"/>
        <w:jc w:val="both"/>
      </w:pPr>
      <w:r w:rsidRPr="0092542B">
        <w:rPr>
          <w:spacing w:val="-1"/>
        </w:rPr>
        <w:t xml:space="preserve">Решение данного вопроса возможно при осуществлении мероприятий, </w:t>
      </w:r>
      <w:r w:rsidRPr="0092542B">
        <w:t>направленных на реализацию основных направлений Программы, которые предусмотрены в приложении к Программе.</w:t>
      </w:r>
      <w:r w:rsidRPr="0092542B">
        <w:rPr>
          <w:spacing w:val="-1"/>
        </w:rPr>
        <w:t xml:space="preserve"> </w:t>
      </w:r>
    </w:p>
    <w:p w:rsidR="00DC58D5" w:rsidRPr="0092542B" w:rsidRDefault="00DC58D5" w:rsidP="00DC58D5">
      <w:pPr>
        <w:shd w:val="clear" w:color="auto" w:fill="FFFFFF"/>
        <w:tabs>
          <w:tab w:val="left" w:pos="5098"/>
          <w:tab w:val="left" w:pos="6941"/>
        </w:tabs>
        <w:ind w:firstLine="567"/>
        <w:jc w:val="both"/>
      </w:pPr>
      <w:r w:rsidRPr="0092542B">
        <w:t>При этом, м</w:t>
      </w:r>
      <w:r w:rsidRPr="0092542B">
        <w:rPr>
          <w:spacing w:val="-2"/>
        </w:rPr>
        <w:t>еханизм реализации Программы представляет собой скоординированные действия по сро</w:t>
      </w:r>
      <w:r w:rsidRPr="0092542B">
        <w:rPr>
          <w:spacing w:val="-2"/>
        </w:rPr>
        <w:softHyphen/>
      </w:r>
      <w:r w:rsidRPr="0092542B">
        <w:rPr>
          <w:spacing w:val="-4"/>
        </w:rPr>
        <w:t>кам и направлениям действия исполнителей с учетом меняющихся социально-экономических усло</w:t>
      </w:r>
      <w:r w:rsidRPr="0092542B">
        <w:rPr>
          <w:spacing w:val="-4"/>
        </w:rPr>
        <w:softHyphen/>
        <w:t>вий. В зависимости от изменения задач на разной стадии исполнения отдельные мероприятия Про</w:t>
      </w:r>
      <w:r w:rsidRPr="0092542B">
        <w:rPr>
          <w:spacing w:val="-4"/>
        </w:rPr>
        <w:softHyphen/>
        <w:t>граммы могут быть заменены на другие, в большей степени отвечающие задачам конкретного пери</w:t>
      </w:r>
      <w:r w:rsidRPr="0092542B">
        <w:rPr>
          <w:spacing w:val="-4"/>
        </w:rPr>
        <w:softHyphen/>
      </w:r>
      <w:r w:rsidRPr="0092542B">
        <w:t>ода.</w:t>
      </w:r>
    </w:p>
    <w:p w:rsidR="00DC58D5" w:rsidRPr="0092542B" w:rsidRDefault="00DC58D5" w:rsidP="00DC58D5">
      <w:pPr>
        <w:shd w:val="clear" w:color="auto" w:fill="FFFFFF"/>
        <w:tabs>
          <w:tab w:val="left" w:pos="6941"/>
        </w:tabs>
        <w:jc w:val="both"/>
        <w:rPr>
          <w:b/>
          <w:spacing w:val="-1"/>
        </w:rPr>
      </w:pPr>
    </w:p>
    <w:p w:rsidR="00DC58D5" w:rsidRPr="0092542B" w:rsidRDefault="00DC58D5" w:rsidP="00DC58D5">
      <w:pPr>
        <w:shd w:val="clear" w:color="auto" w:fill="FFFFFF"/>
        <w:tabs>
          <w:tab w:val="left" w:pos="6941"/>
        </w:tabs>
        <w:jc w:val="both"/>
        <w:rPr>
          <w:b/>
        </w:rPr>
      </w:pPr>
      <w:r w:rsidRPr="0092542B">
        <w:rPr>
          <w:b/>
          <w:spacing w:val="-1"/>
        </w:rPr>
        <w:t>Показатели результативности</w:t>
      </w:r>
      <w:r w:rsidRPr="0092542B">
        <w:rPr>
          <w:b/>
        </w:rPr>
        <w:t xml:space="preserve"> реализации Программы.</w:t>
      </w:r>
    </w:p>
    <w:p w:rsidR="00DC58D5" w:rsidRPr="0092542B" w:rsidRDefault="00DC58D5" w:rsidP="00DC58D5">
      <w:pPr>
        <w:shd w:val="clear" w:color="auto" w:fill="FFFFFF"/>
        <w:ind w:left="426" w:hanging="426"/>
        <w:jc w:val="both"/>
        <w:rPr>
          <w:spacing w:val="-2"/>
        </w:rPr>
      </w:pPr>
      <w:r w:rsidRPr="0092542B">
        <w:t xml:space="preserve">- </w:t>
      </w:r>
      <w:r w:rsidRPr="0092542B">
        <w:rPr>
          <w:spacing w:val="-2"/>
        </w:rPr>
        <w:t>количество муниципальных служащих прошедших обучение;</w:t>
      </w:r>
    </w:p>
    <w:p w:rsidR="00DC58D5" w:rsidRPr="0092542B" w:rsidRDefault="00DC58D5" w:rsidP="00DC58D5">
      <w:pPr>
        <w:shd w:val="clear" w:color="auto" w:fill="FFFFFF"/>
        <w:ind w:left="426" w:hanging="426"/>
        <w:jc w:val="both"/>
        <w:rPr>
          <w:spacing w:val="-2"/>
        </w:rPr>
      </w:pPr>
      <w:r w:rsidRPr="0092542B">
        <w:rPr>
          <w:spacing w:val="-2"/>
        </w:rPr>
        <w:t xml:space="preserve">- </w:t>
      </w:r>
      <w:r w:rsidRPr="0092542B">
        <w:t>количество муниципальных служащих, принявших участие в краткосрочных тематических семинарах за счет средств местного бюджета</w:t>
      </w:r>
      <w:r w:rsidRPr="0092542B">
        <w:rPr>
          <w:spacing w:val="-2"/>
        </w:rPr>
        <w:t>;</w:t>
      </w:r>
    </w:p>
    <w:p w:rsidR="00DC58D5" w:rsidRPr="0092542B" w:rsidRDefault="00DC58D5" w:rsidP="00DC58D5">
      <w:pPr>
        <w:shd w:val="clear" w:color="auto" w:fill="FFFFFF"/>
        <w:ind w:left="426" w:hanging="426"/>
        <w:jc w:val="both"/>
        <w:rPr>
          <w:spacing w:val="-2"/>
        </w:rPr>
      </w:pPr>
      <w:r w:rsidRPr="0092542B">
        <w:t xml:space="preserve">- </w:t>
      </w:r>
      <w:r w:rsidRPr="0092542B">
        <w:rPr>
          <w:spacing w:val="-2"/>
        </w:rPr>
        <w:t xml:space="preserve">количество муниципальных служащих прошедших повышение квалификации </w:t>
      </w:r>
      <w:r w:rsidRPr="0092542B">
        <w:t>за счет средств местного бюджета</w:t>
      </w:r>
      <w:r w:rsidRPr="0092542B">
        <w:rPr>
          <w:spacing w:val="-2"/>
        </w:rPr>
        <w:t>;</w:t>
      </w:r>
    </w:p>
    <w:p w:rsidR="00DC58D5" w:rsidRPr="0092542B" w:rsidRDefault="00DC58D5" w:rsidP="00DC58D5">
      <w:pPr>
        <w:shd w:val="clear" w:color="auto" w:fill="FFFFFF"/>
        <w:tabs>
          <w:tab w:val="left" w:pos="403"/>
        </w:tabs>
        <w:ind w:left="426" w:hanging="426"/>
        <w:jc w:val="both"/>
        <w:rPr>
          <w:spacing w:val="-2"/>
        </w:rPr>
      </w:pPr>
      <w:r w:rsidRPr="0092542B">
        <w:t xml:space="preserve">- </w:t>
      </w:r>
      <w:r w:rsidRPr="0092542B">
        <w:rPr>
          <w:spacing w:val="-2"/>
        </w:rPr>
        <w:t>количество муниципальных служащих прошедших аттестацию, анализ аттестации.</w:t>
      </w:r>
    </w:p>
    <w:p w:rsidR="00DC58D5" w:rsidRPr="0092542B" w:rsidRDefault="00DC58D5" w:rsidP="00693E31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</w:rPr>
      </w:pPr>
    </w:p>
    <w:p w:rsidR="00DC58D5" w:rsidRPr="0092542B" w:rsidRDefault="00DC58D5" w:rsidP="00DC58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 xml:space="preserve">Источниками финансирования являются  бюджет муниципального образования </w:t>
      </w:r>
      <w:r w:rsidR="00C47D5E" w:rsidRPr="0092542B">
        <w:rPr>
          <w:rFonts w:ascii="Times New Roman" w:hAnsi="Times New Roman" w:cs="Times New Roman"/>
          <w:sz w:val="24"/>
          <w:szCs w:val="24"/>
        </w:rPr>
        <w:t>Петр</w:t>
      </w:r>
      <w:r w:rsidRPr="0092542B">
        <w:rPr>
          <w:rFonts w:ascii="Times New Roman" w:hAnsi="Times New Roman" w:cs="Times New Roman"/>
          <w:sz w:val="24"/>
          <w:szCs w:val="24"/>
        </w:rPr>
        <w:t xml:space="preserve">овское сельское поселение. Финансирование на 2015 год предусмотрено в размере </w:t>
      </w:r>
      <w:r w:rsidR="00C47D5E" w:rsidRPr="0092542B">
        <w:rPr>
          <w:rFonts w:ascii="Times New Roman" w:hAnsi="Times New Roman" w:cs="Times New Roman"/>
          <w:sz w:val="24"/>
          <w:szCs w:val="24"/>
        </w:rPr>
        <w:t>85,0</w:t>
      </w:r>
      <w:r w:rsidRPr="0092542B">
        <w:rPr>
          <w:rFonts w:ascii="Times New Roman" w:hAnsi="Times New Roman" w:cs="Times New Roman"/>
          <w:sz w:val="24"/>
          <w:szCs w:val="24"/>
        </w:rPr>
        <w:t xml:space="preserve"> тыс. руб. Исполнено на 01.0</w:t>
      </w:r>
      <w:r w:rsidR="00274713" w:rsidRPr="0092542B">
        <w:rPr>
          <w:rFonts w:ascii="Times New Roman" w:hAnsi="Times New Roman" w:cs="Times New Roman"/>
          <w:sz w:val="24"/>
          <w:szCs w:val="24"/>
        </w:rPr>
        <w:t>1</w:t>
      </w:r>
      <w:r w:rsidRPr="0092542B">
        <w:rPr>
          <w:rFonts w:ascii="Times New Roman" w:hAnsi="Times New Roman" w:cs="Times New Roman"/>
          <w:sz w:val="24"/>
          <w:szCs w:val="24"/>
        </w:rPr>
        <w:t>.201</w:t>
      </w:r>
      <w:r w:rsidR="00274713" w:rsidRPr="0092542B">
        <w:rPr>
          <w:rFonts w:ascii="Times New Roman" w:hAnsi="Times New Roman" w:cs="Times New Roman"/>
          <w:sz w:val="24"/>
          <w:szCs w:val="24"/>
        </w:rPr>
        <w:t>6</w:t>
      </w:r>
      <w:r w:rsidRPr="0092542B">
        <w:rPr>
          <w:rFonts w:ascii="Times New Roman" w:hAnsi="Times New Roman" w:cs="Times New Roman"/>
          <w:sz w:val="24"/>
          <w:szCs w:val="24"/>
        </w:rPr>
        <w:t xml:space="preserve"> г. </w:t>
      </w:r>
      <w:r w:rsidR="00C47D5E" w:rsidRPr="0092542B">
        <w:rPr>
          <w:rFonts w:ascii="Times New Roman" w:hAnsi="Times New Roman" w:cs="Times New Roman"/>
          <w:sz w:val="24"/>
          <w:szCs w:val="24"/>
        </w:rPr>
        <w:t xml:space="preserve">31,2 </w:t>
      </w:r>
      <w:r w:rsidRPr="0092542B">
        <w:rPr>
          <w:rFonts w:ascii="Times New Roman" w:hAnsi="Times New Roman" w:cs="Times New Roman"/>
          <w:sz w:val="24"/>
          <w:szCs w:val="24"/>
        </w:rPr>
        <w:t>тыс. руб.</w:t>
      </w:r>
    </w:p>
    <w:p w:rsidR="00DC58D5" w:rsidRPr="0092542B" w:rsidRDefault="00DC58D5" w:rsidP="00DC58D5">
      <w:pPr>
        <w:widowControl w:val="0"/>
        <w:autoSpaceDE w:val="0"/>
        <w:autoSpaceDN w:val="0"/>
        <w:adjustRightInd w:val="0"/>
        <w:jc w:val="center"/>
      </w:pPr>
    </w:p>
    <w:p w:rsidR="00DC58D5" w:rsidRPr="00C45843" w:rsidRDefault="00DC58D5" w:rsidP="00DC58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5843">
        <w:rPr>
          <w:b/>
        </w:rPr>
        <w:t>Информация</w:t>
      </w:r>
    </w:p>
    <w:p w:rsidR="00DC58D5" w:rsidRPr="00C45843" w:rsidRDefault="00DC58D5" w:rsidP="00DC58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5843">
        <w:rPr>
          <w:b/>
        </w:rPr>
        <w:t xml:space="preserve">о ходе реализации муниципальной программы </w:t>
      </w:r>
    </w:p>
    <w:p w:rsidR="0054152F" w:rsidRDefault="00DC58D5" w:rsidP="00DC58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542B">
        <w:rPr>
          <w:b/>
        </w:rPr>
        <w:t xml:space="preserve">«Развитие муниципальной службы в муниципальном образовании </w:t>
      </w:r>
      <w:r w:rsidR="00C47D5E" w:rsidRPr="0092542B">
        <w:rPr>
          <w:b/>
        </w:rPr>
        <w:t>Петр</w:t>
      </w:r>
      <w:r w:rsidRPr="0092542B">
        <w:rPr>
          <w:b/>
        </w:rPr>
        <w:t xml:space="preserve">овское  сельское  поселение муниципального образования Приозерский муниципальный район Ленинградской области </w:t>
      </w:r>
      <w:r w:rsidR="0054152F" w:rsidRPr="0092542B">
        <w:rPr>
          <w:b/>
        </w:rPr>
        <w:br/>
      </w:r>
      <w:r w:rsidRPr="0092542B">
        <w:rPr>
          <w:b/>
        </w:rPr>
        <w:t xml:space="preserve">   на 2013-2015 годы»</w:t>
      </w:r>
    </w:p>
    <w:p w:rsidR="00C45843" w:rsidRPr="0092542B" w:rsidRDefault="00C45843" w:rsidP="00DC58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C58D5" w:rsidRPr="00C45843" w:rsidRDefault="00DC58D5" w:rsidP="00DC58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5843">
        <w:rPr>
          <w:b/>
        </w:rPr>
        <w:t>Финансирование мероприятий муниципальной программы</w:t>
      </w:r>
    </w:p>
    <w:p w:rsidR="00DC58D5" w:rsidRPr="0092542B" w:rsidRDefault="00DC58D5" w:rsidP="00DC58D5">
      <w:pPr>
        <w:widowControl w:val="0"/>
        <w:autoSpaceDE w:val="0"/>
        <w:autoSpaceDN w:val="0"/>
        <w:adjustRightInd w:val="0"/>
        <w:jc w:val="center"/>
      </w:pPr>
    </w:p>
    <w:p w:rsidR="00DC58D5" w:rsidRPr="0092542B" w:rsidRDefault="00DC58D5" w:rsidP="00DC58D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2542B">
        <w:rPr>
          <w:rFonts w:ascii="Times New Roman" w:hAnsi="Times New Roman"/>
          <w:sz w:val="24"/>
          <w:szCs w:val="24"/>
        </w:rPr>
        <w:t>Достижение целевых показателей</w:t>
      </w:r>
    </w:p>
    <w:p w:rsidR="00DC58D5" w:rsidRPr="0092542B" w:rsidRDefault="00DC58D5" w:rsidP="00C45843">
      <w:pPr>
        <w:widowControl w:val="0"/>
        <w:autoSpaceDE w:val="0"/>
        <w:autoSpaceDN w:val="0"/>
        <w:adjustRightInd w:val="0"/>
        <w:ind w:firstLine="709"/>
        <w:jc w:val="center"/>
      </w:pPr>
      <w:r w:rsidRPr="0092542B">
        <w:t>за период  2015 г.</w:t>
      </w:r>
    </w:p>
    <w:p w:rsidR="00DC58D5" w:rsidRPr="0092542B" w:rsidRDefault="00DC58D5" w:rsidP="00DC58D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3260"/>
        <w:gridCol w:w="1134"/>
        <w:gridCol w:w="1559"/>
        <w:gridCol w:w="1276"/>
        <w:gridCol w:w="1418"/>
      </w:tblGrid>
      <w:tr w:rsidR="00DC58D5" w:rsidRPr="006641CE" w:rsidTr="00C45843">
        <w:trPr>
          <w:trHeight w:val="4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DC58D5" w:rsidRPr="006641CE" w:rsidTr="00C45843">
        <w:trPr>
          <w:trHeight w:val="6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DC58D5" w:rsidP="00BF5F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DC58D5" w:rsidP="00BF5F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DC58D5" w:rsidP="00BF5F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641CE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6641CE">
              <w:rPr>
                <w:rFonts w:ascii="Times New Roman" w:hAnsi="Times New Roman" w:cs="Times New Roman"/>
                <w:lang w:eastAsia="en-US"/>
              </w:rPr>
              <w:t xml:space="preserve"> за отчетный период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DC58D5" w:rsidRPr="006641CE" w:rsidTr="00C4584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641CE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641CE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641CE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641CE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641CE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641CE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  <w:tr w:rsidR="00DC58D5" w:rsidRPr="006641CE" w:rsidTr="002F72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6641CE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6641CE" w:rsidP="00BF5F55">
            <w:pPr>
              <w:rPr>
                <w:sz w:val="20"/>
                <w:szCs w:val="20"/>
              </w:rPr>
            </w:pPr>
            <w:r w:rsidRPr="006641CE">
              <w:rPr>
                <w:sz w:val="20"/>
                <w:szCs w:val="20"/>
              </w:rPr>
              <w:t xml:space="preserve">Заключение договоров с государственными образовательными учреждениями высшего профессионального образования об участии муниципальных служащих МО в </w:t>
            </w:r>
            <w:r w:rsidRPr="006641CE">
              <w:rPr>
                <w:sz w:val="20"/>
                <w:szCs w:val="20"/>
              </w:rPr>
              <w:lastRenderedPageBreak/>
              <w:t>краткосрочных тематических семинарах (менее 72 часов).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6641CE" w:rsidP="002F7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41CE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8A7927" w:rsidP="002F7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C47D5E" w:rsidP="002F72D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174560" w:rsidP="002F72D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</w:tbl>
    <w:p w:rsidR="00DC58D5" w:rsidRPr="006641CE" w:rsidRDefault="00DC58D5" w:rsidP="00DC58D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C45843" w:rsidRDefault="00C45843" w:rsidP="00C4584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C58D5" w:rsidRPr="00C45843" w:rsidRDefault="00C45843" w:rsidP="00C4584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58D5" w:rsidRPr="00C45843">
        <w:rPr>
          <w:rFonts w:ascii="Times New Roman" w:hAnsi="Times New Roman"/>
          <w:sz w:val="24"/>
          <w:szCs w:val="24"/>
        </w:rPr>
        <w:t>Выполнение плана мероприятий</w:t>
      </w:r>
    </w:p>
    <w:p w:rsidR="00257D0B" w:rsidRPr="00C45843" w:rsidRDefault="00257D0B" w:rsidP="00C45843">
      <w:pPr>
        <w:widowControl w:val="0"/>
        <w:autoSpaceDE w:val="0"/>
        <w:autoSpaceDN w:val="0"/>
        <w:adjustRightInd w:val="0"/>
        <w:ind w:firstLine="709"/>
        <w:jc w:val="center"/>
      </w:pPr>
      <w:r w:rsidRPr="00C45843">
        <w:t>за период  2015 г.</w:t>
      </w:r>
    </w:p>
    <w:p w:rsidR="00DC58D5" w:rsidRPr="00C45843" w:rsidRDefault="00DC58D5" w:rsidP="00DC58D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107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411"/>
        <w:gridCol w:w="850"/>
        <w:gridCol w:w="992"/>
        <w:gridCol w:w="993"/>
        <w:gridCol w:w="852"/>
        <w:gridCol w:w="850"/>
        <w:gridCol w:w="709"/>
        <w:gridCol w:w="1276"/>
        <w:gridCol w:w="1294"/>
      </w:tblGrid>
      <w:tr w:rsidR="00DC58D5" w:rsidRPr="006641CE" w:rsidTr="0054152F">
        <w:trPr>
          <w:gridAfter w:val="1"/>
          <w:wAfter w:w="1294" w:type="dxa"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C58D5" w:rsidRPr="006641CE" w:rsidTr="0054152F">
        <w:trPr>
          <w:gridAfter w:val="1"/>
          <w:wAfter w:w="1294" w:type="dxa"/>
          <w:trHeight w:val="6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DC58D5" w:rsidP="00BF5F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DC58D5" w:rsidP="00BF5F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DC58D5" w:rsidP="00BF5F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58D5" w:rsidRPr="006641CE" w:rsidTr="0054152F">
        <w:trPr>
          <w:trHeight w:val="46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DC58D5" w:rsidP="00BF5F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DC58D5" w:rsidP="00BF5F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из областного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из местного бюджета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из местного бюджета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4" w:type="dxa"/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C58D5" w:rsidRPr="006641CE" w:rsidTr="0054152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C58D5" w:rsidRPr="006641CE" w:rsidTr="0054152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DC58D5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6641CE" w:rsidP="00BF5F55">
            <w:pPr>
              <w:rPr>
                <w:sz w:val="20"/>
                <w:szCs w:val="20"/>
              </w:rPr>
            </w:pPr>
            <w:r w:rsidRPr="006641CE">
              <w:rPr>
                <w:sz w:val="20"/>
                <w:szCs w:val="20"/>
              </w:rPr>
              <w:t>Заключение договоров с государственными образовательными учреждениями высшего профессионального образования об участии муниципальных служащих МО в краткосрочных тематических семинарах (менее 72 часов).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C47D5E" w:rsidP="005415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DC58D5" w:rsidP="0054152F">
            <w:pPr>
              <w:jc w:val="center"/>
              <w:rPr>
                <w:sz w:val="20"/>
                <w:szCs w:val="20"/>
              </w:rPr>
            </w:pPr>
            <w:r w:rsidRPr="006641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C47D5E" w:rsidP="0054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C47D5E" w:rsidRDefault="00C47D5E" w:rsidP="0054152F">
            <w:pPr>
              <w:jc w:val="center"/>
              <w:rPr>
                <w:b/>
                <w:sz w:val="20"/>
                <w:szCs w:val="20"/>
              </w:rPr>
            </w:pPr>
            <w:r w:rsidRPr="00C47D5E">
              <w:rPr>
                <w:b/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C47D5E" w:rsidP="0054152F">
            <w:pPr>
              <w:jc w:val="center"/>
              <w:rPr>
                <w:sz w:val="20"/>
                <w:szCs w:val="20"/>
              </w:rPr>
            </w:pPr>
            <w:r w:rsidRPr="006641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C47D5E" w:rsidP="0054152F">
            <w:pPr>
              <w:jc w:val="center"/>
              <w:rPr>
                <w:sz w:val="20"/>
                <w:szCs w:val="20"/>
              </w:rPr>
            </w:pPr>
            <w:r w:rsidRPr="00C47D5E">
              <w:rPr>
                <w:sz w:val="20"/>
                <w:szCs w:val="20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6641CE" w:rsidRDefault="00C47D5E" w:rsidP="005415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D73D32">
              <w:rPr>
                <w:b/>
                <w:sz w:val="20"/>
                <w:szCs w:val="20"/>
              </w:rPr>
              <w:t>%</w:t>
            </w:r>
          </w:p>
        </w:tc>
      </w:tr>
    </w:tbl>
    <w:p w:rsidR="00DC58D5" w:rsidRPr="006641CE" w:rsidRDefault="00DC58D5" w:rsidP="00DC58D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C58D5" w:rsidRPr="0092542B" w:rsidRDefault="00DC58D5" w:rsidP="0054152F">
      <w:pPr>
        <w:widowControl w:val="0"/>
        <w:autoSpaceDE w:val="0"/>
        <w:autoSpaceDN w:val="0"/>
        <w:adjustRightInd w:val="0"/>
        <w:ind w:firstLine="360"/>
      </w:pPr>
      <w:r w:rsidRPr="0092542B">
        <w:t>Оценка эффективности</w:t>
      </w:r>
      <w:r w:rsidRPr="0092542B">
        <w:rPr>
          <w:b/>
        </w:rPr>
        <w:t xml:space="preserve"> </w:t>
      </w:r>
      <w:r w:rsidRPr="0092542B">
        <w:t xml:space="preserve">муниципальной программы «Развитие муниципальной службы в муниципальном образовании </w:t>
      </w:r>
      <w:r w:rsidR="00C47D5E" w:rsidRPr="0092542B">
        <w:t>Петр</w:t>
      </w:r>
      <w:r w:rsidRPr="0092542B">
        <w:t>овское  сельское  поселение муниципального образования Приозерский муниципальный район</w:t>
      </w:r>
      <w:r w:rsidR="0054152F" w:rsidRPr="0092542B">
        <w:t xml:space="preserve"> </w:t>
      </w:r>
      <w:r w:rsidRPr="0092542B">
        <w:t>Ленинградской области    на 2013-2015 годы»</w:t>
      </w:r>
    </w:p>
    <w:p w:rsidR="00DC58D5" w:rsidRPr="0092542B" w:rsidRDefault="00DC58D5" w:rsidP="00DC58D5">
      <w:pPr>
        <w:widowControl w:val="0"/>
        <w:autoSpaceDE w:val="0"/>
        <w:autoSpaceDN w:val="0"/>
        <w:adjustRightInd w:val="0"/>
        <w:jc w:val="center"/>
      </w:pPr>
    </w:p>
    <w:p w:rsidR="00DC58D5" w:rsidRPr="0092542B" w:rsidRDefault="00DC58D5" w:rsidP="00DC58D5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2542B">
        <w:t>Индекс результативности Программы (мероприятия):</w:t>
      </w:r>
    </w:p>
    <w:p w:rsidR="00DC58D5" w:rsidRPr="0092542B" w:rsidRDefault="00DC58D5" w:rsidP="00DC58D5">
      <w:pPr>
        <w:autoSpaceDE w:val="0"/>
        <w:autoSpaceDN w:val="0"/>
        <w:adjustRightInd w:val="0"/>
        <w:jc w:val="both"/>
      </w:pPr>
    </w:p>
    <w:p w:rsidR="00DC58D5" w:rsidRPr="0092542B" w:rsidRDefault="00DC58D5" w:rsidP="00DC58D5">
      <w:pPr>
        <w:autoSpaceDE w:val="0"/>
        <w:autoSpaceDN w:val="0"/>
        <w:adjustRightInd w:val="0"/>
        <w:jc w:val="both"/>
      </w:pPr>
      <w:r w:rsidRPr="0092542B">
        <w:t xml:space="preserve">                                       </w:t>
      </w:r>
      <w:proofErr w:type="spellStart"/>
      <w:r w:rsidRPr="0092542B">
        <w:t>Пфit</w:t>
      </w:r>
      <w:proofErr w:type="spellEnd"/>
    </w:p>
    <w:p w:rsidR="00CC3EAE" w:rsidRPr="0092542B" w:rsidRDefault="00DC58D5" w:rsidP="00DC58D5">
      <w:pPr>
        <w:autoSpaceDE w:val="0"/>
        <w:autoSpaceDN w:val="0"/>
        <w:adjustRightInd w:val="0"/>
        <w:jc w:val="both"/>
      </w:pPr>
      <w:r w:rsidRPr="0092542B">
        <w:t xml:space="preserve">                                </w:t>
      </w:r>
      <w:proofErr w:type="spellStart"/>
      <w:r w:rsidRPr="0092542B">
        <w:t>Рit</w:t>
      </w:r>
      <w:proofErr w:type="spellEnd"/>
      <w:r w:rsidRPr="0092542B">
        <w:t xml:space="preserve"> = ------ = </w:t>
      </w:r>
      <w:r w:rsidR="008A7927" w:rsidRPr="0092542B">
        <w:t>4</w:t>
      </w:r>
      <w:r w:rsidR="006641CE" w:rsidRPr="0092542B">
        <w:t>/</w:t>
      </w:r>
      <w:r w:rsidR="008A7927" w:rsidRPr="0092542B">
        <w:t>4</w:t>
      </w:r>
      <w:r w:rsidR="006641CE" w:rsidRPr="0092542B">
        <w:t>=</w:t>
      </w:r>
      <w:r w:rsidR="00CC3EAE" w:rsidRPr="0092542B">
        <w:t xml:space="preserve"> 1</w:t>
      </w:r>
    </w:p>
    <w:p w:rsidR="00DC58D5" w:rsidRPr="0092542B" w:rsidRDefault="00DC58D5" w:rsidP="00DC58D5">
      <w:pPr>
        <w:autoSpaceDE w:val="0"/>
        <w:autoSpaceDN w:val="0"/>
        <w:adjustRightInd w:val="0"/>
        <w:jc w:val="both"/>
      </w:pPr>
      <w:r w:rsidRPr="0092542B">
        <w:t xml:space="preserve">                                      </w:t>
      </w:r>
      <w:proofErr w:type="spellStart"/>
      <w:r w:rsidRPr="0092542B">
        <w:t>Ппit</w:t>
      </w:r>
      <w:proofErr w:type="spellEnd"/>
    </w:p>
    <w:p w:rsidR="00DC58D5" w:rsidRPr="0092542B" w:rsidRDefault="00DC58D5" w:rsidP="00DC58D5">
      <w:pPr>
        <w:autoSpaceDE w:val="0"/>
        <w:autoSpaceDN w:val="0"/>
        <w:adjustRightInd w:val="0"/>
        <w:jc w:val="both"/>
      </w:pPr>
    </w:p>
    <w:p w:rsidR="00DC58D5" w:rsidRPr="0092542B" w:rsidRDefault="00DC58D5" w:rsidP="00DC58D5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2542B">
        <w:t xml:space="preserve"> Интегральная оценка результативности Программы:</w:t>
      </w:r>
    </w:p>
    <w:p w:rsidR="00DC58D5" w:rsidRPr="0092542B" w:rsidRDefault="00DC58D5" w:rsidP="00DC58D5">
      <w:pPr>
        <w:autoSpaceDE w:val="0"/>
        <w:autoSpaceDN w:val="0"/>
        <w:adjustRightInd w:val="0"/>
        <w:jc w:val="both"/>
      </w:pPr>
    </w:p>
    <w:p w:rsidR="00DC58D5" w:rsidRPr="0092542B" w:rsidRDefault="00DC58D5" w:rsidP="00DC58D5">
      <w:pPr>
        <w:autoSpaceDE w:val="0"/>
        <w:autoSpaceDN w:val="0"/>
        <w:adjustRightInd w:val="0"/>
        <w:jc w:val="both"/>
      </w:pPr>
      <w:r w:rsidRPr="0092542B">
        <w:t xml:space="preserve">                                  </w:t>
      </w:r>
      <w:proofErr w:type="gramStart"/>
      <w:r w:rsidRPr="0092542B">
        <w:rPr>
          <w:lang w:val="en-US"/>
        </w:rPr>
        <w:t>m</w:t>
      </w:r>
      <w:proofErr w:type="gramEnd"/>
    </w:p>
    <w:p w:rsidR="00DC58D5" w:rsidRPr="0092542B" w:rsidRDefault="00DC58D5" w:rsidP="00DC58D5">
      <w:pPr>
        <w:autoSpaceDE w:val="0"/>
        <w:autoSpaceDN w:val="0"/>
        <w:adjustRightInd w:val="0"/>
        <w:jc w:val="both"/>
      </w:pPr>
      <w:r w:rsidRPr="0092542B">
        <w:rPr>
          <w:lang w:val="en-US"/>
        </w:rPr>
        <w:t xml:space="preserve">                                 SUM </w:t>
      </w:r>
      <w:r w:rsidRPr="0092542B">
        <w:t>Р</w:t>
      </w:r>
      <w:r w:rsidRPr="0092542B">
        <w:rPr>
          <w:lang w:val="en-US"/>
        </w:rPr>
        <w:t xml:space="preserve">it                </w:t>
      </w:r>
      <w:r w:rsidR="008F5705" w:rsidRPr="0092542B">
        <w:t>31</w:t>
      </w:r>
      <w:proofErr w:type="gramStart"/>
      <w:r w:rsidR="008F5705" w:rsidRPr="0092542B">
        <w:t>,2</w:t>
      </w:r>
      <w:proofErr w:type="gramEnd"/>
      <w:r w:rsidRPr="0092542B">
        <w:rPr>
          <w:lang w:val="en-US"/>
        </w:rPr>
        <w:t xml:space="preserve">                  </w:t>
      </w:r>
      <w:r w:rsidR="008F5705" w:rsidRPr="0092542B">
        <w:t xml:space="preserve"> </w:t>
      </w:r>
    </w:p>
    <w:p w:rsidR="00DC58D5" w:rsidRPr="0092542B" w:rsidRDefault="00DC58D5" w:rsidP="00DC58D5">
      <w:pPr>
        <w:autoSpaceDE w:val="0"/>
        <w:autoSpaceDN w:val="0"/>
        <w:adjustRightInd w:val="0"/>
        <w:jc w:val="both"/>
      </w:pPr>
      <w:r w:rsidRPr="0092542B">
        <w:rPr>
          <w:lang w:val="en-US"/>
        </w:rPr>
        <w:t xml:space="preserve">                            Ht = ------- x 100 = </w:t>
      </w:r>
      <w:r w:rsidR="008F5705" w:rsidRPr="0092542B">
        <w:t>----------х</w:t>
      </w:r>
      <w:r w:rsidR="00CC3EAE" w:rsidRPr="0092542B">
        <w:t>100</w:t>
      </w:r>
      <w:r w:rsidR="008F5705" w:rsidRPr="0092542B">
        <w:t xml:space="preserve"> = 37%</w:t>
      </w:r>
    </w:p>
    <w:p w:rsidR="00DC58D5" w:rsidRPr="0092542B" w:rsidRDefault="00DC58D5" w:rsidP="00DC58D5">
      <w:pPr>
        <w:autoSpaceDE w:val="0"/>
        <w:autoSpaceDN w:val="0"/>
        <w:adjustRightInd w:val="0"/>
        <w:jc w:val="both"/>
        <w:rPr>
          <w:lang w:val="en-US"/>
        </w:rPr>
      </w:pPr>
      <w:r w:rsidRPr="0092542B">
        <w:rPr>
          <w:lang w:val="en-US"/>
        </w:rPr>
        <w:t xml:space="preserve">                                    </w:t>
      </w:r>
      <w:proofErr w:type="gramStart"/>
      <w:r w:rsidR="008F5705" w:rsidRPr="0092542B">
        <w:rPr>
          <w:lang w:val="en-US"/>
        </w:rPr>
        <w:t>m</w:t>
      </w:r>
      <w:proofErr w:type="gramEnd"/>
      <w:r w:rsidR="008F5705" w:rsidRPr="0092542B">
        <w:t xml:space="preserve">                         </w:t>
      </w:r>
      <w:r w:rsidR="008F5705" w:rsidRPr="0092542B">
        <w:rPr>
          <w:lang w:val="en-US"/>
        </w:rPr>
        <w:t>85.0</w:t>
      </w:r>
    </w:p>
    <w:p w:rsidR="00DC58D5" w:rsidRPr="0092542B" w:rsidRDefault="00DC58D5" w:rsidP="00DC58D5">
      <w:pPr>
        <w:autoSpaceDE w:val="0"/>
        <w:autoSpaceDN w:val="0"/>
        <w:adjustRightInd w:val="0"/>
        <w:jc w:val="both"/>
        <w:rPr>
          <w:lang w:val="en-US"/>
        </w:rPr>
      </w:pPr>
    </w:p>
    <w:p w:rsidR="00DC58D5" w:rsidRPr="00AD06B5" w:rsidRDefault="00DC58D5" w:rsidP="0054152F">
      <w:pPr>
        <w:widowControl w:val="0"/>
        <w:autoSpaceDE w:val="0"/>
        <w:autoSpaceDN w:val="0"/>
        <w:adjustRightInd w:val="0"/>
        <w:jc w:val="both"/>
      </w:pPr>
      <w:r w:rsidRPr="0092542B">
        <w:rPr>
          <w:b/>
          <w:i/>
        </w:rPr>
        <w:t>Вывод:</w:t>
      </w:r>
      <w:r w:rsidRPr="0092542B">
        <w:t xml:space="preserve"> </w:t>
      </w:r>
      <w:r w:rsidR="0073779D">
        <w:t>М</w:t>
      </w:r>
      <w:r w:rsidR="0073779D" w:rsidRPr="0092542B">
        <w:t>униципальн</w:t>
      </w:r>
      <w:r w:rsidR="0073779D">
        <w:t>ая п</w:t>
      </w:r>
      <w:r w:rsidR="0073779D" w:rsidRPr="00606F9C">
        <w:t xml:space="preserve">рограмма </w:t>
      </w:r>
      <w:r w:rsidR="0073779D" w:rsidRPr="0092542B">
        <w:t xml:space="preserve">«Развитие муниципальной службы в муниципальном образовании </w:t>
      </w:r>
      <w:r w:rsidR="00A82385" w:rsidRPr="0092542B">
        <w:t>Петровское сельское поселение</w:t>
      </w:r>
      <w:r w:rsidR="0073779D" w:rsidRPr="0092542B">
        <w:t xml:space="preserve"> муниципального образования </w:t>
      </w:r>
      <w:proofErr w:type="spellStart"/>
      <w:r w:rsidR="0073779D" w:rsidRPr="0092542B">
        <w:t>Приозерский</w:t>
      </w:r>
      <w:proofErr w:type="spellEnd"/>
      <w:r w:rsidR="0073779D" w:rsidRPr="0092542B">
        <w:t xml:space="preserve"> муниципальный район Ленинградской области    на 2013-2015 годы»</w:t>
      </w:r>
      <w:r w:rsidR="0073779D">
        <w:t xml:space="preserve"> </w:t>
      </w:r>
      <w:r w:rsidR="0073779D" w:rsidRPr="00606F9C">
        <w:t>реализуется неэффективно</w:t>
      </w:r>
      <w:r w:rsidR="0073779D">
        <w:t>.</w:t>
      </w:r>
      <w:r w:rsidR="0073779D" w:rsidRPr="0092542B">
        <w:t xml:space="preserve"> </w:t>
      </w:r>
    </w:p>
    <w:p w:rsidR="002F72D5" w:rsidRPr="00AD06B5" w:rsidRDefault="002F72D5" w:rsidP="0054152F">
      <w:pPr>
        <w:widowControl w:val="0"/>
        <w:autoSpaceDE w:val="0"/>
        <w:autoSpaceDN w:val="0"/>
        <w:adjustRightInd w:val="0"/>
        <w:jc w:val="both"/>
      </w:pPr>
    </w:p>
    <w:p w:rsidR="002F72D5" w:rsidRPr="00AD06B5" w:rsidRDefault="002F72D5" w:rsidP="0054152F">
      <w:pPr>
        <w:widowControl w:val="0"/>
        <w:autoSpaceDE w:val="0"/>
        <w:autoSpaceDN w:val="0"/>
        <w:adjustRightInd w:val="0"/>
        <w:jc w:val="both"/>
      </w:pPr>
    </w:p>
    <w:p w:rsidR="002F72D5" w:rsidRPr="00AD06B5" w:rsidRDefault="002F72D5" w:rsidP="0054152F">
      <w:pPr>
        <w:widowControl w:val="0"/>
        <w:autoSpaceDE w:val="0"/>
        <w:autoSpaceDN w:val="0"/>
        <w:adjustRightInd w:val="0"/>
        <w:jc w:val="both"/>
      </w:pPr>
    </w:p>
    <w:p w:rsidR="002F72D5" w:rsidRPr="00AD06B5" w:rsidRDefault="002F72D5" w:rsidP="0054152F">
      <w:pPr>
        <w:widowControl w:val="0"/>
        <w:autoSpaceDE w:val="0"/>
        <w:autoSpaceDN w:val="0"/>
        <w:adjustRightInd w:val="0"/>
        <w:jc w:val="both"/>
      </w:pPr>
    </w:p>
    <w:p w:rsidR="002F72D5" w:rsidRPr="00AD06B5" w:rsidRDefault="002F72D5" w:rsidP="0054152F">
      <w:pPr>
        <w:widowControl w:val="0"/>
        <w:autoSpaceDE w:val="0"/>
        <w:autoSpaceDN w:val="0"/>
        <w:adjustRightInd w:val="0"/>
        <w:jc w:val="both"/>
      </w:pPr>
    </w:p>
    <w:p w:rsidR="002F72D5" w:rsidRPr="00AD06B5" w:rsidRDefault="002F72D5" w:rsidP="0054152F">
      <w:pPr>
        <w:widowControl w:val="0"/>
        <w:autoSpaceDE w:val="0"/>
        <w:autoSpaceDN w:val="0"/>
        <w:adjustRightInd w:val="0"/>
        <w:jc w:val="both"/>
      </w:pPr>
    </w:p>
    <w:p w:rsidR="00DC58D5" w:rsidRPr="006641CE" w:rsidRDefault="00DC58D5" w:rsidP="00693E31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</w:rPr>
      </w:pPr>
    </w:p>
    <w:p w:rsidR="00F8206E" w:rsidRPr="0092542B" w:rsidRDefault="00F8206E" w:rsidP="00F820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2B">
        <w:rPr>
          <w:rFonts w:ascii="Times New Roman" w:hAnsi="Times New Roman" w:cs="Times New Roman"/>
          <w:b/>
          <w:sz w:val="24"/>
          <w:szCs w:val="24"/>
        </w:rPr>
        <w:t xml:space="preserve">МУНИЦИПАЛЬНАЯ   ПРОГРАММА </w:t>
      </w:r>
    </w:p>
    <w:p w:rsidR="00F8206E" w:rsidRPr="0092542B" w:rsidRDefault="00F8206E" w:rsidP="00F820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2B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автомобильных дорог муниципального образования </w:t>
      </w:r>
      <w:r w:rsidR="001E3F6E" w:rsidRPr="0092542B">
        <w:rPr>
          <w:rFonts w:ascii="Times New Roman" w:hAnsi="Times New Roman" w:cs="Times New Roman"/>
          <w:b/>
          <w:sz w:val="24"/>
          <w:szCs w:val="24"/>
        </w:rPr>
        <w:t>Петр</w:t>
      </w:r>
      <w:r w:rsidRPr="0092542B">
        <w:rPr>
          <w:rFonts w:ascii="Times New Roman" w:hAnsi="Times New Roman" w:cs="Times New Roman"/>
          <w:b/>
          <w:sz w:val="24"/>
          <w:szCs w:val="24"/>
        </w:rPr>
        <w:t>овское</w:t>
      </w:r>
      <w:r w:rsidRPr="0092542B">
        <w:rPr>
          <w:rFonts w:ascii="Times New Roman" w:hAnsi="Times New Roman" w:cs="Times New Roman"/>
          <w:sz w:val="24"/>
          <w:szCs w:val="24"/>
        </w:rPr>
        <w:t xml:space="preserve"> </w:t>
      </w:r>
      <w:r w:rsidRPr="0092542B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на 2015 год» </w:t>
      </w:r>
    </w:p>
    <w:p w:rsidR="0054152F" w:rsidRPr="0092542B" w:rsidRDefault="0054152F" w:rsidP="0054152F">
      <w:pPr>
        <w:spacing w:line="276" w:lineRule="auto"/>
        <w:ind w:firstLine="708"/>
        <w:jc w:val="both"/>
      </w:pPr>
    </w:p>
    <w:p w:rsidR="00FC338D" w:rsidRPr="0092542B" w:rsidRDefault="00F8206E" w:rsidP="0054152F">
      <w:pPr>
        <w:spacing w:line="276" w:lineRule="auto"/>
        <w:ind w:firstLine="708"/>
        <w:jc w:val="both"/>
      </w:pPr>
      <w:r w:rsidRPr="0092542B">
        <w:t xml:space="preserve">Муниципальная программа «Развитие автомобильных дорог муниципального образования </w:t>
      </w:r>
      <w:r w:rsidR="008507E4" w:rsidRPr="0092542B">
        <w:t>Петр</w:t>
      </w:r>
      <w:r w:rsidRPr="0092542B">
        <w:t xml:space="preserve">овское сельское поселение муниципального образования Приозерский муниципальный район Ленинградской области на </w:t>
      </w:r>
      <w:r w:rsidR="008507E4" w:rsidRPr="0092542B">
        <w:t xml:space="preserve">2015-2016 </w:t>
      </w:r>
      <w:proofErr w:type="spellStart"/>
      <w:r w:rsidR="008507E4" w:rsidRPr="0092542B">
        <w:t>гг</w:t>
      </w:r>
      <w:proofErr w:type="spellEnd"/>
      <w:r w:rsidRPr="0092542B">
        <w:t xml:space="preserve">» утверждена постановлением администрации № </w:t>
      </w:r>
      <w:r w:rsidR="008507E4" w:rsidRPr="0092542B">
        <w:t>278</w:t>
      </w:r>
      <w:r w:rsidRPr="0092542B">
        <w:t xml:space="preserve"> от </w:t>
      </w:r>
      <w:r w:rsidR="008507E4" w:rsidRPr="0092542B">
        <w:t xml:space="preserve">22.12.2014 </w:t>
      </w:r>
      <w:r w:rsidRPr="0092542B">
        <w:t xml:space="preserve">г., изменения внесены постановление администрации № </w:t>
      </w:r>
      <w:r w:rsidR="008507E4" w:rsidRPr="0092542B">
        <w:t>286</w:t>
      </w:r>
      <w:r w:rsidRPr="0092542B">
        <w:t xml:space="preserve"> от </w:t>
      </w:r>
      <w:r w:rsidR="008507E4" w:rsidRPr="0092542B">
        <w:t>10.12.2015</w:t>
      </w:r>
      <w:r w:rsidRPr="0092542B">
        <w:t xml:space="preserve"> г.</w:t>
      </w:r>
    </w:p>
    <w:p w:rsidR="00D5180D" w:rsidRPr="0092542B" w:rsidRDefault="00D5180D" w:rsidP="00D5180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 xml:space="preserve">Муниципальное образование Петровское сельское поселение входит в состав муниципального образования </w:t>
      </w:r>
      <w:proofErr w:type="spellStart"/>
      <w:r w:rsidRPr="0092542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92542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граничит с </w:t>
      </w:r>
      <w:proofErr w:type="spellStart"/>
      <w:r w:rsidRPr="0092542B">
        <w:rPr>
          <w:rFonts w:ascii="Times New Roman" w:hAnsi="Times New Roman" w:cs="Times New Roman"/>
          <w:sz w:val="24"/>
          <w:szCs w:val="24"/>
        </w:rPr>
        <w:t>Раздольевским</w:t>
      </w:r>
      <w:proofErr w:type="spellEnd"/>
      <w:r w:rsidRPr="0092542B">
        <w:rPr>
          <w:rFonts w:ascii="Times New Roman" w:hAnsi="Times New Roman" w:cs="Times New Roman"/>
          <w:sz w:val="24"/>
          <w:szCs w:val="24"/>
        </w:rPr>
        <w:t xml:space="preserve"> сельским поселением, с Сосновским сельским  поселением, с Мичуринским сельским поселением и на северо-западе с </w:t>
      </w:r>
      <w:proofErr w:type="spellStart"/>
      <w:r w:rsidRPr="0092542B">
        <w:rPr>
          <w:rFonts w:ascii="Times New Roman" w:hAnsi="Times New Roman" w:cs="Times New Roman"/>
          <w:sz w:val="24"/>
          <w:szCs w:val="24"/>
        </w:rPr>
        <w:t>Ромашкинскиим</w:t>
      </w:r>
      <w:proofErr w:type="spellEnd"/>
      <w:r w:rsidRPr="0092542B">
        <w:rPr>
          <w:rFonts w:ascii="Times New Roman" w:hAnsi="Times New Roman" w:cs="Times New Roman"/>
          <w:sz w:val="24"/>
          <w:szCs w:val="24"/>
        </w:rPr>
        <w:t xml:space="preserve"> сельским поселением.</w:t>
      </w:r>
    </w:p>
    <w:p w:rsidR="00F8206E" w:rsidRPr="0092542B" w:rsidRDefault="008507E4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ab/>
      </w:r>
      <w:r w:rsidR="00F8206E" w:rsidRPr="0092542B">
        <w:rPr>
          <w:rFonts w:ascii="Times New Roman" w:hAnsi="Times New Roman" w:cs="Times New Roman"/>
          <w:sz w:val="24"/>
          <w:szCs w:val="24"/>
        </w:rPr>
        <w:t xml:space="preserve">Наиболее актуальными проблемами дорожного хозяйства муниципального образования </w:t>
      </w:r>
      <w:r w:rsidR="00CE5982" w:rsidRPr="0092542B">
        <w:rPr>
          <w:rFonts w:ascii="Times New Roman" w:hAnsi="Times New Roman" w:cs="Times New Roman"/>
          <w:sz w:val="24"/>
          <w:szCs w:val="24"/>
        </w:rPr>
        <w:t>Петр</w:t>
      </w:r>
      <w:r w:rsidR="00F8206E" w:rsidRPr="0092542B">
        <w:rPr>
          <w:rFonts w:ascii="Times New Roman" w:hAnsi="Times New Roman" w:cs="Times New Roman"/>
          <w:sz w:val="24"/>
          <w:szCs w:val="24"/>
        </w:rPr>
        <w:t>овское сельское поселение являются: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ab/>
        <w:t>- отсутствие усовершенствованного покрытия на дорогах;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ab/>
        <w:t>- неудовлетворительное состояние дорожных покрытий дворовых территорий.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ab/>
        <w:t xml:space="preserve">Общая протяженность дорог МО </w:t>
      </w:r>
      <w:r w:rsidR="00CE5982" w:rsidRPr="0092542B">
        <w:rPr>
          <w:rFonts w:ascii="Times New Roman" w:hAnsi="Times New Roman" w:cs="Times New Roman"/>
          <w:sz w:val="24"/>
          <w:szCs w:val="24"/>
        </w:rPr>
        <w:t>Петр</w:t>
      </w:r>
      <w:r w:rsidRPr="0092542B">
        <w:rPr>
          <w:rFonts w:ascii="Times New Roman" w:hAnsi="Times New Roman" w:cs="Times New Roman"/>
          <w:sz w:val="24"/>
          <w:szCs w:val="24"/>
        </w:rPr>
        <w:t xml:space="preserve">овское сельское поселение составляет дорог местного значения </w:t>
      </w:r>
      <w:r w:rsidR="00D5180D" w:rsidRPr="0092542B">
        <w:rPr>
          <w:rFonts w:ascii="Times New Roman" w:hAnsi="Times New Roman" w:cs="Times New Roman"/>
          <w:sz w:val="24"/>
          <w:szCs w:val="24"/>
        </w:rPr>
        <w:t>31,3</w:t>
      </w:r>
      <w:r w:rsidRPr="0092542B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D5180D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ab/>
        <w:t xml:space="preserve">В неудовлетворительном состоянии (требующем ремонта) находится более </w:t>
      </w:r>
      <w:r w:rsidR="00D5180D" w:rsidRPr="0092542B">
        <w:rPr>
          <w:rFonts w:ascii="Times New Roman" w:hAnsi="Times New Roman" w:cs="Times New Roman"/>
          <w:sz w:val="24"/>
          <w:szCs w:val="24"/>
        </w:rPr>
        <w:t>22</w:t>
      </w:r>
      <w:r w:rsidRPr="0092542B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ab/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ab/>
        <w:t>При разработке программы: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ab/>
        <w:t xml:space="preserve">- проведен анализ современного состояния дорожной сети в муниципальном образовании </w:t>
      </w:r>
      <w:r w:rsidR="00CE5982" w:rsidRPr="0092542B">
        <w:rPr>
          <w:rFonts w:ascii="Times New Roman" w:hAnsi="Times New Roman" w:cs="Times New Roman"/>
          <w:sz w:val="24"/>
          <w:szCs w:val="24"/>
        </w:rPr>
        <w:t>Петр</w:t>
      </w:r>
      <w:r w:rsidRPr="0092542B">
        <w:rPr>
          <w:rFonts w:ascii="Times New Roman" w:hAnsi="Times New Roman" w:cs="Times New Roman"/>
          <w:sz w:val="24"/>
          <w:szCs w:val="24"/>
        </w:rPr>
        <w:t>овское сельское поселение;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ab/>
        <w:t>- сформирован перечень дорог и придомовых территорий, намеченных к ремонту;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ab/>
        <w:t>- определены необходимые объемы работ по улично-дорожной сети и придомовым территориям;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ab/>
        <w:t>- составлены дефектные ведомости по дорогам и придомовой территории, намеченным к ремонту;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ab/>
        <w:t>- определены сроки, объемы и источники финансирования мероприятий Программы.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>Целями программы является: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ab/>
        <w:t xml:space="preserve">- повышение эффективности и безопасности функционирования сети дорог и придомовых территорий в муниципальном образовании </w:t>
      </w:r>
      <w:r w:rsidR="00CE5982" w:rsidRPr="0092542B">
        <w:rPr>
          <w:rFonts w:ascii="Times New Roman" w:hAnsi="Times New Roman" w:cs="Times New Roman"/>
          <w:sz w:val="24"/>
          <w:szCs w:val="24"/>
        </w:rPr>
        <w:t>Петр</w:t>
      </w:r>
      <w:r w:rsidRPr="0092542B">
        <w:rPr>
          <w:rFonts w:ascii="Times New Roman" w:hAnsi="Times New Roman" w:cs="Times New Roman"/>
          <w:sz w:val="24"/>
          <w:szCs w:val="24"/>
        </w:rPr>
        <w:t>овское сельское поселение;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ab/>
        <w:t xml:space="preserve">- обеспечение жизненно  важных социально-экономических интересов в муниципальном образовании </w:t>
      </w:r>
      <w:r w:rsidR="00CE5982" w:rsidRPr="0092542B">
        <w:rPr>
          <w:rFonts w:ascii="Times New Roman" w:hAnsi="Times New Roman" w:cs="Times New Roman"/>
          <w:sz w:val="24"/>
          <w:szCs w:val="24"/>
        </w:rPr>
        <w:t>Петр</w:t>
      </w:r>
      <w:r w:rsidRPr="0092542B">
        <w:rPr>
          <w:rFonts w:ascii="Times New Roman" w:hAnsi="Times New Roman" w:cs="Times New Roman"/>
          <w:sz w:val="24"/>
          <w:szCs w:val="24"/>
        </w:rPr>
        <w:t>овское сельское поселение;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ab/>
        <w:t>- сохранение наиболее благоприятных условий проживания населения и обеспечение устойчивого развития сельского поселения.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>Основными задачами программы является: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ab/>
        <w:t xml:space="preserve">- улучшение транспортно-эксплуатационного состояния существующей дорожной сети  в муниципальном образовании </w:t>
      </w:r>
      <w:r w:rsidR="00CE5982" w:rsidRPr="0092542B">
        <w:rPr>
          <w:rFonts w:ascii="Times New Roman" w:hAnsi="Times New Roman" w:cs="Times New Roman"/>
          <w:sz w:val="24"/>
          <w:szCs w:val="24"/>
        </w:rPr>
        <w:t>Петр</w:t>
      </w:r>
      <w:r w:rsidRPr="0092542B">
        <w:rPr>
          <w:rFonts w:ascii="Times New Roman" w:hAnsi="Times New Roman" w:cs="Times New Roman"/>
          <w:sz w:val="24"/>
          <w:szCs w:val="24"/>
        </w:rPr>
        <w:t>овское сельское поселение;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ab/>
        <w:t xml:space="preserve">- ликвидация очагов аварийности и улучшение инженерного благоустройства дорожной сети в муниципальном образовании </w:t>
      </w:r>
      <w:r w:rsidR="00CE5982" w:rsidRPr="0092542B">
        <w:rPr>
          <w:rFonts w:ascii="Times New Roman" w:hAnsi="Times New Roman" w:cs="Times New Roman"/>
          <w:sz w:val="24"/>
          <w:szCs w:val="24"/>
        </w:rPr>
        <w:t>Петр</w:t>
      </w:r>
      <w:r w:rsidRPr="0092542B">
        <w:rPr>
          <w:rFonts w:ascii="Times New Roman" w:hAnsi="Times New Roman" w:cs="Times New Roman"/>
          <w:sz w:val="24"/>
          <w:szCs w:val="24"/>
        </w:rPr>
        <w:t>овское сельское поселение;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ab/>
        <w:t xml:space="preserve">- приоритетное направление социально-экономического и транспортного развития муниципального образования </w:t>
      </w:r>
      <w:r w:rsidR="00CE5982" w:rsidRPr="0092542B">
        <w:rPr>
          <w:rFonts w:ascii="Times New Roman" w:hAnsi="Times New Roman" w:cs="Times New Roman"/>
          <w:sz w:val="24"/>
          <w:szCs w:val="24"/>
        </w:rPr>
        <w:t>Петр</w:t>
      </w:r>
      <w:r w:rsidRPr="0092542B">
        <w:rPr>
          <w:rFonts w:ascii="Times New Roman" w:hAnsi="Times New Roman" w:cs="Times New Roman"/>
          <w:sz w:val="24"/>
          <w:szCs w:val="24"/>
        </w:rPr>
        <w:t>овское сельское поселение.</w:t>
      </w:r>
    </w:p>
    <w:p w:rsidR="00F8206E" w:rsidRPr="0092542B" w:rsidRDefault="00F8206E" w:rsidP="0054152F">
      <w:pPr>
        <w:ind w:firstLine="708"/>
        <w:jc w:val="both"/>
      </w:pPr>
      <w:r w:rsidRPr="0092542B"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F8206E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lastRenderedPageBreak/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C45843" w:rsidRDefault="00C45843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5843" w:rsidRPr="0092542B" w:rsidRDefault="00C45843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06E" w:rsidRPr="0092542B" w:rsidRDefault="00F8206E" w:rsidP="00CE598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2B">
        <w:rPr>
          <w:rFonts w:ascii="Times New Roman" w:hAnsi="Times New Roman" w:cs="Times New Roman"/>
          <w:b/>
          <w:sz w:val="24"/>
          <w:szCs w:val="24"/>
        </w:rPr>
        <w:t>Основные программные мероприятия и механизм</w:t>
      </w:r>
    </w:p>
    <w:p w:rsidR="00F8206E" w:rsidRPr="0092542B" w:rsidRDefault="00F8206E" w:rsidP="00CE598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2B">
        <w:rPr>
          <w:rFonts w:ascii="Times New Roman" w:hAnsi="Times New Roman" w:cs="Times New Roman"/>
          <w:b/>
          <w:sz w:val="24"/>
          <w:szCs w:val="24"/>
        </w:rPr>
        <w:t>реализации Программы.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ab/>
        <w:t>Механизм реализации Программы включает в себя систему комплексных мероприятий.</w:t>
      </w:r>
    </w:p>
    <w:p w:rsidR="00F8206E" w:rsidRPr="0092542B" w:rsidRDefault="00F8206E" w:rsidP="0054152F">
      <w:pPr>
        <w:ind w:firstLine="708"/>
        <w:jc w:val="both"/>
      </w:pPr>
      <w:r w:rsidRPr="0092542B">
        <w:t>Реализации Программы предусматривает целевое использование средств в соответствии с поставленными задачами.</w:t>
      </w:r>
    </w:p>
    <w:p w:rsidR="00F8206E" w:rsidRPr="0092542B" w:rsidRDefault="00F8206E" w:rsidP="0054152F">
      <w:pPr>
        <w:ind w:firstLine="708"/>
        <w:jc w:val="both"/>
      </w:pPr>
      <w:r w:rsidRPr="0092542B">
        <w:t xml:space="preserve">Планы работ по ремонту (включая капитальный ремонт)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  </w:t>
      </w:r>
    </w:p>
    <w:p w:rsidR="00F8206E" w:rsidRPr="0092542B" w:rsidRDefault="00F8206E" w:rsidP="0054152F">
      <w:pPr>
        <w:ind w:firstLine="708"/>
        <w:jc w:val="both"/>
      </w:pPr>
      <w:r w:rsidRPr="0092542B">
        <w:t xml:space="preserve">В ходе реализации Программы отдельные ее мероприятия в установленном порядке могут уточняться, а объем расходов бюджетов – корректироваться. </w:t>
      </w:r>
    </w:p>
    <w:p w:rsidR="00F8206E" w:rsidRPr="0092542B" w:rsidRDefault="00F8206E" w:rsidP="0054152F">
      <w:pPr>
        <w:ind w:firstLine="708"/>
        <w:jc w:val="both"/>
      </w:pPr>
      <w:r w:rsidRPr="0092542B">
        <w:t>Основными вопросами, подлежащими контролю в процессе реализации Программы, являются:</w:t>
      </w:r>
    </w:p>
    <w:p w:rsidR="00F8206E" w:rsidRPr="0092542B" w:rsidRDefault="00F8206E" w:rsidP="0054152F">
      <w:pPr>
        <w:ind w:firstLine="708"/>
        <w:jc w:val="both"/>
      </w:pPr>
      <w:r w:rsidRPr="0092542B">
        <w:t>- эффективное и целевое использование средств бюджета;</w:t>
      </w:r>
    </w:p>
    <w:p w:rsidR="00F8206E" w:rsidRPr="0092542B" w:rsidRDefault="00F8206E" w:rsidP="0054152F">
      <w:pPr>
        <w:ind w:firstLine="708"/>
        <w:jc w:val="both"/>
      </w:pPr>
      <w:r w:rsidRPr="0092542B">
        <w:t>- соблюдение законодательства Российской Федерации при проведении торгов, заключении муниципальных контактов на выполнение работ по капитальному ремонту, ремонту и содержанию автомобильных дорог местного значения  с подрядной организацией;</w:t>
      </w:r>
    </w:p>
    <w:p w:rsidR="00F8206E" w:rsidRPr="0092542B" w:rsidRDefault="00F8206E" w:rsidP="0054152F">
      <w:pPr>
        <w:ind w:firstLine="708"/>
        <w:jc w:val="both"/>
      </w:pPr>
      <w:r w:rsidRPr="0092542B">
        <w:t>- осуществление контроля за соблюдением требований строительных норм и правил, государственных стандартов и технических регламентов;</w:t>
      </w:r>
    </w:p>
    <w:p w:rsidR="00F8206E" w:rsidRPr="0092542B" w:rsidRDefault="00F8206E" w:rsidP="0054152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 xml:space="preserve">Источниками финансирования являются  бюджет муниципального образования </w:t>
      </w:r>
      <w:r w:rsidR="00174F02" w:rsidRPr="0092542B">
        <w:rPr>
          <w:rFonts w:ascii="Times New Roman" w:hAnsi="Times New Roman" w:cs="Times New Roman"/>
          <w:sz w:val="24"/>
          <w:szCs w:val="24"/>
        </w:rPr>
        <w:t>Петр</w:t>
      </w:r>
      <w:r w:rsidRPr="0092542B">
        <w:rPr>
          <w:rFonts w:ascii="Times New Roman" w:hAnsi="Times New Roman" w:cs="Times New Roman"/>
          <w:sz w:val="24"/>
          <w:szCs w:val="24"/>
        </w:rPr>
        <w:t>овское сельское поселение.</w:t>
      </w:r>
    </w:p>
    <w:p w:rsidR="00F8206E" w:rsidRPr="0092542B" w:rsidRDefault="00F8206E" w:rsidP="0054152F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92542B">
        <w:rPr>
          <w:color w:val="000000"/>
        </w:rPr>
        <w:t>Из бюдж</w:t>
      </w:r>
      <w:r w:rsidR="00664142">
        <w:rPr>
          <w:color w:val="000000"/>
        </w:rPr>
        <w:t>ета Правительства   области   -</w:t>
      </w:r>
      <w:r w:rsidRPr="0092542B">
        <w:rPr>
          <w:color w:val="000000"/>
        </w:rPr>
        <w:t xml:space="preserve"> </w:t>
      </w:r>
      <w:r w:rsidR="00664142" w:rsidRPr="00664142">
        <w:rPr>
          <w:b/>
        </w:rPr>
        <w:t>1447,4</w:t>
      </w:r>
      <w:r w:rsidR="00664142">
        <w:rPr>
          <w:b/>
          <w:sz w:val="20"/>
          <w:szCs w:val="20"/>
        </w:rPr>
        <w:t xml:space="preserve"> </w:t>
      </w:r>
      <w:r w:rsidRPr="0092542B">
        <w:rPr>
          <w:color w:val="000000"/>
        </w:rPr>
        <w:t>тыс</w:t>
      </w:r>
      <w:r w:rsidRPr="0092542B">
        <w:rPr>
          <w:b/>
          <w:color w:val="000000"/>
        </w:rPr>
        <w:t xml:space="preserve">. </w:t>
      </w:r>
      <w:r w:rsidRPr="0092542B">
        <w:rPr>
          <w:color w:val="000000"/>
        </w:rPr>
        <w:t xml:space="preserve">руб. </w:t>
      </w:r>
    </w:p>
    <w:p w:rsidR="00F8206E" w:rsidRPr="00D07C24" w:rsidRDefault="00D07C24" w:rsidP="0054152F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92542B">
        <w:rPr>
          <w:color w:val="000000"/>
        </w:rPr>
        <w:t>Из</w:t>
      </w:r>
      <w:r w:rsidR="00F8206E" w:rsidRPr="0092542B">
        <w:rPr>
          <w:color w:val="000000"/>
        </w:rPr>
        <w:t xml:space="preserve"> бюджета муниципального образования –</w:t>
      </w:r>
      <w:r w:rsidR="0010219B" w:rsidRPr="0092542B">
        <w:rPr>
          <w:color w:val="000000"/>
        </w:rPr>
        <w:t xml:space="preserve"> </w:t>
      </w:r>
      <w:r w:rsidR="00664142" w:rsidRPr="00664142">
        <w:rPr>
          <w:b/>
        </w:rPr>
        <w:t>1941,1</w:t>
      </w:r>
      <w:r w:rsidR="00F8206E" w:rsidRPr="00D07C24">
        <w:rPr>
          <w:color w:val="000000"/>
        </w:rPr>
        <w:t>тыс</w:t>
      </w:r>
      <w:r w:rsidR="00F8206E" w:rsidRPr="00D07C24">
        <w:rPr>
          <w:b/>
          <w:color w:val="000000"/>
        </w:rPr>
        <w:t xml:space="preserve">. </w:t>
      </w:r>
      <w:r w:rsidR="00F8206E" w:rsidRPr="00D07C24">
        <w:rPr>
          <w:color w:val="000000"/>
        </w:rPr>
        <w:t>руб.</w:t>
      </w:r>
    </w:p>
    <w:p w:rsidR="00F8206E" w:rsidRPr="00D07C24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C24">
        <w:rPr>
          <w:rFonts w:ascii="Times New Roman" w:hAnsi="Times New Roman" w:cs="Times New Roman"/>
          <w:sz w:val="24"/>
          <w:szCs w:val="24"/>
        </w:rPr>
        <w:t>Реализация Программы обеспечит: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>- улучшение потребительских свойств автомобильных дорог и сооружений на них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>- повышение качества дорожных работ, надежности и долговечности автомобильных дорог и сооружений на них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>- сокращение дорожно-транспортных происшествий по причине неудовлетворительных дорожных условий</w:t>
      </w:r>
    </w:p>
    <w:p w:rsidR="00F8206E" w:rsidRPr="0092542B" w:rsidRDefault="00F8206E" w:rsidP="00541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>Показатели социально-экономической эффективности:</w:t>
      </w:r>
    </w:p>
    <w:p w:rsidR="00F8206E" w:rsidRPr="0092542B" w:rsidRDefault="00F8206E" w:rsidP="0054152F">
      <w:pPr>
        <w:autoSpaceDE w:val="0"/>
        <w:autoSpaceDN w:val="0"/>
        <w:adjustRightInd w:val="0"/>
        <w:ind w:firstLine="225"/>
        <w:jc w:val="both"/>
      </w:pPr>
      <w:r w:rsidRPr="0092542B">
        <w:t>- создание комфортной среды для проживания населения, положительной воздействие на экономику, социальную сферу и экологическую ситуацию.</w:t>
      </w:r>
    </w:p>
    <w:p w:rsidR="0054152F" w:rsidRPr="00AD06B5" w:rsidRDefault="0054152F" w:rsidP="00F8206E">
      <w:pPr>
        <w:widowControl w:val="0"/>
        <w:autoSpaceDE w:val="0"/>
        <w:autoSpaceDN w:val="0"/>
        <w:adjustRightInd w:val="0"/>
        <w:jc w:val="center"/>
      </w:pPr>
    </w:p>
    <w:p w:rsidR="002F72D5" w:rsidRPr="00AD06B5" w:rsidRDefault="002F72D5" w:rsidP="00F8206E">
      <w:pPr>
        <w:widowControl w:val="0"/>
        <w:autoSpaceDE w:val="0"/>
        <w:autoSpaceDN w:val="0"/>
        <w:adjustRightInd w:val="0"/>
        <w:jc w:val="center"/>
      </w:pPr>
    </w:p>
    <w:p w:rsidR="002F72D5" w:rsidRPr="00AD06B5" w:rsidRDefault="002F72D5" w:rsidP="00F8206E">
      <w:pPr>
        <w:widowControl w:val="0"/>
        <w:autoSpaceDE w:val="0"/>
        <w:autoSpaceDN w:val="0"/>
        <w:adjustRightInd w:val="0"/>
        <w:jc w:val="center"/>
      </w:pPr>
    </w:p>
    <w:p w:rsidR="002F72D5" w:rsidRPr="00AD06B5" w:rsidRDefault="002F72D5" w:rsidP="00F8206E">
      <w:pPr>
        <w:widowControl w:val="0"/>
        <w:autoSpaceDE w:val="0"/>
        <w:autoSpaceDN w:val="0"/>
        <w:adjustRightInd w:val="0"/>
        <w:jc w:val="center"/>
      </w:pPr>
    </w:p>
    <w:p w:rsidR="002F72D5" w:rsidRPr="00AD06B5" w:rsidRDefault="002F72D5" w:rsidP="00F8206E">
      <w:pPr>
        <w:widowControl w:val="0"/>
        <w:autoSpaceDE w:val="0"/>
        <w:autoSpaceDN w:val="0"/>
        <w:adjustRightInd w:val="0"/>
        <w:jc w:val="center"/>
      </w:pPr>
    </w:p>
    <w:p w:rsidR="002F72D5" w:rsidRPr="00AD06B5" w:rsidRDefault="002F72D5" w:rsidP="00F8206E">
      <w:pPr>
        <w:widowControl w:val="0"/>
        <w:autoSpaceDE w:val="0"/>
        <w:autoSpaceDN w:val="0"/>
        <w:adjustRightInd w:val="0"/>
        <w:jc w:val="center"/>
      </w:pPr>
    </w:p>
    <w:p w:rsidR="002F72D5" w:rsidRPr="00AD06B5" w:rsidRDefault="002F72D5" w:rsidP="00F8206E">
      <w:pPr>
        <w:widowControl w:val="0"/>
        <w:autoSpaceDE w:val="0"/>
        <w:autoSpaceDN w:val="0"/>
        <w:adjustRightInd w:val="0"/>
        <w:jc w:val="center"/>
      </w:pPr>
    </w:p>
    <w:p w:rsidR="002F72D5" w:rsidRPr="00AD06B5" w:rsidRDefault="002F72D5" w:rsidP="00F8206E">
      <w:pPr>
        <w:widowControl w:val="0"/>
        <w:autoSpaceDE w:val="0"/>
        <w:autoSpaceDN w:val="0"/>
        <w:adjustRightInd w:val="0"/>
        <w:jc w:val="center"/>
      </w:pPr>
    </w:p>
    <w:p w:rsidR="002F72D5" w:rsidRPr="00AD06B5" w:rsidRDefault="002F72D5" w:rsidP="00F8206E">
      <w:pPr>
        <w:widowControl w:val="0"/>
        <w:autoSpaceDE w:val="0"/>
        <w:autoSpaceDN w:val="0"/>
        <w:adjustRightInd w:val="0"/>
        <w:jc w:val="center"/>
      </w:pPr>
    </w:p>
    <w:p w:rsidR="002F72D5" w:rsidRPr="00AD06B5" w:rsidRDefault="002F72D5" w:rsidP="00F8206E">
      <w:pPr>
        <w:widowControl w:val="0"/>
        <w:autoSpaceDE w:val="0"/>
        <w:autoSpaceDN w:val="0"/>
        <w:adjustRightInd w:val="0"/>
        <w:jc w:val="center"/>
      </w:pPr>
    </w:p>
    <w:p w:rsidR="002F72D5" w:rsidRPr="00AD06B5" w:rsidRDefault="002F72D5" w:rsidP="00F8206E">
      <w:pPr>
        <w:widowControl w:val="0"/>
        <w:autoSpaceDE w:val="0"/>
        <w:autoSpaceDN w:val="0"/>
        <w:adjustRightInd w:val="0"/>
        <w:jc w:val="center"/>
      </w:pPr>
    </w:p>
    <w:p w:rsidR="002F72D5" w:rsidRPr="00AD06B5" w:rsidRDefault="002F72D5" w:rsidP="00F8206E">
      <w:pPr>
        <w:widowControl w:val="0"/>
        <w:autoSpaceDE w:val="0"/>
        <w:autoSpaceDN w:val="0"/>
        <w:adjustRightInd w:val="0"/>
        <w:jc w:val="center"/>
      </w:pPr>
    </w:p>
    <w:p w:rsidR="002F72D5" w:rsidRPr="00AD06B5" w:rsidRDefault="002F72D5" w:rsidP="00F8206E">
      <w:pPr>
        <w:widowControl w:val="0"/>
        <w:autoSpaceDE w:val="0"/>
        <w:autoSpaceDN w:val="0"/>
        <w:adjustRightInd w:val="0"/>
        <w:jc w:val="center"/>
      </w:pPr>
    </w:p>
    <w:p w:rsidR="002F72D5" w:rsidRPr="00AD06B5" w:rsidRDefault="002F72D5" w:rsidP="00F8206E">
      <w:pPr>
        <w:widowControl w:val="0"/>
        <w:autoSpaceDE w:val="0"/>
        <w:autoSpaceDN w:val="0"/>
        <w:adjustRightInd w:val="0"/>
        <w:jc w:val="center"/>
      </w:pPr>
    </w:p>
    <w:p w:rsidR="002F72D5" w:rsidRPr="00AD06B5" w:rsidRDefault="002F72D5" w:rsidP="00F8206E">
      <w:pPr>
        <w:widowControl w:val="0"/>
        <w:autoSpaceDE w:val="0"/>
        <w:autoSpaceDN w:val="0"/>
        <w:adjustRightInd w:val="0"/>
        <w:jc w:val="center"/>
      </w:pPr>
    </w:p>
    <w:p w:rsidR="002F72D5" w:rsidRPr="00AD06B5" w:rsidRDefault="002F72D5" w:rsidP="00F8206E">
      <w:pPr>
        <w:widowControl w:val="0"/>
        <w:autoSpaceDE w:val="0"/>
        <w:autoSpaceDN w:val="0"/>
        <w:adjustRightInd w:val="0"/>
        <w:jc w:val="center"/>
      </w:pPr>
    </w:p>
    <w:p w:rsidR="002F72D5" w:rsidRPr="00AD06B5" w:rsidRDefault="002F72D5" w:rsidP="00F8206E">
      <w:pPr>
        <w:widowControl w:val="0"/>
        <w:autoSpaceDE w:val="0"/>
        <w:autoSpaceDN w:val="0"/>
        <w:adjustRightInd w:val="0"/>
        <w:jc w:val="center"/>
      </w:pPr>
    </w:p>
    <w:p w:rsidR="00F8206E" w:rsidRPr="0092542B" w:rsidRDefault="00F8206E" w:rsidP="00F820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542B">
        <w:rPr>
          <w:b/>
        </w:rPr>
        <w:lastRenderedPageBreak/>
        <w:t>Информация</w:t>
      </w:r>
    </w:p>
    <w:p w:rsidR="00F8206E" w:rsidRPr="0092542B" w:rsidRDefault="00F8206E" w:rsidP="00F820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542B">
        <w:rPr>
          <w:b/>
        </w:rPr>
        <w:t xml:space="preserve">о ходе реализации муниципальной программы </w:t>
      </w:r>
    </w:p>
    <w:p w:rsidR="00F8206E" w:rsidRPr="0092542B" w:rsidRDefault="00F8206E" w:rsidP="00F820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542B">
        <w:rPr>
          <w:b/>
        </w:rPr>
        <w:t xml:space="preserve">«Развитие автомобильных дорог муниципального образования </w:t>
      </w:r>
      <w:r w:rsidR="00CE5982" w:rsidRPr="0092542B">
        <w:rPr>
          <w:b/>
        </w:rPr>
        <w:t>Петр</w:t>
      </w:r>
      <w:r w:rsidRPr="0092542B">
        <w:rPr>
          <w:b/>
        </w:rPr>
        <w:t>овское сельское поселение муниципального образования Приозерский муниципальный район Ленинградской области на 2015 год»</w:t>
      </w:r>
    </w:p>
    <w:p w:rsidR="00F8206E" w:rsidRPr="0092542B" w:rsidRDefault="00F8206E" w:rsidP="00F820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542B">
        <w:rPr>
          <w:b/>
        </w:rPr>
        <w:t>Финансирование мероприятий муниципальной программы</w:t>
      </w:r>
    </w:p>
    <w:p w:rsidR="00F8206E" w:rsidRPr="0092542B" w:rsidRDefault="00F8206E" w:rsidP="00F8206E">
      <w:pPr>
        <w:widowControl w:val="0"/>
        <w:autoSpaceDE w:val="0"/>
        <w:autoSpaceDN w:val="0"/>
        <w:adjustRightInd w:val="0"/>
        <w:jc w:val="center"/>
      </w:pPr>
    </w:p>
    <w:p w:rsidR="00F8206E" w:rsidRPr="0092542B" w:rsidRDefault="00F8206E" w:rsidP="00C45843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42B">
        <w:rPr>
          <w:rFonts w:ascii="Times New Roman" w:hAnsi="Times New Roman"/>
          <w:sz w:val="24"/>
          <w:szCs w:val="24"/>
        </w:rPr>
        <w:t>Выполнение плана мероприятий</w:t>
      </w:r>
    </w:p>
    <w:p w:rsidR="00257D0B" w:rsidRPr="0092542B" w:rsidRDefault="00257D0B" w:rsidP="0010219B">
      <w:pPr>
        <w:widowControl w:val="0"/>
        <w:autoSpaceDE w:val="0"/>
        <w:autoSpaceDN w:val="0"/>
        <w:adjustRightInd w:val="0"/>
        <w:ind w:firstLine="709"/>
        <w:jc w:val="center"/>
      </w:pPr>
      <w:r w:rsidRPr="0092542B">
        <w:t>за период  2015 г.</w:t>
      </w:r>
    </w:p>
    <w:p w:rsidR="00F8206E" w:rsidRPr="006641CE" w:rsidRDefault="00F8206E" w:rsidP="00F820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107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552"/>
        <w:gridCol w:w="993"/>
        <w:gridCol w:w="992"/>
        <w:gridCol w:w="992"/>
        <w:gridCol w:w="852"/>
        <w:gridCol w:w="850"/>
        <w:gridCol w:w="849"/>
        <w:gridCol w:w="849"/>
        <w:gridCol w:w="1294"/>
      </w:tblGrid>
      <w:tr w:rsidR="007F2539" w:rsidRPr="003C548D" w:rsidTr="00287C5D">
        <w:trPr>
          <w:gridAfter w:val="1"/>
          <w:wAfter w:w="1294" w:type="dxa"/>
          <w:trHeight w:val="16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39" w:rsidRPr="003C548D" w:rsidRDefault="007F2539" w:rsidP="0054152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7F2539" w:rsidRPr="003C548D" w:rsidRDefault="007F2539" w:rsidP="0054152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39" w:rsidRPr="003C548D" w:rsidRDefault="007F2539" w:rsidP="0054152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39" w:rsidRPr="003C548D" w:rsidRDefault="007F2539" w:rsidP="00287C5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39" w:rsidRPr="003C548D" w:rsidRDefault="007F2539" w:rsidP="0054152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7F2539" w:rsidRPr="003C548D" w:rsidTr="00287C5D">
        <w:trPr>
          <w:gridAfter w:val="1"/>
          <w:wAfter w:w="1294" w:type="dxa"/>
          <w:trHeight w:val="6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39" w:rsidRPr="003C548D" w:rsidRDefault="007F2539" w:rsidP="00F820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39" w:rsidRPr="003C548D" w:rsidRDefault="007F2539" w:rsidP="00F820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39" w:rsidRPr="003C548D" w:rsidRDefault="007F2539" w:rsidP="00F820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7F2539" w:rsidRPr="003C548D" w:rsidRDefault="007F2539" w:rsidP="00F820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39" w:rsidRPr="003C548D" w:rsidRDefault="007F2539" w:rsidP="00F820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7F2539" w:rsidRPr="003C548D" w:rsidRDefault="007F2539" w:rsidP="00F820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39" w:rsidRPr="003C548D" w:rsidRDefault="007F2539" w:rsidP="00F820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F2539" w:rsidRPr="003C548D" w:rsidTr="00287C5D">
        <w:trPr>
          <w:trHeight w:val="46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39" w:rsidRPr="003C548D" w:rsidRDefault="007F2539" w:rsidP="00F820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39" w:rsidRPr="003C548D" w:rsidRDefault="007F2539" w:rsidP="00F820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39" w:rsidRPr="003C548D" w:rsidRDefault="007F2539" w:rsidP="00F820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39" w:rsidRPr="003C548D" w:rsidRDefault="007F2539" w:rsidP="00F820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39" w:rsidRPr="003C548D" w:rsidRDefault="007F2539" w:rsidP="00F820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из местного бюджета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39" w:rsidRPr="003C548D" w:rsidRDefault="007F2539" w:rsidP="00F820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39" w:rsidRPr="003C548D" w:rsidRDefault="007F2539" w:rsidP="00F820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из областного бюджета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39" w:rsidRPr="003C548D" w:rsidRDefault="007F2539" w:rsidP="00F820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из местного бюджета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39" w:rsidRPr="003C548D" w:rsidRDefault="007F2539" w:rsidP="00F820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4" w:type="dxa"/>
          </w:tcPr>
          <w:p w:rsidR="007F2539" w:rsidRPr="003C548D" w:rsidRDefault="007F2539" w:rsidP="00F820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206E" w:rsidRPr="003C548D" w:rsidTr="00287C5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E" w:rsidRPr="003C548D" w:rsidRDefault="00F8206E" w:rsidP="00F820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E" w:rsidRPr="003C548D" w:rsidRDefault="00F8206E" w:rsidP="00F820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E" w:rsidRPr="003C548D" w:rsidRDefault="00F8206E" w:rsidP="00F820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E" w:rsidRPr="003C548D" w:rsidRDefault="00F8206E" w:rsidP="00F820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E" w:rsidRPr="003C548D" w:rsidRDefault="00F8206E" w:rsidP="00F820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F2539" w:rsidRPr="003C548D" w:rsidTr="00287C5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39" w:rsidRPr="003C548D" w:rsidRDefault="007F253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39" w:rsidRPr="003C548D" w:rsidRDefault="00A47FB3" w:rsidP="00287C5D">
            <w:pPr>
              <w:rPr>
                <w:sz w:val="20"/>
                <w:szCs w:val="20"/>
              </w:rPr>
            </w:pPr>
            <w:r w:rsidRPr="003C548D">
              <w:rPr>
                <w:b/>
                <w:i/>
                <w:sz w:val="20"/>
                <w:szCs w:val="20"/>
              </w:rPr>
              <w:t>«</w:t>
            </w:r>
            <w:r w:rsidR="007F2539" w:rsidRPr="003C548D">
              <w:rPr>
                <w:b/>
                <w:i/>
                <w:sz w:val="20"/>
                <w:szCs w:val="20"/>
              </w:rPr>
              <w:t xml:space="preserve">Содержание </w:t>
            </w:r>
            <w:r w:rsidR="00B64887" w:rsidRPr="003C548D">
              <w:rPr>
                <w:b/>
                <w:i/>
                <w:sz w:val="20"/>
                <w:szCs w:val="20"/>
              </w:rPr>
              <w:t xml:space="preserve">существующей сети </w:t>
            </w:r>
            <w:r w:rsidR="007F2539" w:rsidRPr="003C548D">
              <w:rPr>
                <w:b/>
                <w:i/>
                <w:sz w:val="20"/>
                <w:szCs w:val="20"/>
              </w:rPr>
              <w:t xml:space="preserve">автомобильных дорог </w:t>
            </w:r>
            <w:r w:rsidRPr="003C548D">
              <w:rPr>
                <w:b/>
                <w:i/>
                <w:sz w:val="20"/>
                <w:szCs w:val="20"/>
              </w:rPr>
              <w:t>общего пользования»</w:t>
            </w:r>
            <w:r w:rsidR="007F2539" w:rsidRPr="003C548D">
              <w:rPr>
                <w:b/>
                <w:i/>
                <w:sz w:val="20"/>
                <w:szCs w:val="20"/>
              </w:rPr>
              <w:t xml:space="preserve"> в рамках муниципальной программы «Развитие автомобильных дорог муниципального образования </w:t>
            </w:r>
            <w:r w:rsidR="00287C5D" w:rsidRPr="003C548D">
              <w:rPr>
                <w:b/>
                <w:i/>
                <w:sz w:val="20"/>
                <w:szCs w:val="20"/>
              </w:rPr>
              <w:t>Петр</w:t>
            </w:r>
            <w:r w:rsidR="007F2539" w:rsidRPr="003C548D">
              <w:rPr>
                <w:b/>
                <w:i/>
                <w:sz w:val="20"/>
                <w:szCs w:val="20"/>
              </w:rPr>
              <w:t>овское</w:t>
            </w:r>
            <w:r w:rsidR="007F2539" w:rsidRPr="003C548D">
              <w:rPr>
                <w:sz w:val="20"/>
                <w:szCs w:val="20"/>
              </w:rPr>
              <w:t xml:space="preserve"> </w:t>
            </w:r>
            <w:r w:rsidR="007F2539" w:rsidRPr="003C548D">
              <w:rPr>
                <w:b/>
                <w:i/>
                <w:sz w:val="20"/>
                <w:szCs w:val="20"/>
              </w:rPr>
              <w:t>сельское поселение».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39" w:rsidRPr="003C548D" w:rsidRDefault="00287C5D" w:rsidP="0054152F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300</w:t>
            </w:r>
            <w:r w:rsidR="007F2539" w:rsidRPr="003C548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39" w:rsidRPr="00D07C24" w:rsidRDefault="007F2539" w:rsidP="0054152F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39" w:rsidRPr="00D07C24" w:rsidRDefault="00287C5D" w:rsidP="0040477B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30</w:t>
            </w:r>
            <w:r w:rsidR="007F2539" w:rsidRPr="00D07C2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39" w:rsidRPr="00D07C24" w:rsidRDefault="00287C5D" w:rsidP="00287C5D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254</w:t>
            </w:r>
            <w:r w:rsidR="007F2539" w:rsidRPr="00D07C24">
              <w:rPr>
                <w:b/>
                <w:sz w:val="20"/>
                <w:szCs w:val="20"/>
              </w:rPr>
              <w:t>,</w:t>
            </w:r>
            <w:r w:rsidRPr="00D07C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39" w:rsidRPr="00D07C24" w:rsidRDefault="007F2539" w:rsidP="0054152F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0</w:t>
            </w:r>
            <w:r w:rsidR="000E34EA" w:rsidRPr="00D07C2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39" w:rsidRPr="00D07C24" w:rsidRDefault="00287C5D" w:rsidP="00287C5D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254</w:t>
            </w:r>
            <w:r w:rsidR="007F2539" w:rsidRPr="00D07C24">
              <w:rPr>
                <w:b/>
                <w:sz w:val="20"/>
                <w:szCs w:val="20"/>
              </w:rPr>
              <w:t>,</w:t>
            </w:r>
            <w:r w:rsidRPr="00D07C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39" w:rsidRPr="003C548D" w:rsidRDefault="00287C5D" w:rsidP="0040477B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84,7</w:t>
            </w:r>
            <w:r w:rsidR="007F2539" w:rsidRPr="003C548D">
              <w:rPr>
                <w:b/>
                <w:sz w:val="20"/>
                <w:szCs w:val="20"/>
              </w:rPr>
              <w:t>%</w:t>
            </w:r>
          </w:p>
        </w:tc>
      </w:tr>
      <w:tr w:rsidR="0040477B" w:rsidRPr="003C548D" w:rsidTr="00287C5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B" w:rsidRPr="003C548D" w:rsidRDefault="00691443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B" w:rsidRPr="003C548D" w:rsidRDefault="0040477B" w:rsidP="00B1598D">
            <w:pPr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Снегоочистка специализированной техникой и посыпка песчано – соляной смесью муниципальных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B" w:rsidRPr="003C548D" w:rsidRDefault="00287C5D" w:rsidP="00CF070D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30</w:t>
            </w:r>
            <w:r w:rsidR="0040477B" w:rsidRPr="003C548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B" w:rsidRPr="003C548D" w:rsidRDefault="0040477B" w:rsidP="00CF070D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B" w:rsidRPr="003C548D" w:rsidRDefault="00287C5D" w:rsidP="00CF070D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30</w:t>
            </w:r>
            <w:r w:rsidR="0040477B" w:rsidRPr="003C548D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B" w:rsidRPr="003C548D" w:rsidRDefault="00287C5D" w:rsidP="00CF070D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254,1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B" w:rsidRPr="003C548D" w:rsidRDefault="0040477B" w:rsidP="00CF070D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0</w:t>
            </w:r>
            <w:r w:rsidR="000E34EA" w:rsidRPr="003C548D">
              <w:rPr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B" w:rsidRPr="003C548D" w:rsidRDefault="00287C5D" w:rsidP="00CF070D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254,1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B" w:rsidRPr="003C548D" w:rsidRDefault="00287C5D" w:rsidP="00CF070D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84,7</w:t>
            </w:r>
            <w:r w:rsidR="0040477B" w:rsidRPr="003C548D">
              <w:rPr>
                <w:b/>
                <w:sz w:val="20"/>
                <w:szCs w:val="20"/>
              </w:rPr>
              <w:t>%</w:t>
            </w:r>
          </w:p>
        </w:tc>
      </w:tr>
      <w:tr w:rsidR="00A47FB3" w:rsidRPr="003C548D" w:rsidTr="00287C5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B1598D">
            <w:pPr>
              <w:rPr>
                <w:sz w:val="20"/>
                <w:szCs w:val="20"/>
              </w:rPr>
            </w:pPr>
            <w:r w:rsidRPr="003C548D">
              <w:rPr>
                <w:b/>
                <w:i/>
                <w:sz w:val="20"/>
                <w:szCs w:val="20"/>
              </w:rPr>
              <w:t>Капитальный ремонт дворовых территорий в рамках подпрограммы «Содержание существующей сети автомобильных дорог общего пользования» в рамках муниципальной программы «Развитие автомобильных дорог муниципального образования Петровское</w:t>
            </w:r>
            <w:r w:rsidRPr="003C548D">
              <w:rPr>
                <w:sz w:val="20"/>
                <w:szCs w:val="20"/>
              </w:rPr>
              <w:t xml:space="preserve"> </w:t>
            </w:r>
            <w:r w:rsidRPr="003C548D">
              <w:rPr>
                <w:b/>
                <w:i/>
                <w:sz w:val="20"/>
                <w:szCs w:val="20"/>
              </w:rPr>
              <w:t>сельское поселение».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D07C24" w:rsidRDefault="00A47FB3" w:rsidP="00CF070D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705,6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D07C24" w:rsidRDefault="00A47FB3" w:rsidP="00CF070D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D07C24" w:rsidRDefault="00A47FB3" w:rsidP="00CF070D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705,6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D07C24" w:rsidRDefault="00A47FB3" w:rsidP="00CF070D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D07C24" w:rsidRDefault="00A47FB3" w:rsidP="00CF070D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D07C24" w:rsidRDefault="00A47FB3" w:rsidP="00CF070D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702,0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D07C24" w:rsidRDefault="00A47FB3" w:rsidP="00CF070D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99,5%</w:t>
            </w:r>
          </w:p>
        </w:tc>
      </w:tr>
      <w:tr w:rsidR="00A47FB3" w:rsidRPr="003C548D" w:rsidTr="00287C5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691443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D87BEA">
            <w:pPr>
              <w:contextualSpacing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Ремонт придомовой территории:</w:t>
            </w:r>
          </w:p>
          <w:p w:rsidR="00A47FB3" w:rsidRPr="003C548D" w:rsidRDefault="00A47FB3" w:rsidP="00D87BEA">
            <w:pPr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- ремонт дворовой территории в п. Петровское ул.Шоссейная д.37 и ремонт участка ливнёвой канализации у д.№25А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D87BEA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658,2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D87BEA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D87BEA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658,2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D87BEA">
            <w:pPr>
              <w:jc w:val="center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3C548D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654,9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D87BEA">
            <w:pPr>
              <w:jc w:val="center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3C548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D87BEA">
            <w:pPr>
              <w:ind w:right="-75"/>
              <w:jc w:val="center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3C548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654,9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D87BEA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99,5%</w:t>
            </w:r>
          </w:p>
        </w:tc>
      </w:tr>
      <w:tr w:rsidR="00A47FB3" w:rsidRPr="003C548D" w:rsidTr="00287C5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691443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D87BEA" w:rsidP="00D87BEA">
            <w:pPr>
              <w:contextualSpacing/>
              <w:rPr>
                <w:sz w:val="20"/>
                <w:szCs w:val="20"/>
              </w:rPr>
            </w:pPr>
            <w:r w:rsidRPr="003C548D">
              <w:rPr>
                <w:b/>
                <w:i/>
                <w:sz w:val="20"/>
                <w:szCs w:val="20"/>
              </w:rPr>
              <w:t>Строительный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D87BEA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D87BEA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D87BEA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47,4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A47FB3">
            <w:pPr>
              <w:jc w:val="center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3C548D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D87BEA">
            <w:pPr>
              <w:jc w:val="center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3C548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A47FB3">
            <w:pPr>
              <w:ind w:right="-75"/>
              <w:jc w:val="center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3C548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47,1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D87BEA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99,4%</w:t>
            </w:r>
          </w:p>
        </w:tc>
      </w:tr>
      <w:tr w:rsidR="00A47FB3" w:rsidRPr="003C548D" w:rsidTr="00287C5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  <w:r w:rsidR="00691443" w:rsidRPr="003C548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287C5D">
            <w:pPr>
              <w:rPr>
                <w:sz w:val="20"/>
                <w:szCs w:val="20"/>
              </w:rPr>
            </w:pPr>
            <w:r w:rsidRPr="003C548D">
              <w:rPr>
                <w:b/>
                <w:i/>
                <w:sz w:val="20"/>
                <w:szCs w:val="20"/>
              </w:rPr>
              <w:t xml:space="preserve">Капитальный ремонт и ремонт автомобильной дорог в рамках муниципальной программы </w:t>
            </w:r>
            <w:r w:rsidR="00D87BEA" w:rsidRPr="003C548D">
              <w:rPr>
                <w:b/>
                <w:i/>
                <w:sz w:val="20"/>
                <w:szCs w:val="20"/>
              </w:rPr>
              <w:t>«Содержание существующей сети автомобильных дорог общего пользования» в рамках муниципальной программы «Развитие автомобильных дорог муниципального образования Петровское</w:t>
            </w:r>
            <w:r w:rsidR="00D87BEA" w:rsidRPr="003C548D">
              <w:rPr>
                <w:sz w:val="20"/>
                <w:szCs w:val="20"/>
              </w:rPr>
              <w:t xml:space="preserve"> </w:t>
            </w:r>
            <w:r w:rsidR="00D87BEA" w:rsidRPr="003C548D">
              <w:rPr>
                <w:b/>
                <w:i/>
                <w:sz w:val="20"/>
                <w:szCs w:val="20"/>
              </w:rPr>
              <w:t>сельское поселение».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D07C24" w:rsidRDefault="000E34EA" w:rsidP="0054152F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color w:val="000000"/>
                <w:sz w:val="20"/>
                <w:szCs w:val="20"/>
              </w:rPr>
              <w:t>2466,4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D07C24" w:rsidRDefault="000E34EA" w:rsidP="00ED42C4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color w:val="000000"/>
                <w:sz w:val="20"/>
                <w:szCs w:val="20"/>
              </w:rPr>
              <w:t>1454,6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D07C24" w:rsidRDefault="000E34EA" w:rsidP="0054152F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1011,8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D07C24" w:rsidRDefault="000E34EA" w:rsidP="0054152F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2375,9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D07C24" w:rsidRDefault="000E34EA" w:rsidP="0054152F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1447,4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D07C24" w:rsidRDefault="00691443" w:rsidP="0054152F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928,5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D07C24" w:rsidRDefault="000E34EA" w:rsidP="00A31136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96,3</w:t>
            </w:r>
            <w:r w:rsidR="00A47FB3" w:rsidRPr="00D07C24">
              <w:rPr>
                <w:b/>
                <w:sz w:val="20"/>
                <w:szCs w:val="20"/>
              </w:rPr>
              <w:t>%</w:t>
            </w:r>
          </w:p>
        </w:tc>
      </w:tr>
      <w:tr w:rsidR="00A47FB3" w:rsidRPr="003C548D" w:rsidTr="00287C5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691443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B1598D">
            <w:pPr>
              <w:jc w:val="both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Ремонт участков автомобильной дороги:</w:t>
            </w:r>
          </w:p>
          <w:p w:rsidR="00A47FB3" w:rsidRPr="003C548D" w:rsidRDefault="00A82385" w:rsidP="00B1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7FB3" w:rsidRPr="003C548D">
              <w:rPr>
                <w:sz w:val="20"/>
                <w:szCs w:val="20"/>
              </w:rPr>
              <w:t xml:space="preserve"> ремонт дорожного покрыти</w:t>
            </w:r>
            <w:r w:rsidR="00691443" w:rsidRPr="003C548D">
              <w:rPr>
                <w:sz w:val="20"/>
                <w:szCs w:val="20"/>
              </w:rPr>
              <w:t>я</w:t>
            </w:r>
            <w:r w:rsidR="00A47FB3" w:rsidRPr="003C548D">
              <w:rPr>
                <w:sz w:val="20"/>
                <w:szCs w:val="20"/>
              </w:rPr>
              <w:t xml:space="preserve"> в п. Петровское, ул.Шоссейная д.25А, д.34, д.37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54152F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54152F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1454,6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54152F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501,6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1E5B67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1865,7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1E5B67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1447,4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1E5B67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418,3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A31136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95,4%</w:t>
            </w:r>
          </w:p>
        </w:tc>
      </w:tr>
      <w:tr w:rsidR="00A47FB3" w:rsidRPr="003C548D" w:rsidTr="00287C5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691443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583DDF">
            <w:pPr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 xml:space="preserve">Ремонт грунтовых дорог: п.Петровское ул.Шоссейная д.28,31, д.19,21; д.Ягодное по ул. Школьная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54152F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390,9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54152F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54152F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390,9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54152F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390,9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54152F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54152F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390,9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3" w:rsidRPr="003C548D" w:rsidRDefault="00A47FB3" w:rsidP="0054152F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100,0%</w:t>
            </w:r>
          </w:p>
        </w:tc>
      </w:tr>
      <w:tr w:rsidR="00691443" w:rsidRPr="003C548D" w:rsidTr="00287C5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69144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871311">
            <w:pPr>
              <w:rPr>
                <w:b/>
                <w:i/>
                <w:sz w:val="20"/>
                <w:szCs w:val="20"/>
              </w:rPr>
            </w:pPr>
            <w:r w:rsidRPr="003C548D">
              <w:rPr>
                <w:b/>
                <w:i/>
                <w:sz w:val="20"/>
                <w:szCs w:val="20"/>
              </w:rPr>
              <w:t xml:space="preserve">Строительный 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871311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871311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871311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52,3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871311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871311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871311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52,3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871311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100,0%</w:t>
            </w:r>
          </w:p>
        </w:tc>
      </w:tr>
      <w:tr w:rsidR="00691443" w:rsidRPr="003C548D" w:rsidTr="00287C5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69144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871311">
            <w:pPr>
              <w:rPr>
                <w:b/>
                <w:i/>
                <w:sz w:val="20"/>
                <w:szCs w:val="20"/>
              </w:rPr>
            </w:pPr>
            <w:r w:rsidRPr="003C548D">
              <w:rPr>
                <w:b/>
                <w:i/>
                <w:sz w:val="20"/>
                <w:szCs w:val="20"/>
              </w:rPr>
              <w:t>Экспертизе сметной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871311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871311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871311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871311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871311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871311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871311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100,0%</w:t>
            </w:r>
          </w:p>
        </w:tc>
      </w:tr>
      <w:tr w:rsidR="00691443" w:rsidRPr="003C548D" w:rsidTr="000E34EA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87131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3.5.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19" w:rsidRDefault="00691443" w:rsidP="00871311">
            <w:pPr>
              <w:rPr>
                <w:b/>
                <w:i/>
                <w:sz w:val="20"/>
                <w:szCs w:val="20"/>
              </w:rPr>
            </w:pPr>
            <w:r w:rsidRPr="003C548D">
              <w:rPr>
                <w:b/>
                <w:i/>
                <w:sz w:val="20"/>
                <w:szCs w:val="20"/>
              </w:rPr>
              <w:t>Услуги по корректировке сметной</w:t>
            </w:r>
            <w:r w:rsidR="0059084F">
              <w:rPr>
                <w:b/>
                <w:i/>
                <w:sz w:val="20"/>
                <w:szCs w:val="20"/>
              </w:rPr>
              <w:t xml:space="preserve"> </w:t>
            </w:r>
            <w:r w:rsidR="00A82385">
              <w:rPr>
                <w:b/>
                <w:i/>
                <w:sz w:val="20"/>
                <w:szCs w:val="20"/>
              </w:rPr>
              <w:t>документации по</w:t>
            </w:r>
            <w:r w:rsidR="0059084F">
              <w:rPr>
                <w:b/>
                <w:i/>
                <w:sz w:val="20"/>
                <w:szCs w:val="20"/>
              </w:rPr>
              <w:t xml:space="preserve"> ремонту автомобильных</w:t>
            </w:r>
            <w:r w:rsidRPr="003C548D">
              <w:rPr>
                <w:b/>
                <w:i/>
                <w:sz w:val="20"/>
                <w:szCs w:val="20"/>
              </w:rPr>
              <w:t xml:space="preserve"> дорог </w:t>
            </w:r>
            <w:r w:rsidR="009E1C19" w:rsidRPr="003C548D">
              <w:rPr>
                <w:b/>
                <w:i/>
                <w:sz w:val="20"/>
                <w:szCs w:val="20"/>
              </w:rPr>
              <w:t>п. Петровское</w:t>
            </w:r>
          </w:p>
          <w:p w:rsidR="009E1C19" w:rsidRDefault="00691443" w:rsidP="00871311">
            <w:pPr>
              <w:rPr>
                <w:b/>
                <w:i/>
                <w:sz w:val="20"/>
                <w:szCs w:val="20"/>
              </w:rPr>
            </w:pPr>
            <w:r w:rsidRPr="003C548D">
              <w:rPr>
                <w:b/>
                <w:i/>
                <w:sz w:val="20"/>
                <w:szCs w:val="20"/>
              </w:rPr>
              <w:t xml:space="preserve"> </w:t>
            </w:r>
            <w:r w:rsidR="009E1C19" w:rsidRPr="003C548D">
              <w:rPr>
                <w:b/>
                <w:i/>
                <w:sz w:val="20"/>
                <w:szCs w:val="20"/>
              </w:rPr>
              <w:t>ул. Стадионная</w:t>
            </w:r>
            <w:r w:rsidRPr="003C548D">
              <w:rPr>
                <w:b/>
                <w:i/>
                <w:sz w:val="20"/>
                <w:szCs w:val="20"/>
              </w:rPr>
              <w:t>,</w:t>
            </w:r>
          </w:p>
          <w:p w:rsidR="00691443" w:rsidRPr="003C548D" w:rsidRDefault="00691443" w:rsidP="00871311">
            <w:pPr>
              <w:rPr>
                <w:b/>
                <w:i/>
                <w:sz w:val="20"/>
                <w:szCs w:val="20"/>
              </w:rPr>
            </w:pPr>
            <w:r w:rsidRPr="003C548D">
              <w:rPr>
                <w:b/>
                <w:i/>
                <w:sz w:val="20"/>
                <w:szCs w:val="20"/>
              </w:rPr>
              <w:t xml:space="preserve"> ст.</w:t>
            </w:r>
            <w:r w:rsidR="009E1C1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C548D">
              <w:rPr>
                <w:b/>
                <w:i/>
                <w:sz w:val="20"/>
                <w:szCs w:val="20"/>
              </w:rPr>
              <w:t>Петяярви</w:t>
            </w:r>
            <w:proofErr w:type="spellEnd"/>
            <w:r w:rsidRPr="003C548D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C548D">
              <w:rPr>
                <w:b/>
                <w:i/>
                <w:sz w:val="20"/>
                <w:szCs w:val="20"/>
              </w:rPr>
              <w:t>ул.Железнодорожная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0E34EA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0E34EA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0E34EA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49,0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0E34EA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0E34EA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0E34EA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3" w:rsidRPr="003C548D" w:rsidRDefault="00691443" w:rsidP="000E34EA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100,0%</w:t>
            </w:r>
          </w:p>
        </w:tc>
      </w:tr>
      <w:tr w:rsidR="000E34EA" w:rsidRPr="003C548D" w:rsidTr="00287C5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EA" w:rsidRPr="003C548D" w:rsidRDefault="000E34EA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EA" w:rsidRPr="003C548D" w:rsidRDefault="000E34EA" w:rsidP="00583DDF">
            <w:pPr>
              <w:rPr>
                <w:sz w:val="20"/>
                <w:szCs w:val="20"/>
              </w:rPr>
            </w:pPr>
            <w:r w:rsidRPr="003C548D">
              <w:rPr>
                <w:b/>
                <w:i/>
                <w:sz w:val="20"/>
                <w:szCs w:val="20"/>
              </w:rPr>
              <w:t>«Повышение безопасности дорожного движения в муниципальном образовании» муниципальной программы</w:t>
            </w:r>
            <w:r w:rsidRPr="003C548D">
              <w:rPr>
                <w:sz w:val="20"/>
                <w:szCs w:val="20"/>
              </w:rPr>
              <w:t xml:space="preserve"> </w:t>
            </w:r>
            <w:r w:rsidRPr="003C548D">
              <w:rPr>
                <w:b/>
                <w:i/>
                <w:sz w:val="20"/>
                <w:szCs w:val="20"/>
              </w:rPr>
              <w:t>«Развитие автомобильных дорог муниципального образования Петровское</w:t>
            </w:r>
            <w:r w:rsidRPr="003C548D">
              <w:rPr>
                <w:sz w:val="20"/>
                <w:szCs w:val="20"/>
              </w:rPr>
              <w:t xml:space="preserve"> </w:t>
            </w:r>
            <w:r w:rsidRPr="003C548D">
              <w:rPr>
                <w:b/>
                <w:i/>
                <w:sz w:val="20"/>
                <w:szCs w:val="20"/>
              </w:rPr>
              <w:t>сельское поселение».</w:t>
            </w:r>
            <w:r w:rsidRPr="003C54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EA" w:rsidRPr="00D07C24" w:rsidRDefault="00664142" w:rsidP="00871311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EA" w:rsidRPr="00D07C24" w:rsidRDefault="000E34EA" w:rsidP="008713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EA" w:rsidRPr="00D07C24" w:rsidRDefault="000E34EA" w:rsidP="00871311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56,5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EA" w:rsidRPr="00D07C24" w:rsidRDefault="00664142" w:rsidP="00871311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EA" w:rsidRPr="00D07C24" w:rsidRDefault="00664142" w:rsidP="008713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EA" w:rsidRPr="00D07C24" w:rsidRDefault="000E34EA" w:rsidP="00871311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56,5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EA" w:rsidRPr="003C548D" w:rsidRDefault="000E34EA" w:rsidP="00871311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100,0%</w:t>
            </w:r>
          </w:p>
        </w:tc>
      </w:tr>
      <w:tr w:rsidR="000E34EA" w:rsidRPr="003C548D" w:rsidTr="00287C5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EA" w:rsidRPr="003C548D" w:rsidRDefault="000E34EA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EA" w:rsidRPr="003C548D" w:rsidRDefault="000E34EA" w:rsidP="00871311">
            <w:pPr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Установка дорожных знаков д. Овраги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EA" w:rsidRPr="003C548D" w:rsidRDefault="00664142" w:rsidP="00871311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EA" w:rsidRPr="003C548D" w:rsidRDefault="00664142" w:rsidP="00871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EA" w:rsidRPr="003C548D" w:rsidRDefault="000E34EA" w:rsidP="00871311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56,5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EA" w:rsidRPr="003C548D" w:rsidRDefault="00664142" w:rsidP="00871311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EA" w:rsidRPr="003C548D" w:rsidRDefault="00664142" w:rsidP="00871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EA" w:rsidRPr="003C548D" w:rsidRDefault="000E34EA" w:rsidP="00871311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56,5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EA" w:rsidRPr="003C548D" w:rsidRDefault="000E34EA" w:rsidP="00871311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100,0%</w:t>
            </w:r>
          </w:p>
        </w:tc>
      </w:tr>
      <w:tr w:rsidR="00363BBA" w:rsidRPr="00877B58" w:rsidTr="00287C5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BA" w:rsidRPr="003C548D" w:rsidRDefault="00363BBA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BA" w:rsidRPr="003C548D" w:rsidRDefault="00363BBA" w:rsidP="00871311">
            <w:pPr>
              <w:rPr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BA" w:rsidRPr="003C548D" w:rsidRDefault="00664142" w:rsidP="008713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BA" w:rsidRPr="00D07C24" w:rsidRDefault="00664142" w:rsidP="00871311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color w:val="000000"/>
                <w:sz w:val="20"/>
                <w:szCs w:val="20"/>
              </w:rPr>
              <w:t>1454,6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BA" w:rsidRPr="00D07C24" w:rsidRDefault="00D07C24" w:rsidP="008713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BA" w:rsidRPr="00D07C24" w:rsidRDefault="00664142" w:rsidP="008713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BA" w:rsidRPr="00D07C24" w:rsidRDefault="00664142" w:rsidP="00871311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1447,4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BA" w:rsidRPr="00D07C24" w:rsidRDefault="00D07C24" w:rsidP="00871311">
            <w:pPr>
              <w:jc w:val="center"/>
              <w:rPr>
                <w:b/>
                <w:sz w:val="20"/>
                <w:szCs w:val="20"/>
              </w:rPr>
            </w:pPr>
            <w:r w:rsidRPr="00D07C24">
              <w:rPr>
                <w:b/>
                <w:sz w:val="20"/>
                <w:szCs w:val="20"/>
              </w:rPr>
              <w:t>1941,1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BA" w:rsidRPr="00014224" w:rsidRDefault="00363BBA" w:rsidP="00871311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96,%</w:t>
            </w:r>
          </w:p>
        </w:tc>
      </w:tr>
    </w:tbl>
    <w:p w:rsidR="00F8206E" w:rsidRPr="006641CE" w:rsidRDefault="00F8206E" w:rsidP="00F820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63BBA" w:rsidRPr="000B09BB" w:rsidRDefault="00363BBA" w:rsidP="00363BBA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  <w:r w:rsidRPr="000B09BB">
        <w:rPr>
          <w:b/>
          <w:sz w:val="23"/>
          <w:szCs w:val="23"/>
        </w:rPr>
        <w:t>Оценка результативности реализации Программы за 2015 год:</w:t>
      </w:r>
    </w:p>
    <w:p w:rsidR="00F8206E" w:rsidRPr="00CC3EAE" w:rsidRDefault="00F8206E" w:rsidP="00363B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32011A" w:rsidRPr="0092542B" w:rsidRDefault="0032011A" w:rsidP="0032011A">
      <w:pPr>
        <w:ind w:firstLine="708"/>
        <w:jc w:val="both"/>
      </w:pPr>
      <w:r w:rsidRPr="0092542B">
        <w:t>Оценка эффективности реализации Программы осуществляется по критерии финансовых вложений (</w:t>
      </w:r>
      <w:proofErr w:type="spellStart"/>
      <w:r w:rsidRPr="0092542B">
        <w:t>К</w:t>
      </w:r>
      <w:r w:rsidRPr="0092542B">
        <w:rPr>
          <w:vertAlign w:val="subscript"/>
        </w:rPr>
        <w:t>фв</w:t>
      </w:r>
      <w:proofErr w:type="spellEnd"/>
      <w:r w:rsidRPr="0092542B">
        <w:t xml:space="preserve">) – отражает увеличение объемов финансовых вложений на содержание и ремонт автомобильных дорог на  территории муниципального образования </w:t>
      </w:r>
      <w:r w:rsidR="00A31136" w:rsidRPr="0092542B">
        <w:t>Петр</w:t>
      </w:r>
      <w:r w:rsidRPr="0092542B">
        <w:t>овское сельское поселение  в расчете на одного жителя:</w:t>
      </w:r>
    </w:p>
    <w:p w:rsidR="0032011A" w:rsidRPr="0092542B" w:rsidRDefault="0032011A" w:rsidP="0032011A">
      <w:pPr>
        <w:ind w:firstLine="708"/>
        <w:jc w:val="both"/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32011A" w:rsidRPr="0092542B" w:rsidTr="00A876E0">
        <w:tc>
          <w:tcPr>
            <w:tcW w:w="900" w:type="dxa"/>
            <w:shd w:val="clear" w:color="auto" w:fill="auto"/>
          </w:tcPr>
          <w:p w:rsidR="0032011A" w:rsidRPr="0092542B" w:rsidRDefault="0032011A" w:rsidP="00A876E0">
            <w:pPr>
              <w:spacing w:before="120" w:line="360" w:lineRule="auto"/>
              <w:ind w:right="-180"/>
            </w:pPr>
            <w:proofErr w:type="spellStart"/>
            <w:r w:rsidRPr="0092542B">
              <w:t>К</w:t>
            </w:r>
            <w:r w:rsidRPr="0092542B">
              <w:rPr>
                <w:vertAlign w:val="subscript"/>
              </w:rPr>
              <w:t>фв</w:t>
            </w:r>
            <w:proofErr w:type="spellEnd"/>
            <w:r w:rsidRPr="0092542B">
              <w:rPr>
                <w:vertAlign w:val="subscript"/>
              </w:rPr>
              <w:t xml:space="preserve"> </w:t>
            </w:r>
            <w:r w:rsidRPr="0092542B">
              <w:t>= (</w:t>
            </w:r>
          </w:p>
        </w:tc>
        <w:tc>
          <w:tcPr>
            <w:tcW w:w="540" w:type="dxa"/>
            <w:shd w:val="clear" w:color="auto" w:fill="auto"/>
          </w:tcPr>
          <w:p w:rsidR="0032011A" w:rsidRPr="0092542B" w:rsidRDefault="0032011A" w:rsidP="00A876E0">
            <w:pPr>
              <w:rPr>
                <w:vertAlign w:val="subscript"/>
              </w:rPr>
            </w:pPr>
            <w:r w:rsidRPr="0092542B">
              <w:rPr>
                <w:u w:val="single"/>
              </w:rPr>
              <w:t>О</w:t>
            </w:r>
            <w:r w:rsidRPr="0092542B">
              <w:rPr>
                <w:vertAlign w:val="subscript"/>
              </w:rPr>
              <w:t>2</w:t>
            </w:r>
          </w:p>
          <w:p w:rsidR="0032011A" w:rsidRPr="0092542B" w:rsidRDefault="0032011A" w:rsidP="00A876E0">
            <w:r w:rsidRPr="0092542B">
              <w:t>Ч</w:t>
            </w:r>
            <w:r w:rsidRPr="0092542B">
              <w:rPr>
                <w:vertAlign w:val="subscript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32011A" w:rsidRPr="0092542B" w:rsidRDefault="0032011A" w:rsidP="00A876E0">
            <w:pPr>
              <w:spacing w:before="120"/>
              <w:ind w:right="-180" w:hanging="288"/>
              <w:jc w:val="center"/>
            </w:pPr>
            <w:r w:rsidRPr="0092542B">
              <w:t>:</w:t>
            </w:r>
          </w:p>
        </w:tc>
        <w:tc>
          <w:tcPr>
            <w:tcW w:w="540" w:type="dxa"/>
            <w:shd w:val="clear" w:color="auto" w:fill="auto"/>
          </w:tcPr>
          <w:p w:rsidR="0032011A" w:rsidRPr="0092542B" w:rsidRDefault="0032011A" w:rsidP="00A876E0">
            <w:pPr>
              <w:rPr>
                <w:vertAlign w:val="subscript"/>
              </w:rPr>
            </w:pPr>
            <w:r w:rsidRPr="0092542B">
              <w:rPr>
                <w:u w:val="single"/>
              </w:rPr>
              <w:t>О</w:t>
            </w:r>
            <w:r w:rsidRPr="0092542B">
              <w:rPr>
                <w:vertAlign w:val="subscript"/>
              </w:rPr>
              <w:t>1</w:t>
            </w:r>
          </w:p>
          <w:p w:rsidR="0032011A" w:rsidRPr="0092542B" w:rsidRDefault="0032011A" w:rsidP="00A876E0">
            <w:r w:rsidRPr="0092542B">
              <w:t>Ч</w:t>
            </w:r>
            <w:r w:rsidRPr="0092542B">
              <w:rPr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32011A" w:rsidRPr="0092542B" w:rsidRDefault="0032011A" w:rsidP="00A876E0">
            <w:pPr>
              <w:spacing w:before="120"/>
              <w:ind w:hanging="108"/>
            </w:pPr>
            <w:r w:rsidRPr="0092542B">
              <w:t>) х 100%, где:</w:t>
            </w:r>
          </w:p>
        </w:tc>
      </w:tr>
    </w:tbl>
    <w:p w:rsidR="0032011A" w:rsidRPr="0092542B" w:rsidRDefault="0032011A" w:rsidP="0032011A">
      <w:pPr>
        <w:ind w:firstLine="708"/>
        <w:jc w:val="both"/>
      </w:pPr>
    </w:p>
    <w:p w:rsidR="0032011A" w:rsidRPr="0092542B" w:rsidRDefault="0032011A" w:rsidP="0032011A">
      <w:pPr>
        <w:ind w:firstLine="708"/>
        <w:jc w:val="both"/>
      </w:pPr>
      <w:r w:rsidRPr="0092542B">
        <w:lastRenderedPageBreak/>
        <w:t>О</w:t>
      </w:r>
      <w:r w:rsidRPr="0092542B">
        <w:rPr>
          <w:vertAlign w:val="subscript"/>
        </w:rPr>
        <w:t>1</w:t>
      </w:r>
      <w:r w:rsidRPr="0092542B">
        <w:t xml:space="preserve"> – фактический объем финансовых вложений муниципального образования в развитие и содержание автомобильных </w:t>
      </w:r>
      <w:r w:rsidR="00A82385" w:rsidRPr="0092542B">
        <w:t>дорог в</w:t>
      </w:r>
      <w:r w:rsidRPr="0092542B">
        <w:t xml:space="preserve"> предыдущем году; </w:t>
      </w:r>
    </w:p>
    <w:p w:rsidR="0032011A" w:rsidRPr="0092542B" w:rsidRDefault="0032011A" w:rsidP="0032011A">
      <w:pPr>
        <w:ind w:firstLine="708"/>
        <w:jc w:val="both"/>
      </w:pPr>
      <w:r w:rsidRPr="0092542B">
        <w:t>О</w:t>
      </w:r>
      <w:r w:rsidRPr="0092542B">
        <w:rPr>
          <w:vertAlign w:val="subscript"/>
        </w:rPr>
        <w:t xml:space="preserve">2 </w:t>
      </w:r>
      <w:r w:rsidRPr="0092542B">
        <w:t xml:space="preserve">– фактический объем финансовых вложений муниципального </w:t>
      </w:r>
      <w:r w:rsidR="00A82385" w:rsidRPr="0092542B">
        <w:t>образования в</w:t>
      </w:r>
      <w:r w:rsidRPr="0092542B">
        <w:t xml:space="preserve"> развитие и содержание автомобильных дорог в отчетном году; </w:t>
      </w:r>
    </w:p>
    <w:p w:rsidR="0032011A" w:rsidRPr="0092542B" w:rsidRDefault="0032011A" w:rsidP="0032011A">
      <w:pPr>
        <w:ind w:firstLine="708"/>
        <w:jc w:val="both"/>
      </w:pPr>
      <w:r w:rsidRPr="0092542B">
        <w:t>Ч</w:t>
      </w:r>
      <w:r w:rsidRPr="0092542B">
        <w:rPr>
          <w:vertAlign w:val="subscript"/>
        </w:rPr>
        <w:t xml:space="preserve">1 </w:t>
      </w:r>
      <w:r w:rsidRPr="0092542B">
        <w:t xml:space="preserve">– </w:t>
      </w:r>
      <w:r w:rsidR="00A82385" w:rsidRPr="0092542B">
        <w:t>численность жителей</w:t>
      </w:r>
      <w:r w:rsidRPr="0092542B">
        <w:t xml:space="preserve"> муниципального образования   в предыдущем году; </w:t>
      </w:r>
    </w:p>
    <w:p w:rsidR="0032011A" w:rsidRPr="0092542B" w:rsidRDefault="0032011A" w:rsidP="0032011A">
      <w:pPr>
        <w:ind w:firstLine="708"/>
        <w:jc w:val="both"/>
      </w:pPr>
      <w:r w:rsidRPr="0092542B">
        <w:t>Ч</w:t>
      </w:r>
      <w:r w:rsidRPr="0092542B">
        <w:rPr>
          <w:vertAlign w:val="subscript"/>
        </w:rPr>
        <w:t>2</w:t>
      </w:r>
      <w:r w:rsidRPr="0092542B">
        <w:t xml:space="preserve"> – численность жителей муниципального образования в </w:t>
      </w:r>
      <w:r w:rsidR="00A82385" w:rsidRPr="0092542B">
        <w:t>отчетном году</w:t>
      </w:r>
      <w:r w:rsidRPr="0092542B">
        <w:t xml:space="preserve">; </w:t>
      </w:r>
    </w:p>
    <w:p w:rsidR="0032011A" w:rsidRPr="0092542B" w:rsidRDefault="0032011A" w:rsidP="0032011A">
      <w:pPr>
        <w:ind w:firstLine="708"/>
        <w:jc w:val="both"/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893"/>
        <w:gridCol w:w="876"/>
        <w:gridCol w:w="234"/>
        <w:gridCol w:w="876"/>
        <w:gridCol w:w="2218"/>
      </w:tblGrid>
      <w:tr w:rsidR="00C65031" w:rsidRPr="0092542B" w:rsidTr="001A44D0">
        <w:trPr>
          <w:trHeight w:val="398"/>
        </w:trPr>
        <w:tc>
          <w:tcPr>
            <w:tcW w:w="893" w:type="dxa"/>
            <w:shd w:val="clear" w:color="auto" w:fill="auto"/>
          </w:tcPr>
          <w:p w:rsidR="00C65031" w:rsidRPr="0092542B" w:rsidRDefault="00C65031" w:rsidP="003C548D">
            <w:pPr>
              <w:spacing w:before="120" w:line="360" w:lineRule="auto"/>
              <w:ind w:right="-180"/>
            </w:pPr>
            <w:proofErr w:type="spellStart"/>
            <w:r w:rsidRPr="0092542B">
              <w:t>К</w:t>
            </w:r>
            <w:r w:rsidRPr="0092542B">
              <w:rPr>
                <w:vertAlign w:val="subscript"/>
              </w:rPr>
              <w:t>фв</w:t>
            </w:r>
            <w:proofErr w:type="spellEnd"/>
            <w:r w:rsidRPr="0092542B">
              <w:rPr>
                <w:vertAlign w:val="subscript"/>
              </w:rPr>
              <w:t xml:space="preserve"> </w:t>
            </w:r>
            <w:r w:rsidRPr="0092542B">
              <w:t>= (</w:t>
            </w:r>
          </w:p>
        </w:tc>
        <w:tc>
          <w:tcPr>
            <w:tcW w:w="876" w:type="dxa"/>
            <w:shd w:val="clear" w:color="auto" w:fill="auto"/>
          </w:tcPr>
          <w:p w:rsidR="00C65031" w:rsidRPr="0092542B" w:rsidRDefault="00C65031" w:rsidP="003C548D">
            <w:pPr>
              <w:rPr>
                <w:vertAlign w:val="subscript"/>
              </w:rPr>
            </w:pPr>
            <w:r w:rsidRPr="0092542B">
              <w:rPr>
                <w:u w:val="single"/>
              </w:rPr>
              <w:t>3</w:t>
            </w:r>
            <w:r w:rsidR="00664142">
              <w:rPr>
                <w:u w:val="single"/>
              </w:rPr>
              <w:t>388,6</w:t>
            </w:r>
          </w:p>
          <w:p w:rsidR="00C65031" w:rsidRPr="0092542B" w:rsidRDefault="00C65031" w:rsidP="001A44D0">
            <w:r>
              <w:t>173</w:t>
            </w:r>
            <w:r w:rsidR="001A44D0">
              <w:t>0</w:t>
            </w:r>
          </w:p>
        </w:tc>
        <w:tc>
          <w:tcPr>
            <w:tcW w:w="234" w:type="dxa"/>
            <w:shd w:val="clear" w:color="auto" w:fill="auto"/>
          </w:tcPr>
          <w:p w:rsidR="00C65031" w:rsidRPr="0092542B" w:rsidRDefault="00C65031" w:rsidP="003C548D">
            <w:pPr>
              <w:spacing w:before="120"/>
              <w:ind w:right="-180" w:hanging="288"/>
              <w:jc w:val="center"/>
            </w:pPr>
            <w:r w:rsidRPr="0092542B">
              <w:t>:</w:t>
            </w:r>
          </w:p>
        </w:tc>
        <w:tc>
          <w:tcPr>
            <w:tcW w:w="876" w:type="dxa"/>
            <w:shd w:val="clear" w:color="auto" w:fill="auto"/>
          </w:tcPr>
          <w:p w:rsidR="00C65031" w:rsidRPr="0092542B" w:rsidRDefault="00C65031" w:rsidP="003C548D">
            <w:pPr>
              <w:rPr>
                <w:u w:val="single"/>
                <w:vertAlign w:val="subscript"/>
              </w:rPr>
            </w:pPr>
            <w:r>
              <w:rPr>
                <w:u w:val="single"/>
              </w:rPr>
              <w:t>2671,9</w:t>
            </w:r>
          </w:p>
          <w:p w:rsidR="00C65031" w:rsidRPr="0092542B" w:rsidRDefault="00C65031" w:rsidP="001A44D0">
            <w:r>
              <w:t xml:space="preserve"> 173</w:t>
            </w:r>
            <w:r w:rsidR="001A44D0">
              <w:t>4</w:t>
            </w:r>
          </w:p>
        </w:tc>
        <w:tc>
          <w:tcPr>
            <w:tcW w:w="2218" w:type="dxa"/>
            <w:shd w:val="clear" w:color="auto" w:fill="auto"/>
          </w:tcPr>
          <w:p w:rsidR="00C65031" w:rsidRPr="0092542B" w:rsidRDefault="00C65031" w:rsidP="00664142">
            <w:pPr>
              <w:spacing w:before="120"/>
              <w:ind w:hanging="108"/>
            </w:pPr>
            <w:r w:rsidRPr="0092542B">
              <w:t xml:space="preserve">) х 100% = </w:t>
            </w:r>
            <w:r w:rsidR="00664142">
              <w:t>127,3</w:t>
            </w:r>
            <w:r>
              <w:t>%</w:t>
            </w:r>
          </w:p>
        </w:tc>
      </w:tr>
      <w:tr w:rsidR="0032011A" w:rsidRPr="0092542B" w:rsidTr="001A44D0">
        <w:trPr>
          <w:trHeight w:val="380"/>
        </w:trPr>
        <w:tc>
          <w:tcPr>
            <w:tcW w:w="893" w:type="dxa"/>
            <w:shd w:val="clear" w:color="auto" w:fill="auto"/>
          </w:tcPr>
          <w:p w:rsidR="0032011A" w:rsidRPr="0092542B" w:rsidRDefault="0032011A" w:rsidP="00A876E0">
            <w:pPr>
              <w:spacing w:before="120" w:line="360" w:lineRule="auto"/>
              <w:ind w:right="-180"/>
            </w:pPr>
          </w:p>
        </w:tc>
        <w:tc>
          <w:tcPr>
            <w:tcW w:w="876" w:type="dxa"/>
            <w:shd w:val="clear" w:color="auto" w:fill="auto"/>
          </w:tcPr>
          <w:p w:rsidR="0032011A" w:rsidRPr="0092542B" w:rsidRDefault="0032011A" w:rsidP="00A876E0"/>
        </w:tc>
        <w:tc>
          <w:tcPr>
            <w:tcW w:w="234" w:type="dxa"/>
            <w:shd w:val="clear" w:color="auto" w:fill="auto"/>
          </w:tcPr>
          <w:p w:rsidR="0032011A" w:rsidRPr="0092542B" w:rsidRDefault="0032011A" w:rsidP="00A876E0">
            <w:pPr>
              <w:spacing w:before="120"/>
              <w:ind w:right="-180" w:hanging="288"/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32011A" w:rsidRPr="0092542B" w:rsidRDefault="0032011A" w:rsidP="00A876E0"/>
        </w:tc>
        <w:tc>
          <w:tcPr>
            <w:tcW w:w="2218" w:type="dxa"/>
            <w:shd w:val="clear" w:color="auto" w:fill="auto"/>
          </w:tcPr>
          <w:p w:rsidR="0032011A" w:rsidRPr="0092542B" w:rsidRDefault="0032011A" w:rsidP="00C861C8">
            <w:pPr>
              <w:spacing w:before="120"/>
              <w:ind w:hanging="108"/>
            </w:pPr>
          </w:p>
        </w:tc>
      </w:tr>
    </w:tbl>
    <w:p w:rsidR="00F8206E" w:rsidRDefault="00F8206E" w:rsidP="0054152F">
      <w:pPr>
        <w:widowControl w:val="0"/>
        <w:autoSpaceDE w:val="0"/>
        <w:autoSpaceDN w:val="0"/>
        <w:adjustRightInd w:val="0"/>
        <w:jc w:val="both"/>
      </w:pPr>
      <w:r w:rsidRPr="0092542B">
        <w:rPr>
          <w:b/>
          <w:i/>
        </w:rPr>
        <w:t>Вывод:</w:t>
      </w:r>
      <w:r w:rsidRPr="0092542B">
        <w:t xml:space="preserve"> эффективность реализации муниципальной программы </w:t>
      </w:r>
      <w:r w:rsidR="004A64B6" w:rsidRPr="0092542B">
        <w:t xml:space="preserve">«Развитие автомобильных дорог муниципального образования </w:t>
      </w:r>
      <w:r w:rsidR="00C861C8" w:rsidRPr="0092542B">
        <w:t>Петр</w:t>
      </w:r>
      <w:r w:rsidR="004A64B6" w:rsidRPr="0092542B">
        <w:t>овское сельское поселение муниципального образования Приозерский муниципальный район Ленинградской области на 2015 год»</w:t>
      </w:r>
      <w:r w:rsidRPr="0092542B">
        <w:t xml:space="preserve"> </w:t>
      </w:r>
      <w:r w:rsidR="00053983" w:rsidRPr="0092542B">
        <w:t>высокая, т.к. выполнены все объемы работ</w:t>
      </w:r>
      <w:r w:rsidR="0003473A" w:rsidRPr="0092542B">
        <w:t>, при экономии средств бюджета (были проведены аукционы на определение подрядчика по выполнению работ).</w:t>
      </w:r>
    </w:p>
    <w:p w:rsidR="003729B9" w:rsidRPr="0092542B" w:rsidRDefault="003729B9" w:rsidP="00C45843">
      <w:pPr>
        <w:spacing w:line="276" w:lineRule="auto"/>
        <w:rPr>
          <w:b/>
        </w:rPr>
      </w:pPr>
    </w:p>
    <w:p w:rsidR="0009400F" w:rsidRDefault="003729B9" w:rsidP="00F63A2B">
      <w:pPr>
        <w:spacing w:line="276" w:lineRule="auto"/>
        <w:jc w:val="center"/>
        <w:rPr>
          <w:b/>
          <w:color w:val="000000"/>
        </w:rPr>
      </w:pPr>
      <w:r w:rsidRPr="0092542B">
        <w:rPr>
          <w:b/>
          <w:color w:val="000000"/>
        </w:rPr>
        <w:t xml:space="preserve">Муниципальная целевая программа </w:t>
      </w:r>
    </w:p>
    <w:p w:rsidR="00F8206E" w:rsidRPr="0092542B" w:rsidRDefault="003729B9" w:rsidP="00F63A2B">
      <w:pPr>
        <w:spacing w:line="276" w:lineRule="auto"/>
        <w:jc w:val="center"/>
        <w:rPr>
          <w:b/>
          <w:color w:val="000000"/>
        </w:rPr>
      </w:pPr>
      <w:r w:rsidRPr="0092542B">
        <w:rPr>
          <w:b/>
          <w:color w:val="000000"/>
        </w:rPr>
        <w:t>«</w:t>
      </w:r>
      <w:r w:rsidR="00C861C8" w:rsidRPr="0092542B">
        <w:rPr>
          <w:b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C861C8" w:rsidRPr="0092542B">
        <w:rPr>
          <w:b/>
        </w:rPr>
        <w:t>энергоэффективности</w:t>
      </w:r>
      <w:proofErr w:type="spellEnd"/>
      <w:r w:rsidR="00C861C8" w:rsidRPr="0092542B">
        <w:rPr>
          <w:b/>
        </w:rPr>
        <w:t xml:space="preserve"> в муниципальном образовании Петровское сельское поселения на 2015 год</w:t>
      </w:r>
      <w:r w:rsidRPr="0092542B">
        <w:rPr>
          <w:b/>
          <w:color w:val="000000"/>
        </w:rPr>
        <w:t>»</w:t>
      </w:r>
    </w:p>
    <w:p w:rsidR="003729B9" w:rsidRPr="0092542B" w:rsidRDefault="003729B9" w:rsidP="00F63A2B">
      <w:pPr>
        <w:spacing w:line="276" w:lineRule="auto"/>
        <w:jc w:val="center"/>
        <w:rPr>
          <w:b/>
          <w:color w:val="000000"/>
        </w:rPr>
      </w:pPr>
    </w:p>
    <w:p w:rsidR="003729B9" w:rsidRPr="0092542B" w:rsidRDefault="003729B9" w:rsidP="00C861C8">
      <w:pPr>
        <w:ind w:firstLine="567"/>
        <w:jc w:val="both"/>
      </w:pPr>
      <w:r w:rsidRPr="0092542B">
        <w:rPr>
          <w:color w:val="000000"/>
        </w:rPr>
        <w:t>Муниципальная целевая программа «</w:t>
      </w:r>
      <w:r w:rsidR="00C861C8" w:rsidRPr="0092542B"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C861C8" w:rsidRPr="0092542B">
        <w:t>энергоэффективности</w:t>
      </w:r>
      <w:proofErr w:type="spellEnd"/>
      <w:r w:rsidR="00C861C8" w:rsidRPr="0092542B">
        <w:t xml:space="preserve"> в муниципальном образовании Петровское сельское поселения на 2015 год</w:t>
      </w:r>
      <w:r w:rsidRPr="0092542B">
        <w:rPr>
          <w:color w:val="000000"/>
        </w:rPr>
        <w:t xml:space="preserve">» утверждена постановлением администрации № </w:t>
      </w:r>
      <w:r w:rsidR="00C861C8" w:rsidRPr="0092542B">
        <w:t>277 от 22.12.2014г., изменения внесены постановление администрации  № 285 от 10.12.2015г.</w:t>
      </w:r>
    </w:p>
    <w:p w:rsidR="003729B9" w:rsidRPr="0092542B" w:rsidRDefault="003729B9" w:rsidP="0054152F">
      <w:pPr>
        <w:ind w:firstLine="480"/>
        <w:jc w:val="both"/>
      </w:pPr>
      <w:r w:rsidRPr="0092542B">
        <w:t xml:space="preserve">Одним из приоритетов жилищной политики </w:t>
      </w:r>
      <w:r w:rsidR="00C861C8" w:rsidRPr="0092542B">
        <w:t>Петровское</w:t>
      </w:r>
      <w:r w:rsidRPr="0092542B">
        <w:t xml:space="preserve">  сельское поселение    является обеспечение комфортных усло</w:t>
      </w:r>
      <w:r w:rsidRPr="0092542B">
        <w:softHyphen/>
        <w:t>вий проживания граждан и доступности коммунальных услуг для населения.</w:t>
      </w:r>
    </w:p>
    <w:p w:rsidR="003729B9" w:rsidRPr="0092542B" w:rsidRDefault="003729B9" w:rsidP="0054152F">
      <w:pPr>
        <w:ind w:firstLine="480"/>
        <w:jc w:val="both"/>
      </w:pPr>
      <w:r w:rsidRPr="0092542B">
        <w:t xml:space="preserve">В настоящее время, в целом, деятельность коммунального комплекса </w:t>
      </w:r>
      <w:r w:rsidR="00C861C8" w:rsidRPr="0092542B">
        <w:t>Петровское</w:t>
      </w:r>
      <w:r w:rsidRPr="0092542B">
        <w:t xml:space="preserve">  сельское поселение характеризу</w:t>
      </w:r>
      <w:r w:rsidRPr="0092542B"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3729B9" w:rsidRPr="0092542B" w:rsidRDefault="003729B9" w:rsidP="0054152F">
      <w:pPr>
        <w:ind w:firstLine="480"/>
        <w:jc w:val="both"/>
      </w:pPr>
      <w:r w:rsidRPr="0092542B">
        <w:t>Причинами возникновения этих проблем являются:</w:t>
      </w:r>
    </w:p>
    <w:p w:rsidR="003729B9" w:rsidRPr="0092542B" w:rsidRDefault="003729B9" w:rsidP="0054152F">
      <w:pPr>
        <w:ind w:firstLine="480"/>
        <w:jc w:val="both"/>
      </w:pPr>
      <w:r w:rsidRPr="0092542B">
        <w:t xml:space="preserve"> - высокий уровень износа объектов коммунальной инфраструктуры и их технологическая отсталость; </w:t>
      </w:r>
    </w:p>
    <w:p w:rsidR="003729B9" w:rsidRPr="0092542B" w:rsidRDefault="003729B9" w:rsidP="0054152F">
      <w:pPr>
        <w:ind w:firstLine="480"/>
        <w:jc w:val="both"/>
      </w:pPr>
      <w:r w:rsidRPr="0092542B">
        <w:t>Планово-предупредительный ремонт се</w:t>
      </w:r>
      <w:r w:rsidRPr="0092542B">
        <w:softHyphen/>
        <w:t>тей и оборудования систем водоснабжения, комму</w:t>
      </w:r>
      <w:r w:rsidRPr="0092542B">
        <w:softHyphen/>
        <w:t>нальной энергетики практически полностью уступил место аварийно-восстановительным работам. Это ве</w:t>
      </w:r>
      <w:r w:rsidRPr="0092542B">
        <w:softHyphen/>
        <w:t>дет к снижению надежности работы объектов комму</w:t>
      </w:r>
      <w:r w:rsidRPr="0092542B">
        <w:softHyphen/>
        <w:t xml:space="preserve">нальной инфраструктуры, к увеличению затрат на их содержание и  снижению благоустроенности территорий. </w:t>
      </w:r>
    </w:p>
    <w:p w:rsidR="003729B9" w:rsidRPr="0092542B" w:rsidRDefault="003729B9" w:rsidP="0054152F">
      <w:pPr>
        <w:ind w:firstLine="480"/>
        <w:jc w:val="both"/>
      </w:pPr>
      <w:r w:rsidRPr="0092542B">
        <w:t xml:space="preserve"> Неэффективное использование природных ресур</w:t>
      </w:r>
      <w:r w:rsidRPr="0092542B"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3729B9" w:rsidRPr="0092542B" w:rsidRDefault="003729B9" w:rsidP="0054152F">
      <w:pPr>
        <w:ind w:firstLine="480"/>
        <w:jc w:val="both"/>
      </w:pPr>
      <w:r w:rsidRPr="0092542B">
        <w:t xml:space="preserve"> Ветхое состояние водопроводных сетей и сетей канализации. Велики утечки и неучтенный расход воды при транспортировке в системах </w:t>
      </w:r>
      <w:r w:rsidR="0059084F" w:rsidRPr="0092542B">
        <w:t>водоснабжения.</w:t>
      </w:r>
      <w:r w:rsidRPr="0092542B">
        <w:t xml:space="preserve"> </w:t>
      </w:r>
    </w:p>
    <w:p w:rsidR="003729B9" w:rsidRPr="0092542B" w:rsidRDefault="003729B9" w:rsidP="0054152F">
      <w:pPr>
        <w:ind w:firstLine="480"/>
        <w:jc w:val="both"/>
      </w:pPr>
      <w:r w:rsidRPr="0092542B"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3729B9" w:rsidRPr="0092542B" w:rsidRDefault="003729B9" w:rsidP="0054152F">
      <w:pPr>
        <w:ind w:firstLine="480"/>
        <w:jc w:val="both"/>
      </w:pPr>
      <w:r w:rsidRPr="0092542B">
        <w:t xml:space="preserve">Реконструкция и модернизация объектов коммунальной инфраструктуры </w:t>
      </w:r>
      <w:r w:rsidR="00C861C8" w:rsidRPr="0092542B">
        <w:t>Петровское</w:t>
      </w:r>
      <w:r w:rsidRPr="0092542B">
        <w:t xml:space="preserve">  сельское поселение позволит:</w:t>
      </w:r>
    </w:p>
    <w:p w:rsidR="003729B9" w:rsidRPr="0092542B" w:rsidRDefault="003729B9" w:rsidP="0054152F">
      <w:pPr>
        <w:ind w:firstLine="480"/>
        <w:jc w:val="both"/>
      </w:pPr>
      <w:r w:rsidRPr="0092542B">
        <w:lastRenderedPageBreak/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3729B9" w:rsidRPr="0092542B" w:rsidRDefault="003729B9" w:rsidP="0054152F">
      <w:pPr>
        <w:ind w:firstLine="480"/>
        <w:jc w:val="both"/>
      </w:pPr>
      <w:r w:rsidRPr="0092542B"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3729B9" w:rsidRPr="0092542B" w:rsidRDefault="003729B9" w:rsidP="0054152F">
      <w:pPr>
        <w:ind w:firstLine="480"/>
        <w:jc w:val="both"/>
      </w:pPr>
      <w:r w:rsidRPr="0092542B">
        <w:t xml:space="preserve"> - обеспечивать рациональное использование природных ресурсов;</w:t>
      </w:r>
    </w:p>
    <w:p w:rsidR="003729B9" w:rsidRPr="0092542B" w:rsidRDefault="003729B9" w:rsidP="0054152F">
      <w:pPr>
        <w:ind w:firstLine="480"/>
        <w:jc w:val="both"/>
      </w:pPr>
      <w:r w:rsidRPr="0092542B">
        <w:t xml:space="preserve"> - улучшить экологическое состояние территории </w:t>
      </w:r>
      <w:r w:rsidR="00C861C8" w:rsidRPr="0092542B">
        <w:t>Петровское</w:t>
      </w:r>
      <w:r w:rsidRPr="0092542B">
        <w:t xml:space="preserve">  сельское поселение. </w:t>
      </w:r>
    </w:p>
    <w:p w:rsidR="003729B9" w:rsidRPr="0092542B" w:rsidRDefault="003729B9" w:rsidP="0054152F">
      <w:pPr>
        <w:ind w:firstLine="480"/>
        <w:jc w:val="both"/>
      </w:pPr>
      <w:r w:rsidRPr="0092542B">
        <w:t xml:space="preserve">   Реализация Программы позволит:</w:t>
      </w:r>
    </w:p>
    <w:p w:rsidR="003729B9" w:rsidRPr="0092542B" w:rsidRDefault="003729B9" w:rsidP="0054152F">
      <w:pPr>
        <w:ind w:firstLine="480"/>
        <w:jc w:val="both"/>
      </w:pPr>
      <w:r w:rsidRPr="0092542B">
        <w:t xml:space="preserve"> - привлечь средства  бюджета Ленинградской области,  бюджета </w:t>
      </w:r>
      <w:r w:rsidR="00C861C8" w:rsidRPr="0092542B">
        <w:t>Петровское</w:t>
      </w:r>
      <w:r w:rsidRPr="0092542B">
        <w:t xml:space="preserve">  сельское поселение для модернизации объектов коммунальной инфраструктуры;</w:t>
      </w:r>
    </w:p>
    <w:p w:rsidR="003729B9" w:rsidRPr="0092542B" w:rsidRDefault="003729B9" w:rsidP="0054152F">
      <w:pPr>
        <w:ind w:firstLine="480"/>
        <w:jc w:val="both"/>
      </w:pPr>
      <w:r w:rsidRPr="0092542B">
        <w:t xml:space="preserve"> - использовать бюджетные средства для реализации проектов модернизации объектов коммунальной инфраструктуры;</w:t>
      </w:r>
    </w:p>
    <w:p w:rsidR="003729B9" w:rsidRPr="0092542B" w:rsidRDefault="003729B9" w:rsidP="0054152F">
      <w:pPr>
        <w:ind w:firstLine="480"/>
        <w:jc w:val="both"/>
      </w:pPr>
      <w:r w:rsidRPr="0092542B">
        <w:t xml:space="preserve"> </w:t>
      </w:r>
    </w:p>
    <w:p w:rsidR="003729B9" w:rsidRPr="0092542B" w:rsidRDefault="003729B9" w:rsidP="0054152F">
      <w:pPr>
        <w:shd w:val="clear" w:color="auto" w:fill="FFFFFF"/>
        <w:ind w:right="29" w:firstLine="360"/>
        <w:jc w:val="both"/>
      </w:pPr>
      <w:r w:rsidRPr="0092542B">
        <w:rPr>
          <w:color w:val="000000"/>
        </w:rPr>
        <w:t xml:space="preserve">     </w:t>
      </w:r>
      <w:r w:rsidRPr="0092542B">
        <w:t>Целью Программы является:</w:t>
      </w:r>
    </w:p>
    <w:p w:rsidR="003729B9" w:rsidRPr="0092542B" w:rsidRDefault="003729B9" w:rsidP="0054152F">
      <w:pPr>
        <w:pStyle w:val="af1"/>
        <w:spacing w:line="240" w:lineRule="auto"/>
        <w:ind w:left="0"/>
        <w:rPr>
          <w:rFonts w:ascii="Times New Roman" w:hAnsi="Times New Roman" w:cs="Times New Roman"/>
        </w:rPr>
      </w:pPr>
      <w:r w:rsidRPr="0092542B">
        <w:rPr>
          <w:rFonts w:ascii="Times New Roman" w:hAnsi="Times New Roman" w:cs="Times New Roman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3729B9" w:rsidRPr="0092542B" w:rsidRDefault="003729B9" w:rsidP="0054152F">
      <w:pPr>
        <w:pStyle w:val="af1"/>
        <w:spacing w:line="240" w:lineRule="auto"/>
        <w:ind w:left="0"/>
        <w:rPr>
          <w:rFonts w:ascii="Times New Roman" w:hAnsi="Times New Roman" w:cs="Times New Roman"/>
        </w:rPr>
      </w:pPr>
      <w:r w:rsidRPr="0092542B">
        <w:rPr>
          <w:rFonts w:ascii="Times New Roman" w:hAnsi="Times New Roman" w:cs="Times New Roman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:rsidR="003729B9" w:rsidRPr="0092542B" w:rsidRDefault="003729B9" w:rsidP="0054152F">
      <w:pPr>
        <w:pStyle w:val="af1"/>
        <w:spacing w:line="240" w:lineRule="auto"/>
        <w:ind w:left="0"/>
        <w:rPr>
          <w:rFonts w:ascii="Times New Roman" w:hAnsi="Times New Roman" w:cs="Times New Roman"/>
        </w:rPr>
      </w:pPr>
      <w:r w:rsidRPr="0092542B">
        <w:rPr>
          <w:rFonts w:ascii="Times New Roman" w:hAnsi="Times New Roman" w:cs="Times New Roman"/>
        </w:rPr>
        <w:t>-  обеспечение рационального использования природных ресурсов;</w:t>
      </w:r>
    </w:p>
    <w:p w:rsidR="003729B9" w:rsidRPr="0092542B" w:rsidRDefault="003729B9" w:rsidP="0054152F">
      <w:pPr>
        <w:pStyle w:val="af1"/>
        <w:spacing w:line="240" w:lineRule="auto"/>
        <w:ind w:left="0"/>
        <w:rPr>
          <w:rFonts w:ascii="Times New Roman" w:hAnsi="Times New Roman" w:cs="Times New Roman"/>
        </w:rPr>
      </w:pPr>
      <w:r w:rsidRPr="0092542B">
        <w:rPr>
          <w:rFonts w:ascii="Times New Roman" w:hAnsi="Times New Roman" w:cs="Times New Roman"/>
        </w:rPr>
        <w:t xml:space="preserve">-  улучшение экологического состояния территории </w:t>
      </w:r>
      <w:r w:rsidR="00C861C8" w:rsidRPr="0092542B">
        <w:rPr>
          <w:rFonts w:ascii="Times New Roman" w:hAnsi="Times New Roman" w:cs="Times New Roman"/>
        </w:rPr>
        <w:t>Петровское</w:t>
      </w:r>
      <w:r w:rsidRPr="0092542B">
        <w:rPr>
          <w:rFonts w:ascii="Times New Roman" w:hAnsi="Times New Roman" w:cs="Times New Roman"/>
        </w:rPr>
        <w:t xml:space="preserve">  сельское поселение.</w:t>
      </w:r>
    </w:p>
    <w:p w:rsidR="003729B9" w:rsidRPr="0092542B" w:rsidRDefault="003729B9" w:rsidP="0054152F">
      <w:pPr>
        <w:autoSpaceDE w:val="0"/>
        <w:autoSpaceDN w:val="0"/>
        <w:adjustRightInd w:val="0"/>
        <w:ind w:firstLine="225"/>
        <w:jc w:val="both"/>
      </w:pPr>
      <w:r w:rsidRPr="0092542B">
        <w:rPr>
          <w:color w:val="000000"/>
        </w:rPr>
        <w:t xml:space="preserve"> </w:t>
      </w:r>
      <w:r w:rsidRPr="0092542B">
        <w:t>Основными задачами Программы являются:</w:t>
      </w:r>
    </w:p>
    <w:p w:rsidR="003729B9" w:rsidRPr="0092542B" w:rsidRDefault="003729B9" w:rsidP="0054152F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92542B">
        <w:rPr>
          <w:color w:val="000000"/>
        </w:rPr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</w:r>
    </w:p>
    <w:p w:rsidR="003729B9" w:rsidRPr="0092542B" w:rsidRDefault="003729B9" w:rsidP="0054152F">
      <w:pPr>
        <w:jc w:val="both"/>
      </w:pPr>
      <w:r w:rsidRPr="0092542B"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:rsidR="003729B9" w:rsidRPr="0092542B" w:rsidRDefault="003729B9" w:rsidP="0054152F">
      <w:pPr>
        <w:jc w:val="both"/>
      </w:pPr>
      <w:r w:rsidRPr="0092542B">
        <w:t>-снижение удельных издержек при оказании жилищно-коммунальных услуг;</w:t>
      </w:r>
    </w:p>
    <w:p w:rsidR="003729B9" w:rsidRPr="0092542B" w:rsidRDefault="003729B9" w:rsidP="0054152F">
      <w:pPr>
        <w:jc w:val="both"/>
      </w:pPr>
      <w:r w:rsidRPr="0092542B"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3729B9" w:rsidRPr="0092542B" w:rsidRDefault="003729B9" w:rsidP="0054152F">
      <w:pPr>
        <w:jc w:val="both"/>
      </w:pPr>
      <w:r w:rsidRPr="0092542B">
        <w:t>- обеспечение надежности и эффективности   поставки коммунальных ресурсов.</w:t>
      </w:r>
    </w:p>
    <w:p w:rsidR="003729B9" w:rsidRPr="0092542B" w:rsidRDefault="003729B9" w:rsidP="0054152F">
      <w:pPr>
        <w:jc w:val="both"/>
      </w:pPr>
    </w:p>
    <w:p w:rsidR="003729B9" w:rsidRPr="0092542B" w:rsidRDefault="003729B9" w:rsidP="0054152F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92542B">
        <w:rPr>
          <w:color w:val="000000"/>
        </w:rPr>
        <w:t xml:space="preserve">Программа реализуется за счет средств бюджета муниципального образования </w:t>
      </w:r>
      <w:r w:rsidR="00C861C8" w:rsidRPr="0092542B">
        <w:t>Петровское</w:t>
      </w:r>
      <w:r w:rsidRPr="0092542B">
        <w:rPr>
          <w:color w:val="000000"/>
        </w:rPr>
        <w:t xml:space="preserve">  сельское поселение.</w:t>
      </w:r>
    </w:p>
    <w:p w:rsidR="003729B9" w:rsidRPr="0092542B" w:rsidRDefault="003729B9" w:rsidP="0054152F">
      <w:pPr>
        <w:jc w:val="both"/>
      </w:pPr>
      <w:r w:rsidRPr="0092542B">
        <w:t xml:space="preserve">Реализация программы позволит: </w:t>
      </w:r>
    </w:p>
    <w:p w:rsidR="003729B9" w:rsidRPr="0092542B" w:rsidRDefault="003729B9" w:rsidP="0054152F">
      <w:pPr>
        <w:ind w:firstLine="708"/>
        <w:jc w:val="both"/>
      </w:pPr>
      <w:r w:rsidRPr="0092542B">
        <w:t>- обеспечить выполнение мероприятий по модернизации систем водоснабжения и водоотведения;</w:t>
      </w:r>
    </w:p>
    <w:p w:rsidR="003729B9" w:rsidRPr="0092542B" w:rsidRDefault="003729B9" w:rsidP="0054152F">
      <w:pPr>
        <w:ind w:firstLine="708"/>
        <w:jc w:val="both"/>
      </w:pPr>
      <w:r w:rsidRPr="0092542B">
        <w:t>- обеспечить  бесперебойное водоснабжение высокого качества в достаточном количестве;</w:t>
      </w:r>
    </w:p>
    <w:p w:rsidR="003729B9" w:rsidRPr="0092542B" w:rsidRDefault="003729B9" w:rsidP="0054152F">
      <w:pPr>
        <w:ind w:firstLine="708"/>
        <w:jc w:val="both"/>
      </w:pPr>
      <w:r w:rsidRPr="0092542B">
        <w:t xml:space="preserve"> -обеспечение экологической безопасности и комфортности проживания граждан.</w:t>
      </w:r>
    </w:p>
    <w:p w:rsidR="003729B9" w:rsidRPr="0092542B" w:rsidRDefault="003729B9" w:rsidP="0054152F">
      <w:pPr>
        <w:pStyle w:val="af0"/>
        <w:ind w:firstLine="708"/>
        <w:rPr>
          <w:rFonts w:ascii="Times New Roman" w:hAnsi="Times New Roman"/>
        </w:rPr>
      </w:pPr>
      <w:r w:rsidRPr="0092542B">
        <w:rPr>
          <w:rFonts w:ascii="Times New Roman" w:hAnsi="Times New Roman"/>
        </w:rPr>
        <w:t xml:space="preserve">-устранение причин возникновения аварийных ситуаций, угрожающих жизнедеятельности человека,  </w:t>
      </w:r>
    </w:p>
    <w:p w:rsidR="003729B9" w:rsidRPr="0092542B" w:rsidRDefault="003729B9" w:rsidP="0054152F">
      <w:pPr>
        <w:pStyle w:val="af0"/>
        <w:ind w:left="165" w:firstLine="543"/>
        <w:rPr>
          <w:rFonts w:ascii="Times New Roman" w:hAnsi="Times New Roman"/>
        </w:rPr>
      </w:pPr>
      <w:r w:rsidRPr="0092542B">
        <w:rPr>
          <w:rFonts w:ascii="Times New Roman" w:hAnsi="Times New Roman"/>
        </w:rPr>
        <w:t>-снижение уровня потерь питьевой воды;</w:t>
      </w:r>
    </w:p>
    <w:p w:rsidR="003729B9" w:rsidRPr="0092542B" w:rsidRDefault="003729B9" w:rsidP="0054152F">
      <w:pPr>
        <w:pStyle w:val="2"/>
        <w:ind w:left="720"/>
        <w:jc w:val="both"/>
      </w:pPr>
      <w:r w:rsidRPr="0092542B">
        <w:t xml:space="preserve">- увеличение доли населения потребляющего питьевую воду надлежащего качества </w:t>
      </w:r>
    </w:p>
    <w:p w:rsidR="003729B9" w:rsidRPr="0092542B" w:rsidRDefault="0059084F" w:rsidP="0054152F">
      <w:pPr>
        <w:ind w:firstLine="720"/>
        <w:jc w:val="both"/>
      </w:pPr>
      <w:r w:rsidRPr="0092542B">
        <w:t>Снижение</w:t>
      </w:r>
      <w:r w:rsidR="003729B9" w:rsidRPr="0092542B">
        <w:t xml:space="preserve"> процента износа инженерных сетей до допустимого;</w:t>
      </w:r>
    </w:p>
    <w:p w:rsidR="003729B9" w:rsidRPr="0092542B" w:rsidRDefault="003729B9" w:rsidP="0054152F">
      <w:pPr>
        <w:ind w:firstLine="720"/>
        <w:jc w:val="both"/>
      </w:pPr>
      <w:r w:rsidRPr="0092542B">
        <w:t xml:space="preserve">- повышение надежности и качества предоставляемых </w:t>
      </w:r>
      <w:r w:rsidR="005D540E" w:rsidRPr="0092542B">
        <w:t>коммунальных услуг</w:t>
      </w:r>
      <w:r w:rsidRPr="0092542B">
        <w:t>, сокращение количества повреждений в системах инженерного обеспечения жилищного фонда и объектов социальной сферы;</w:t>
      </w:r>
    </w:p>
    <w:p w:rsidR="003729B9" w:rsidRPr="0092542B" w:rsidRDefault="003729B9" w:rsidP="0054152F">
      <w:pPr>
        <w:ind w:firstLine="720"/>
        <w:jc w:val="both"/>
      </w:pPr>
      <w:r w:rsidRPr="0092542B">
        <w:t xml:space="preserve">- снижение нормативов потребления энергоресурсов; </w:t>
      </w:r>
    </w:p>
    <w:p w:rsidR="003729B9" w:rsidRDefault="003729B9" w:rsidP="0054152F">
      <w:pPr>
        <w:ind w:firstLine="720"/>
        <w:jc w:val="both"/>
      </w:pPr>
      <w:r w:rsidRPr="0092542B">
        <w:lastRenderedPageBreak/>
        <w:t>- уменьшение затрат материальных ресурсов и трудозатрат на производство ком</w:t>
      </w:r>
      <w:r w:rsidR="00C45843">
        <w:t>мунальных услуг.</w:t>
      </w:r>
    </w:p>
    <w:p w:rsidR="002F72D5" w:rsidRPr="00AD06B5" w:rsidRDefault="005D540E" w:rsidP="00F71932">
      <w:pPr>
        <w:ind w:firstLine="567"/>
        <w:jc w:val="both"/>
      </w:pPr>
      <w:r w:rsidRPr="00002798">
        <w:t xml:space="preserve">Финансирование программы на 2015 г предусмотрено в размере </w:t>
      </w:r>
      <w:r>
        <w:t>2711,9</w:t>
      </w:r>
      <w:r w:rsidRPr="00002798">
        <w:t xml:space="preserve"> тыс. руб., исполнено на 01.01.2016 г.- </w:t>
      </w:r>
      <w:r>
        <w:t>2596,8</w:t>
      </w:r>
      <w:r w:rsidRPr="00002798">
        <w:t xml:space="preserve"> тыс. руб.</w:t>
      </w:r>
    </w:p>
    <w:p w:rsidR="00C45843" w:rsidRPr="0092542B" w:rsidRDefault="00C45843" w:rsidP="003729B9">
      <w:pPr>
        <w:widowControl w:val="0"/>
        <w:autoSpaceDE w:val="0"/>
        <w:autoSpaceDN w:val="0"/>
        <w:adjustRightInd w:val="0"/>
        <w:jc w:val="center"/>
      </w:pPr>
    </w:p>
    <w:p w:rsidR="003729B9" w:rsidRPr="0092542B" w:rsidRDefault="003729B9" w:rsidP="003729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542B">
        <w:rPr>
          <w:b/>
        </w:rPr>
        <w:t>Информация</w:t>
      </w:r>
    </w:p>
    <w:p w:rsidR="005C1B3E" w:rsidRPr="00036D7E" w:rsidRDefault="003729B9" w:rsidP="005C1B3E">
      <w:pPr>
        <w:jc w:val="center"/>
        <w:rPr>
          <w:b/>
          <w:color w:val="000000"/>
        </w:rPr>
      </w:pPr>
      <w:r w:rsidRPr="0092542B">
        <w:rPr>
          <w:b/>
        </w:rPr>
        <w:t xml:space="preserve">о ходе реализации муниципальной программы </w:t>
      </w:r>
      <w:r w:rsidR="005C1B3E" w:rsidRPr="00036D7E">
        <w:rPr>
          <w:b/>
          <w:color w:val="000000"/>
        </w:rPr>
        <w:t>«Обеспечение устойчивого функционирования и</w:t>
      </w:r>
      <w:r w:rsidR="005C1B3E">
        <w:rPr>
          <w:b/>
          <w:color w:val="000000"/>
        </w:rPr>
        <w:t xml:space="preserve"> </w:t>
      </w:r>
      <w:r w:rsidR="005C1B3E" w:rsidRPr="00036D7E">
        <w:rPr>
          <w:b/>
          <w:color w:val="000000"/>
        </w:rPr>
        <w:t>развития коммунальной инфраструктуры и повышение</w:t>
      </w:r>
    </w:p>
    <w:p w:rsidR="005C1B3E" w:rsidRPr="00036D7E" w:rsidRDefault="005C1B3E" w:rsidP="005C1B3E">
      <w:pPr>
        <w:jc w:val="center"/>
        <w:rPr>
          <w:b/>
          <w:color w:val="000000"/>
        </w:rPr>
      </w:pPr>
      <w:proofErr w:type="spellStart"/>
      <w:r w:rsidRPr="00036D7E">
        <w:rPr>
          <w:b/>
          <w:color w:val="000000"/>
        </w:rPr>
        <w:t>энергоэффективности</w:t>
      </w:r>
      <w:proofErr w:type="spellEnd"/>
      <w:r w:rsidRPr="00036D7E">
        <w:rPr>
          <w:b/>
          <w:color w:val="000000"/>
        </w:rPr>
        <w:t xml:space="preserve"> в  муниципальном образовании</w:t>
      </w:r>
    </w:p>
    <w:p w:rsidR="005C1B3E" w:rsidRDefault="005C1B3E" w:rsidP="005C1B3E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036D7E">
        <w:rPr>
          <w:b/>
          <w:color w:val="000000"/>
        </w:rPr>
        <w:t>Петровское сельское поселение</w:t>
      </w:r>
      <w:r w:rsidRPr="00036D7E">
        <w:rPr>
          <w:b/>
          <w:color w:val="000000"/>
          <w:szCs w:val="28"/>
        </w:rPr>
        <w:t xml:space="preserve"> </w:t>
      </w:r>
    </w:p>
    <w:p w:rsidR="003729B9" w:rsidRDefault="005C1B3E" w:rsidP="005C1B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6D7E">
        <w:rPr>
          <w:b/>
        </w:rPr>
        <w:t>на 2015</w:t>
      </w:r>
      <w:r>
        <w:rPr>
          <w:b/>
        </w:rPr>
        <w:t xml:space="preserve"> год</w:t>
      </w:r>
      <w:r w:rsidRPr="00036D7E">
        <w:rPr>
          <w:b/>
        </w:rPr>
        <w:t xml:space="preserve"> »</w:t>
      </w:r>
    </w:p>
    <w:p w:rsidR="00C45843" w:rsidRPr="00C861C8" w:rsidRDefault="00C45843" w:rsidP="005C1B3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3729B9" w:rsidRPr="0092542B" w:rsidRDefault="003729B9" w:rsidP="00C45843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42B">
        <w:rPr>
          <w:rFonts w:ascii="Times New Roman" w:hAnsi="Times New Roman"/>
          <w:sz w:val="24"/>
          <w:szCs w:val="24"/>
        </w:rPr>
        <w:t>Выполнение плана мероприятий</w:t>
      </w:r>
    </w:p>
    <w:p w:rsidR="003729B9" w:rsidRPr="0092542B" w:rsidRDefault="003729B9" w:rsidP="0092542B">
      <w:pPr>
        <w:widowControl w:val="0"/>
        <w:autoSpaceDE w:val="0"/>
        <w:autoSpaceDN w:val="0"/>
        <w:adjustRightInd w:val="0"/>
        <w:ind w:firstLine="709"/>
        <w:jc w:val="center"/>
      </w:pPr>
      <w:r w:rsidRPr="0092542B">
        <w:t>за период 2015 г.</w:t>
      </w:r>
    </w:p>
    <w:p w:rsidR="005A6D47" w:rsidRPr="0092542B" w:rsidRDefault="005A6D47" w:rsidP="005A6D47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13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693"/>
        <w:gridCol w:w="1134"/>
        <w:gridCol w:w="1134"/>
        <w:gridCol w:w="1134"/>
        <w:gridCol w:w="852"/>
        <w:gridCol w:w="850"/>
        <w:gridCol w:w="709"/>
        <w:gridCol w:w="709"/>
        <w:gridCol w:w="1294"/>
      </w:tblGrid>
      <w:tr w:rsidR="003729B9" w:rsidRPr="003C548D" w:rsidTr="006641CE">
        <w:trPr>
          <w:gridAfter w:val="1"/>
          <w:wAfter w:w="1294" w:type="dxa"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3729B9" w:rsidRPr="003C548D" w:rsidTr="006641CE">
        <w:trPr>
          <w:gridAfter w:val="1"/>
          <w:wAfter w:w="1294" w:type="dxa"/>
          <w:trHeight w:val="6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9B9" w:rsidRPr="003C548D" w:rsidRDefault="003729B9" w:rsidP="00B1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9B9" w:rsidRPr="003C548D" w:rsidRDefault="003729B9" w:rsidP="00B1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9B9" w:rsidRPr="003C548D" w:rsidRDefault="003729B9" w:rsidP="00B1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29B9" w:rsidRPr="003C548D" w:rsidTr="006641CE">
        <w:trPr>
          <w:trHeight w:val="46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B9" w:rsidRPr="003C548D" w:rsidRDefault="003729B9" w:rsidP="00B1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B9" w:rsidRPr="003C548D" w:rsidRDefault="003729B9" w:rsidP="00B1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из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из местного бюджета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из местного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4" w:type="dxa"/>
          </w:tcPr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9B9" w:rsidRPr="003C548D" w:rsidTr="006641CE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9" w:rsidRPr="003C548D" w:rsidRDefault="003729B9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0715A0" w:rsidRPr="003C548D" w:rsidTr="008969EE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A0" w:rsidRPr="003C548D" w:rsidRDefault="000715A0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A0" w:rsidRPr="003C548D" w:rsidRDefault="000715A0" w:rsidP="005C1B3E">
            <w:pPr>
              <w:rPr>
                <w:sz w:val="20"/>
                <w:szCs w:val="20"/>
              </w:rPr>
            </w:pPr>
            <w:r w:rsidRPr="003C548D">
              <w:rPr>
                <w:b/>
                <w:i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  <w:r w:rsidR="008F38CF" w:rsidRPr="003C548D">
              <w:rPr>
                <w:b/>
                <w:i/>
                <w:color w:val="000000"/>
                <w:sz w:val="20"/>
                <w:szCs w:val="20"/>
              </w:rPr>
              <w:t xml:space="preserve">в системах теплоснабжения </w:t>
            </w:r>
            <w:r w:rsidRPr="003C548D">
              <w:rPr>
                <w:b/>
                <w:i/>
                <w:sz w:val="20"/>
                <w:szCs w:val="20"/>
              </w:rPr>
              <w:t xml:space="preserve">МО </w:t>
            </w:r>
            <w:r w:rsidR="005C1B3E" w:rsidRPr="003C548D">
              <w:rPr>
                <w:b/>
                <w:i/>
                <w:sz w:val="20"/>
                <w:szCs w:val="20"/>
              </w:rPr>
              <w:t>Петр</w:t>
            </w:r>
            <w:r w:rsidRPr="003C548D">
              <w:rPr>
                <w:b/>
                <w:i/>
                <w:sz w:val="20"/>
                <w:szCs w:val="20"/>
              </w:rPr>
              <w:t>овское 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A0" w:rsidRPr="001A44D0" w:rsidRDefault="008F38CF" w:rsidP="008969EE">
            <w:pPr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343,5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A0" w:rsidRPr="001A44D0" w:rsidRDefault="000D176D" w:rsidP="008969EE">
            <w:pPr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A0" w:rsidRPr="001A44D0" w:rsidRDefault="008F38CF" w:rsidP="008969EE">
            <w:pPr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343,5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A0" w:rsidRPr="001A44D0" w:rsidRDefault="008F38CF" w:rsidP="008969EE">
            <w:pPr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282,2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A0" w:rsidRPr="001A44D0" w:rsidRDefault="000D176D" w:rsidP="008969EE">
            <w:pPr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A0" w:rsidRPr="001A44D0" w:rsidRDefault="008F38CF" w:rsidP="008969EE">
            <w:pPr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282,2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A0" w:rsidRPr="003C548D" w:rsidRDefault="008F38CF" w:rsidP="008969EE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82,2</w:t>
            </w:r>
            <w:r w:rsidR="00CF0EE9" w:rsidRPr="003C548D">
              <w:rPr>
                <w:b/>
                <w:sz w:val="20"/>
                <w:szCs w:val="20"/>
              </w:rPr>
              <w:t>%</w:t>
            </w:r>
          </w:p>
        </w:tc>
      </w:tr>
      <w:tr w:rsidR="000D176D" w:rsidRPr="003C548D" w:rsidTr="000D176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6D" w:rsidRPr="003C548D" w:rsidRDefault="00921BE4" w:rsidP="005C1B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Выполнение</w:t>
            </w:r>
            <w:r w:rsidR="000D176D" w:rsidRPr="003C548D">
              <w:rPr>
                <w:sz w:val="20"/>
                <w:szCs w:val="20"/>
              </w:rPr>
              <w:t xml:space="preserve"> работ по кап</w:t>
            </w:r>
            <w:proofErr w:type="gramStart"/>
            <w:r w:rsidR="000D176D" w:rsidRPr="003C548D">
              <w:rPr>
                <w:sz w:val="20"/>
                <w:szCs w:val="20"/>
              </w:rPr>
              <w:t>. ремонту</w:t>
            </w:r>
            <w:proofErr w:type="gramEnd"/>
            <w:r w:rsidR="000D176D" w:rsidRPr="003C548D">
              <w:rPr>
                <w:sz w:val="20"/>
                <w:szCs w:val="20"/>
              </w:rPr>
              <w:t xml:space="preserve"> шнеков № 1,№2 котельной п.Петровское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467DBB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0D176D">
            <w:pPr>
              <w:jc w:val="center"/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467DBB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193,4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B12E29">
            <w:pPr>
              <w:ind w:left="-74" w:right="-75"/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0D176D">
            <w:pPr>
              <w:jc w:val="center"/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B12E29">
            <w:pPr>
              <w:ind w:left="-75" w:right="-75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8969EE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98,8%</w:t>
            </w:r>
          </w:p>
        </w:tc>
      </w:tr>
      <w:tr w:rsidR="000D176D" w:rsidRPr="003C548D" w:rsidTr="000D176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6D" w:rsidRPr="003C548D" w:rsidRDefault="000D176D" w:rsidP="0059084F">
            <w:pPr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Актуализация схемы теплоснабжения М</w:t>
            </w:r>
            <w:r w:rsidR="0059084F">
              <w:rPr>
                <w:sz w:val="20"/>
                <w:szCs w:val="20"/>
              </w:rPr>
              <w:t>О Петровское с/п; формиров</w:t>
            </w:r>
            <w:r w:rsidR="00921BE4">
              <w:rPr>
                <w:sz w:val="20"/>
                <w:szCs w:val="20"/>
              </w:rPr>
              <w:t xml:space="preserve">ание </w:t>
            </w:r>
            <w:r w:rsidR="0059084F">
              <w:rPr>
                <w:sz w:val="20"/>
                <w:szCs w:val="20"/>
              </w:rPr>
              <w:t>документ</w:t>
            </w:r>
            <w:r w:rsidRPr="003C548D">
              <w:rPr>
                <w:sz w:val="20"/>
                <w:szCs w:val="20"/>
              </w:rPr>
              <w:t>ов на земель</w:t>
            </w:r>
            <w:r w:rsidR="0059084F">
              <w:rPr>
                <w:sz w:val="20"/>
                <w:szCs w:val="20"/>
              </w:rPr>
              <w:t xml:space="preserve">ный </w:t>
            </w:r>
            <w:r w:rsidRPr="003C548D">
              <w:rPr>
                <w:sz w:val="20"/>
                <w:szCs w:val="20"/>
              </w:rPr>
              <w:t>участок п.</w:t>
            </w:r>
            <w:r w:rsidR="00921BE4">
              <w:rPr>
                <w:sz w:val="20"/>
                <w:szCs w:val="20"/>
              </w:rPr>
              <w:t xml:space="preserve"> </w:t>
            </w:r>
            <w:r w:rsidRPr="003C548D">
              <w:rPr>
                <w:sz w:val="20"/>
                <w:szCs w:val="20"/>
              </w:rPr>
              <w:t>Петровское под зд</w:t>
            </w:r>
            <w:r w:rsidR="0059084F">
              <w:rPr>
                <w:sz w:val="20"/>
                <w:szCs w:val="20"/>
              </w:rPr>
              <w:t xml:space="preserve">ание </w:t>
            </w:r>
            <w:r w:rsidRPr="003C548D">
              <w:rPr>
                <w:sz w:val="20"/>
                <w:szCs w:val="20"/>
              </w:rPr>
              <w:t>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8969EE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0D176D">
            <w:pPr>
              <w:jc w:val="center"/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8969EE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150,1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476545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0D176D">
            <w:pPr>
              <w:jc w:val="center"/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3C4B27">
            <w:pPr>
              <w:ind w:left="-75" w:right="-75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935675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60,7%</w:t>
            </w:r>
          </w:p>
        </w:tc>
      </w:tr>
      <w:tr w:rsidR="005D540E" w:rsidRPr="003C548D" w:rsidTr="000D176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3C548D" w:rsidRDefault="005D540E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E" w:rsidRPr="003C548D" w:rsidRDefault="005D540E" w:rsidP="00590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3C548D" w:rsidRDefault="005D540E" w:rsidP="00896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3C548D" w:rsidRDefault="005D540E" w:rsidP="000D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3C548D" w:rsidRDefault="005D540E" w:rsidP="00896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3C548D" w:rsidRDefault="005D540E" w:rsidP="005D540E">
            <w:pPr>
              <w:ind w:left="-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3C548D" w:rsidRDefault="005D540E" w:rsidP="000D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3C548D" w:rsidRDefault="005D540E" w:rsidP="003C4B27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3C548D" w:rsidRDefault="005D540E" w:rsidP="00935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0,0%</w:t>
            </w:r>
          </w:p>
        </w:tc>
      </w:tr>
      <w:tr w:rsidR="000D176D" w:rsidRPr="003C548D" w:rsidTr="000D176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8F38CF">
            <w:pPr>
              <w:rPr>
                <w:sz w:val="20"/>
                <w:szCs w:val="20"/>
              </w:rPr>
            </w:pPr>
            <w:r w:rsidRPr="003C548D">
              <w:rPr>
                <w:b/>
                <w:i/>
                <w:color w:val="000000"/>
                <w:sz w:val="20"/>
                <w:szCs w:val="20"/>
              </w:rPr>
              <w:t xml:space="preserve">Водоснабжение и водоотведение муниципального образования </w:t>
            </w:r>
            <w:r w:rsidRPr="003C548D">
              <w:rPr>
                <w:b/>
                <w:i/>
                <w:sz w:val="20"/>
                <w:szCs w:val="20"/>
              </w:rPr>
              <w:t>МО Петровское 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1A44D0" w:rsidRDefault="004D6440" w:rsidP="008969EE">
            <w:pPr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1333,4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1A44D0" w:rsidRDefault="000D176D" w:rsidP="000D176D">
            <w:pPr>
              <w:jc w:val="center"/>
              <w:rPr>
                <w:b/>
              </w:rPr>
            </w:pPr>
            <w:r w:rsidRPr="001A44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1A44D0" w:rsidRDefault="004D6440" w:rsidP="008F38CF">
            <w:pPr>
              <w:jc w:val="center"/>
              <w:rPr>
                <w:b/>
              </w:rPr>
            </w:pPr>
            <w:r w:rsidRPr="001A44D0">
              <w:rPr>
                <w:b/>
                <w:sz w:val="20"/>
                <w:szCs w:val="20"/>
              </w:rPr>
              <w:t>1333,4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1A44D0" w:rsidRDefault="004D6440" w:rsidP="008F38CF">
            <w:pPr>
              <w:jc w:val="center"/>
              <w:rPr>
                <w:b/>
              </w:rPr>
            </w:pPr>
            <w:r w:rsidRPr="001A44D0">
              <w:rPr>
                <w:b/>
                <w:sz w:val="20"/>
                <w:szCs w:val="20"/>
              </w:rPr>
              <w:t>1333,4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1A44D0" w:rsidRDefault="000D176D" w:rsidP="000D176D">
            <w:pPr>
              <w:jc w:val="center"/>
              <w:rPr>
                <w:b/>
              </w:rPr>
            </w:pPr>
            <w:r w:rsidRPr="001A44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1A44D0" w:rsidRDefault="004D6440" w:rsidP="008F38CF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1333,4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A63AF7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100%</w:t>
            </w:r>
          </w:p>
        </w:tc>
      </w:tr>
      <w:tr w:rsidR="000D176D" w:rsidRPr="003C548D" w:rsidTr="000D176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59084F" w:rsidP="008F38CF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21BE4">
              <w:rPr>
                <w:sz w:val="20"/>
                <w:szCs w:val="20"/>
              </w:rPr>
              <w:t xml:space="preserve">ыполнение работ по капитальному </w:t>
            </w:r>
            <w:r w:rsidR="000D176D" w:rsidRPr="003C548D">
              <w:rPr>
                <w:sz w:val="20"/>
                <w:szCs w:val="20"/>
              </w:rPr>
              <w:t>ремонту насоса на скважине в д. Ягодное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8969EE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0D176D">
            <w:pPr>
              <w:jc w:val="center"/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A63AF7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75,3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A63AF7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0D176D">
            <w:pPr>
              <w:jc w:val="center"/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8F38CF">
            <w:pPr>
              <w:ind w:left="-75" w:right="-75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A63AF7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100%</w:t>
            </w:r>
          </w:p>
        </w:tc>
      </w:tr>
      <w:tr w:rsidR="000D176D" w:rsidRPr="003C548D" w:rsidTr="000D176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6D" w:rsidRPr="003C548D" w:rsidRDefault="000D176D" w:rsidP="00362B30">
            <w:pPr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Экспертиза проекта канализационно-очистных сооружений (КОС)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362B30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1197,6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0D176D">
            <w:pPr>
              <w:jc w:val="center"/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362B30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1197,6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362B30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1197,6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0D176D">
            <w:pPr>
              <w:jc w:val="center"/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8F38CF">
            <w:pPr>
              <w:ind w:left="-75" w:right="-75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1197,6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362B30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100%</w:t>
            </w:r>
          </w:p>
        </w:tc>
      </w:tr>
      <w:tr w:rsidR="000D176D" w:rsidRPr="003C548D" w:rsidTr="000D176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6D" w:rsidRPr="003C548D" w:rsidRDefault="0059084F" w:rsidP="00590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</w:t>
            </w:r>
            <w:r w:rsidRPr="003C548D">
              <w:rPr>
                <w:sz w:val="20"/>
                <w:szCs w:val="20"/>
              </w:rPr>
              <w:t>экспертиза</w:t>
            </w:r>
            <w:r w:rsidR="000D176D" w:rsidRPr="003C548D">
              <w:rPr>
                <w:sz w:val="20"/>
                <w:szCs w:val="20"/>
              </w:rPr>
              <w:t xml:space="preserve"> </w:t>
            </w:r>
            <w:r w:rsidR="000D176D" w:rsidRPr="003C548D">
              <w:rPr>
                <w:sz w:val="20"/>
                <w:szCs w:val="20"/>
              </w:rPr>
              <w:lastRenderedPageBreak/>
              <w:t>проект</w:t>
            </w:r>
            <w:r>
              <w:rPr>
                <w:sz w:val="20"/>
                <w:szCs w:val="20"/>
              </w:rPr>
              <w:t xml:space="preserve"> </w:t>
            </w:r>
            <w:r w:rsidR="000D176D" w:rsidRPr="003C548D">
              <w:rPr>
                <w:sz w:val="20"/>
                <w:szCs w:val="20"/>
              </w:rPr>
              <w:t>док</w:t>
            </w:r>
            <w:r>
              <w:rPr>
                <w:sz w:val="20"/>
                <w:szCs w:val="20"/>
              </w:rPr>
              <w:t>умента</w:t>
            </w:r>
            <w:r w:rsidR="000D176D" w:rsidRPr="003C548D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 xml:space="preserve"> </w:t>
            </w:r>
            <w:r w:rsidR="00921BE4">
              <w:rPr>
                <w:sz w:val="20"/>
                <w:szCs w:val="20"/>
              </w:rPr>
              <w:t>(Строительст</w:t>
            </w:r>
            <w:r w:rsidR="000D176D" w:rsidRPr="003C548D">
              <w:rPr>
                <w:sz w:val="20"/>
                <w:szCs w:val="20"/>
              </w:rPr>
              <w:t>во КОС в п.</w:t>
            </w:r>
            <w:r>
              <w:rPr>
                <w:sz w:val="20"/>
                <w:szCs w:val="20"/>
              </w:rPr>
              <w:t xml:space="preserve"> </w:t>
            </w:r>
            <w:r w:rsidR="000D176D" w:rsidRPr="003C548D">
              <w:rPr>
                <w:sz w:val="20"/>
                <w:szCs w:val="20"/>
              </w:rPr>
              <w:t>Петровское)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362B30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lastRenderedPageBreak/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0D176D">
            <w:pPr>
              <w:jc w:val="center"/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362B30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362B30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0D176D">
            <w:pPr>
              <w:jc w:val="center"/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362B30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362B30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100%</w:t>
            </w:r>
          </w:p>
        </w:tc>
      </w:tr>
      <w:tr w:rsidR="000D176D" w:rsidRPr="003C548D" w:rsidTr="000D176D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lastRenderedPageBreak/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6D" w:rsidRPr="003C548D" w:rsidRDefault="000D176D" w:rsidP="00362B30">
            <w:pPr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Строительный контроль  водопровода и канализаций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362B30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0D176D">
            <w:pPr>
              <w:jc w:val="center"/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362B30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36,9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362B30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0D176D">
            <w:pPr>
              <w:jc w:val="center"/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362B30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6D" w:rsidRPr="003C548D" w:rsidRDefault="000D176D" w:rsidP="00362B30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100%</w:t>
            </w:r>
          </w:p>
        </w:tc>
      </w:tr>
      <w:tr w:rsidR="00862D47" w:rsidRPr="003C548D" w:rsidTr="004D6440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3C548D" w:rsidRDefault="00862D47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7" w:rsidRPr="003C548D" w:rsidRDefault="00862D47" w:rsidP="00362B30">
            <w:pPr>
              <w:rPr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 xml:space="preserve">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C548D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  <w:r w:rsidRPr="003C548D">
              <w:rPr>
                <w:b/>
                <w:sz w:val="20"/>
                <w:szCs w:val="20"/>
              </w:rPr>
              <w:t xml:space="preserve">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1A44D0" w:rsidRDefault="00862D47" w:rsidP="00362B30">
            <w:pPr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830,6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1A44D0" w:rsidRDefault="00862D47" w:rsidP="00362B30">
            <w:pPr>
              <w:jc w:val="center"/>
              <w:rPr>
                <w:b/>
              </w:rPr>
            </w:pPr>
            <w:r w:rsidRPr="001A44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1A44D0" w:rsidRDefault="00862D47" w:rsidP="00362B30">
            <w:pPr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830,6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1A44D0" w:rsidRDefault="0077329B" w:rsidP="00362B30">
            <w:pPr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805,8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1A44D0" w:rsidRDefault="00862D47" w:rsidP="00362B30">
            <w:pPr>
              <w:jc w:val="center"/>
              <w:rPr>
                <w:b/>
              </w:rPr>
            </w:pPr>
            <w:r w:rsidRPr="001A44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1A44D0" w:rsidRDefault="00862D47" w:rsidP="00362B30">
            <w:pPr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805,8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3C548D" w:rsidRDefault="00862D47" w:rsidP="00362B30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97%</w:t>
            </w:r>
          </w:p>
        </w:tc>
      </w:tr>
      <w:tr w:rsidR="004D6440" w:rsidRPr="003C548D" w:rsidTr="004D6440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0" w:rsidRPr="003C548D" w:rsidRDefault="004D6440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0" w:rsidRPr="003C548D" w:rsidRDefault="00862D47" w:rsidP="00362B30">
            <w:pPr>
              <w:rPr>
                <w:b/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Субсидия на возмещение убытков бань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0" w:rsidRPr="003C548D" w:rsidRDefault="00862D47" w:rsidP="00362B30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830,6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0" w:rsidRPr="003C548D" w:rsidRDefault="004D6440" w:rsidP="004D6440">
            <w:pPr>
              <w:jc w:val="center"/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0" w:rsidRPr="003C548D" w:rsidRDefault="00862D47" w:rsidP="00362B30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830,6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0" w:rsidRPr="003C548D" w:rsidRDefault="004D6440" w:rsidP="00362B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0" w:rsidRPr="003C548D" w:rsidRDefault="004D6440" w:rsidP="004D6440">
            <w:pPr>
              <w:jc w:val="center"/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0" w:rsidRPr="003C548D" w:rsidRDefault="00862D47" w:rsidP="00362B30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805,8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0" w:rsidRPr="003C548D" w:rsidRDefault="00862D47" w:rsidP="00362B30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97%</w:t>
            </w:r>
          </w:p>
        </w:tc>
      </w:tr>
      <w:tr w:rsidR="00862D47" w:rsidRPr="003C548D" w:rsidTr="004D6440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3C548D" w:rsidRDefault="00862D47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7" w:rsidRPr="003C548D" w:rsidRDefault="00862D47" w:rsidP="00362B30">
            <w:pPr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 xml:space="preserve">Мероприятия по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C548D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  <w:r w:rsidRPr="003C548D">
              <w:rPr>
                <w:b/>
                <w:sz w:val="20"/>
                <w:szCs w:val="20"/>
              </w:rPr>
              <w:t xml:space="preserve">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1A44D0" w:rsidRDefault="006F67EB" w:rsidP="00362B30">
            <w:pPr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1A44D0" w:rsidRDefault="00862D47" w:rsidP="00362B30">
            <w:pPr>
              <w:jc w:val="center"/>
              <w:rPr>
                <w:b/>
              </w:rPr>
            </w:pPr>
            <w:r w:rsidRPr="001A44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1A44D0" w:rsidRDefault="006F67EB" w:rsidP="00362B30">
            <w:pPr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175,4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1A44D0" w:rsidRDefault="00862D47" w:rsidP="00362B30">
            <w:pPr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175,4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1A44D0" w:rsidRDefault="00862D47" w:rsidP="00362B30">
            <w:pPr>
              <w:jc w:val="center"/>
              <w:rPr>
                <w:b/>
              </w:rPr>
            </w:pPr>
            <w:r w:rsidRPr="001A44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1A44D0" w:rsidRDefault="00862D47" w:rsidP="00362B30">
            <w:pPr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175,4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3C548D" w:rsidRDefault="00862D47" w:rsidP="00362B30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100%</w:t>
            </w:r>
          </w:p>
        </w:tc>
      </w:tr>
      <w:tr w:rsidR="006F67EB" w:rsidRPr="003C548D" w:rsidTr="004D6440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B" w:rsidRPr="003C548D" w:rsidRDefault="006F67EB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B" w:rsidRPr="003C548D" w:rsidRDefault="006F67EB" w:rsidP="00921BE4">
            <w:pPr>
              <w:rPr>
                <w:b/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Выполнение ра</w:t>
            </w:r>
            <w:r w:rsidR="00921BE4">
              <w:rPr>
                <w:sz w:val="20"/>
                <w:szCs w:val="20"/>
              </w:rPr>
              <w:t xml:space="preserve">бот по монтажу системы автоматической </w:t>
            </w:r>
            <w:r w:rsidRPr="003C548D">
              <w:rPr>
                <w:sz w:val="20"/>
                <w:szCs w:val="20"/>
              </w:rPr>
              <w:t>пожар</w:t>
            </w:r>
            <w:r w:rsidR="0059084F">
              <w:rPr>
                <w:sz w:val="20"/>
                <w:szCs w:val="20"/>
              </w:rPr>
              <w:t>ной</w:t>
            </w:r>
            <w:r w:rsidRPr="003C548D">
              <w:rPr>
                <w:sz w:val="20"/>
                <w:szCs w:val="20"/>
              </w:rPr>
              <w:t xml:space="preserve"> сигнализации и сист</w:t>
            </w:r>
            <w:r w:rsidR="00921BE4">
              <w:rPr>
                <w:sz w:val="20"/>
                <w:szCs w:val="20"/>
              </w:rPr>
              <w:t>емы</w:t>
            </w:r>
            <w:r w:rsidRPr="003C548D">
              <w:rPr>
                <w:sz w:val="20"/>
                <w:szCs w:val="20"/>
              </w:rPr>
              <w:t xml:space="preserve"> </w:t>
            </w:r>
            <w:r w:rsidR="00921BE4" w:rsidRPr="003C548D">
              <w:rPr>
                <w:sz w:val="20"/>
                <w:szCs w:val="20"/>
              </w:rPr>
              <w:t>оповещ</w:t>
            </w:r>
            <w:r w:rsidR="00921BE4">
              <w:rPr>
                <w:sz w:val="20"/>
                <w:szCs w:val="20"/>
              </w:rPr>
              <w:t xml:space="preserve">ения </w:t>
            </w:r>
            <w:r w:rsidR="00921BE4" w:rsidRPr="003C548D">
              <w:rPr>
                <w:sz w:val="20"/>
                <w:szCs w:val="20"/>
              </w:rPr>
              <w:t>помещений</w:t>
            </w:r>
            <w:r w:rsidRPr="003C548D">
              <w:rPr>
                <w:sz w:val="20"/>
                <w:szCs w:val="20"/>
              </w:rPr>
              <w:t xml:space="preserve"> 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B" w:rsidRPr="003C548D" w:rsidRDefault="006F67EB" w:rsidP="00362B30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B" w:rsidRPr="009E1C19" w:rsidRDefault="006F67EB" w:rsidP="00362B30">
            <w:pPr>
              <w:jc w:val="center"/>
              <w:rPr>
                <w:sz w:val="20"/>
                <w:szCs w:val="20"/>
              </w:rPr>
            </w:pPr>
            <w:r w:rsidRPr="009E1C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B" w:rsidRPr="003C548D" w:rsidRDefault="006F67EB" w:rsidP="00362B30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99,1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B" w:rsidRPr="003C548D" w:rsidRDefault="006F67EB" w:rsidP="00362B30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B" w:rsidRPr="009E1C19" w:rsidRDefault="006F67EB" w:rsidP="004D6440">
            <w:pPr>
              <w:jc w:val="center"/>
              <w:rPr>
                <w:sz w:val="20"/>
                <w:szCs w:val="20"/>
              </w:rPr>
            </w:pPr>
            <w:r w:rsidRPr="009E1C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B" w:rsidRPr="003C548D" w:rsidRDefault="006F67EB" w:rsidP="00362B30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B" w:rsidRPr="003C548D" w:rsidRDefault="006F67EB" w:rsidP="00362B30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100%</w:t>
            </w:r>
          </w:p>
        </w:tc>
      </w:tr>
      <w:tr w:rsidR="00862D47" w:rsidRPr="003C548D" w:rsidTr="004D6440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3C548D" w:rsidRDefault="00862D47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548D"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7" w:rsidRPr="003C548D" w:rsidRDefault="00921BE4" w:rsidP="008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капитальному </w:t>
            </w:r>
            <w:r w:rsidR="00862D47" w:rsidRPr="003C548D">
              <w:rPr>
                <w:sz w:val="20"/>
                <w:szCs w:val="20"/>
              </w:rPr>
              <w:t>ремонту помещений бани п. Петровское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3C548D" w:rsidRDefault="00862D47" w:rsidP="00362B30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3C548D" w:rsidRDefault="00862D47" w:rsidP="00362B30">
            <w:pPr>
              <w:jc w:val="center"/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3C548D" w:rsidRDefault="00862D47" w:rsidP="00362B30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76,3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3C548D" w:rsidRDefault="00862D47" w:rsidP="00362B30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3C548D" w:rsidRDefault="00862D47" w:rsidP="00362B30">
            <w:pPr>
              <w:jc w:val="center"/>
            </w:pPr>
            <w:r w:rsidRPr="003C548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3C548D" w:rsidRDefault="00862D47" w:rsidP="00362B30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7" w:rsidRPr="003C548D" w:rsidRDefault="00862D47" w:rsidP="00362B30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100%</w:t>
            </w:r>
          </w:p>
        </w:tc>
      </w:tr>
      <w:tr w:rsidR="0077329B" w:rsidRPr="006641CE" w:rsidTr="004D6440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B" w:rsidRPr="003C548D" w:rsidRDefault="0077329B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B" w:rsidRPr="003C548D" w:rsidRDefault="0077329B" w:rsidP="00862D47">
            <w:pPr>
              <w:rPr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B" w:rsidRPr="001A44D0" w:rsidRDefault="005D540E" w:rsidP="00362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B" w:rsidRPr="001A44D0" w:rsidRDefault="001A44D0" w:rsidP="00362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B" w:rsidRPr="001A44D0" w:rsidRDefault="001A44D0" w:rsidP="00362B30">
            <w:pPr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2682,9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B" w:rsidRPr="001A44D0" w:rsidRDefault="0077329B" w:rsidP="00362B30">
            <w:pPr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2596,8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B" w:rsidRPr="001A44D0" w:rsidRDefault="001A44D0" w:rsidP="00362B30">
            <w:pPr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B" w:rsidRPr="001A44D0" w:rsidRDefault="001A44D0" w:rsidP="00362B30">
            <w:pPr>
              <w:jc w:val="center"/>
              <w:rPr>
                <w:b/>
                <w:sz w:val="20"/>
                <w:szCs w:val="20"/>
              </w:rPr>
            </w:pPr>
            <w:r w:rsidRPr="001A44D0">
              <w:rPr>
                <w:b/>
                <w:sz w:val="20"/>
                <w:szCs w:val="20"/>
              </w:rPr>
              <w:t>2596,8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B" w:rsidRDefault="0077329B" w:rsidP="00362B30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97%</w:t>
            </w:r>
          </w:p>
        </w:tc>
      </w:tr>
    </w:tbl>
    <w:p w:rsidR="004D6440" w:rsidRDefault="004D6440" w:rsidP="00455FAF">
      <w:pPr>
        <w:autoSpaceDE w:val="0"/>
        <w:autoSpaceDN w:val="0"/>
        <w:adjustRightInd w:val="0"/>
        <w:rPr>
          <w:color w:val="000000"/>
        </w:rPr>
      </w:pPr>
    </w:p>
    <w:p w:rsidR="00921BE4" w:rsidRDefault="00921BE4" w:rsidP="00455FAF">
      <w:pPr>
        <w:autoSpaceDE w:val="0"/>
        <w:autoSpaceDN w:val="0"/>
        <w:adjustRightInd w:val="0"/>
        <w:rPr>
          <w:color w:val="000000"/>
        </w:rPr>
      </w:pP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</w:rPr>
        <w:lastRenderedPageBreak/>
        <w:t xml:space="preserve">             Индекс результативности программы оценивается по каждому целевому показателю в год по формуле:</w:t>
      </w: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</w:rPr>
        <w:t xml:space="preserve">        </w:t>
      </w:r>
      <w:proofErr w:type="spellStart"/>
      <w:r w:rsidRPr="0092542B">
        <w:rPr>
          <w:color w:val="000000"/>
        </w:rPr>
        <w:t>Пф</w:t>
      </w:r>
      <w:proofErr w:type="spellEnd"/>
      <w:r w:rsidRPr="0092542B">
        <w:rPr>
          <w:color w:val="000000"/>
          <w:lang w:val="en-US"/>
        </w:rPr>
        <w:t>it</w:t>
      </w:r>
      <w:r w:rsidRPr="0092542B">
        <w:rPr>
          <w:color w:val="000000"/>
        </w:rPr>
        <w:t xml:space="preserve"> </w:t>
      </w: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  <w:lang w:val="en-US"/>
        </w:rPr>
        <w:t>Pit</w:t>
      </w:r>
      <w:r w:rsidRPr="0092542B">
        <w:rPr>
          <w:color w:val="000000"/>
        </w:rPr>
        <w:t xml:space="preserve"> = ---------</w:t>
      </w: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</w:rPr>
        <w:t xml:space="preserve">        </w:t>
      </w:r>
      <w:proofErr w:type="spellStart"/>
      <w:r w:rsidRPr="0092542B">
        <w:rPr>
          <w:color w:val="000000"/>
        </w:rPr>
        <w:t>Пп</w:t>
      </w:r>
      <w:proofErr w:type="spellEnd"/>
      <w:r w:rsidRPr="0092542B">
        <w:rPr>
          <w:color w:val="000000"/>
          <w:lang w:val="en-US"/>
        </w:rPr>
        <w:t>it</w:t>
      </w:r>
      <w:r w:rsidRPr="0092542B">
        <w:rPr>
          <w:color w:val="000000"/>
        </w:rPr>
        <w:t xml:space="preserve"> </w:t>
      </w: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proofErr w:type="gramStart"/>
      <w:r w:rsidRPr="0092542B">
        <w:rPr>
          <w:color w:val="000000"/>
        </w:rPr>
        <w:t>где</w:t>
      </w:r>
      <w:proofErr w:type="gramEnd"/>
      <w:r w:rsidRPr="0092542B">
        <w:rPr>
          <w:color w:val="000000"/>
        </w:rPr>
        <w:t xml:space="preserve">   </w:t>
      </w:r>
      <w:r w:rsidRPr="0092542B">
        <w:rPr>
          <w:color w:val="000000"/>
          <w:lang w:val="en-US"/>
        </w:rPr>
        <w:t>Pit</w:t>
      </w:r>
      <w:r w:rsidRPr="0092542B">
        <w:rPr>
          <w:color w:val="000000"/>
        </w:rPr>
        <w:t xml:space="preserve">    - результативность достижения характеризующая ход реализации  программы</w:t>
      </w: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</w:rPr>
        <w:t xml:space="preserve">        </w:t>
      </w:r>
      <w:proofErr w:type="spellStart"/>
      <w:r w:rsidRPr="0092542B">
        <w:rPr>
          <w:color w:val="000000"/>
        </w:rPr>
        <w:t>Пф</w:t>
      </w:r>
      <w:proofErr w:type="spellEnd"/>
      <w:r w:rsidRPr="0092542B">
        <w:rPr>
          <w:color w:val="000000"/>
          <w:lang w:val="en-US"/>
        </w:rPr>
        <w:t>it</w:t>
      </w:r>
      <w:r w:rsidRPr="0092542B">
        <w:rPr>
          <w:color w:val="000000"/>
        </w:rPr>
        <w:t xml:space="preserve"> – фактическое значение показателя программы  </w:t>
      </w:r>
    </w:p>
    <w:p w:rsidR="00455FAF" w:rsidRDefault="00455FAF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</w:rPr>
        <w:t xml:space="preserve">        </w:t>
      </w:r>
      <w:proofErr w:type="spellStart"/>
      <w:r w:rsidRPr="0092542B">
        <w:rPr>
          <w:color w:val="000000"/>
        </w:rPr>
        <w:t>Пп</w:t>
      </w:r>
      <w:proofErr w:type="spellEnd"/>
      <w:proofErr w:type="gramStart"/>
      <w:r w:rsidRPr="0092542B">
        <w:rPr>
          <w:color w:val="000000"/>
          <w:lang w:val="en-US"/>
        </w:rPr>
        <w:t>it</w:t>
      </w:r>
      <w:r w:rsidRPr="0092542B">
        <w:rPr>
          <w:color w:val="000000"/>
        </w:rPr>
        <w:t xml:space="preserve">  –</w:t>
      </w:r>
      <w:proofErr w:type="gramEnd"/>
      <w:r w:rsidRPr="0092542B">
        <w:rPr>
          <w:color w:val="000000"/>
        </w:rPr>
        <w:t xml:space="preserve"> плановые значения показателя программы</w:t>
      </w:r>
    </w:p>
    <w:p w:rsidR="006F67EB" w:rsidRPr="0092542B" w:rsidRDefault="006F67EB" w:rsidP="00455FAF">
      <w:pPr>
        <w:autoSpaceDE w:val="0"/>
        <w:autoSpaceDN w:val="0"/>
        <w:adjustRightInd w:val="0"/>
        <w:rPr>
          <w:color w:val="000000"/>
        </w:rPr>
      </w:pP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</w:rPr>
        <w:t xml:space="preserve">         </w:t>
      </w:r>
      <w:r w:rsidR="006F67EB">
        <w:rPr>
          <w:color w:val="000000"/>
        </w:rPr>
        <w:t>2596,8</w:t>
      </w:r>
      <w:r w:rsidRPr="0092542B">
        <w:rPr>
          <w:color w:val="000000"/>
        </w:rPr>
        <w:t xml:space="preserve"> </w:t>
      </w:r>
    </w:p>
    <w:p w:rsidR="00455FAF" w:rsidRPr="0092542B" w:rsidRDefault="00455FAF" w:rsidP="00747040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  <w:lang w:val="en-US"/>
        </w:rPr>
        <w:t>Pit</w:t>
      </w:r>
      <w:r w:rsidRPr="0092542B">
        <w:rPr>
          <w:color w:val="000000"/>
        </w:rPr>
        <w:t xml:space="preserve"> = </w:t>
      </w:r>
      <w:r w:rsidR="006F67EB">
        <w:rPr>
          <w:color w:val="000000"/>
        </w:rPr>
        <w:t xml:space="preserve">---------- = </w:t>
      </w:r>
      <w:r w:rsidR="00747040" w:rsidRPr="0092542B">
        <w:rPr>
          <w:color w:val="000000"/>
        </w:rPr>
        <w:t>0</w:t>
      </w:r>
      <w:proofErr w:type="gramStart"/>
      <w:r w:rsidR="00747040" w:rsidRPr="0092542B">
        <w:rPr>
          <w:color w:val="000000"/>
        </w:rPr>
        <w:t>,</w:t>
      </w:r>
      <w:r w:rsidR="006F67EB">
        <w:rPr>
          <w:color w:val="000000"/>
        </w:rPr>
        <w:t>9</w:t>
      </w:r>
      <w:r w:rsidR="005D540E">
        <w:rPr>
          <w:color w:val="000000"/>
        </w:rPr>
        <w:t>6</w:t>
      </w:r>
      <w:proofErr w:type="gramEnd"/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</w:rPr>
        <w:t xml:space="preserve">   </w:t>
      </w:r>
      <w:r w:rsidR="006F67EB">
        <w:rPr>
          <w:color w:val="000000"/>
        </w:rPr>
        <w:t xml:space="preserve">      </w:t>
      </w:r>
      <w:r w:rsidR="005D540E">
        <w:rPr>
          <w:color w:val="000000"/>
        </w:rPr>
        <w:t>2711,9</w:t>
      </w: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</w:rPr>
        <w:t>Интегральная оценка результативности программы в год определяется по следующей формуле:</w:t>
      </w: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</w:rPr>
        <w:t xml:space="preserve">         </w:t>
      </w:r>
      <w:proofErr w:type="gramStart"/>
      <w:r w:rsidRPr="0092542B">
        <w:rPr>
          <w:color w:val="000000"/>
          <w:lang w:val="en-US"/>
        </w:rPr>
        <w:t>m</w:t>
      </w:r>
      <w:proofErr w:type="gramEnd"/>
      <w:r w:rsidRPr="0092542B">
        <w:rPr>
          <w:color w:val="000000"/>
        </w:rPr>
        <w:t xml:space="preserve">            </w:t>
      </w: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</w:rPr>
        <w:t xml:space="preserve">        </w:t>
      </w:r>
      <w:r w:rsidRPr="0092542B">
        <w:rPr>
          <w:color w:val="000000"/>
          <w:lang w:val="en-US"/>
        </w:rPr>
        <w:t>SUM</w:t>
      </w:r>
      <w:r w:rsidRPr="0092542B">
        <w:rPr>
          <w:color w:val="000000"/>
        </w:rPr>
        <w:t xml:space="preserve"> </w:t>
      </w:r>
      <w:r w:rsidRPr="0092542B">
        <w:rPr>
          <w:color w:val="000000"/>
          <w:lang w:val="en-US"/>
        </w:rPr>
        <w:t>Pit</w:t>
      </w:r>
      <w:r w:rsidRPr="0092542B">
        <w:rPr>
          <w:color w:val="000000"/>
        </w:rPr>
        <w:t xml:space="preserve">   </w:t>
      </w: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</w:rPr>
        <w:t xml:space="preserve">         1</w:t>
      </w: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  <w:lang w:val="en-US"/>
        </w:rPr>
        <w:t>Ht</w:t>
      </w:r>
      <w:r w:rsidRPr="0092542B">
        <w:rPr>
          <w:color w:val="000000"/>
        </w:rPr>
        <w:t xml:space="preserve"> = -----------</w:t>
      </w: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</w:rPr>
        <w:t xml:space="preserve">         </w:t>
      </w:r>
      <w:proofErr w:type="gramStart"/>
      <w:r w:rsidRPr="0092542B">
        <w:rPr>
          <w:color w:val="000000"/>
          <w:lang w:val="en-US"/>
        </w:rPr>
        <w:t>m</w:t>
      </w:r>
      <w:proofErr w:type="gramEnd"/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</w:rPr>
        <w:t xml:space="preserve">где    </w:t>
      </w:r>
      <w:r w:rsidRPr="0092542B">
        <w:rPr>
          <w:color w:val="000000"/>
          <w:lang w:val="en-US"/>
        </w:rPr>
        <w:t>Ht</w:t>
      </w:r>
      <w:r w:rsidRPr="0092542B">
        <w:rPr>
          <w:color w:val="000000"/>
        </w:rPr>
        <w:t xml:space="preserve">           - интегральная оценка эффективности программы</w:t>
      </w:r>
    </w:p>
    <w:p w:rsidR="00455FAF" w:rsidRPr="0092542B" w:rsidRDefault="00455FAF" w:rsidP="00455FAF">
      <w:pPr>
        <w:autoSpaceDE w:val="0"/>
        <w:autoSpaceDN w:val="0"/>
        <w:adjustRightInd w:val="0"/>
        <w:ind w:firstLine="708"/>
        <w:rPr>
          <w:color w:val="000000"/>
        </w:rPr>
      </w:pPr>
      <w:r w:rsidRPr="0092542B">
        <w:rPr>
          <w:color w:val="000000"/>
          <w:lang w:val="en-US"/>
        </w:rPr>
        <w:t>m</w:t>
      </w:r>
      <w:r w:rsidRPr="0092542B">
        <w:rPr>
          <w:color w:val="000000"/>
        </w:rPr>
        <w:t xml:space="preserve">           </w:t>
      </w:r>
      <w:proofErr w:type="gramStart"/>
      <w:r w:rsidRPr="0092542B">
        <w:rPr>
          <w:color w:val="000000"/>
        </w:rPr>
        <w:t>-  количество</w:t>
      </w:r>
      <w:proofErr w:type="gramEnd"/>
      <w:r w:rsidRPr="0092542B">
        <w:rPr>
          <w:color w:val="000000"/>
        </w:rPr>
        <w:t xml:space="preserve"> показателей программы</w:t>
      </w: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</w:rPr>
        <w:t xml:space="preserve">         </w:t>
      </w:r>
      <w:r w:rsidRPr="0092542B">
        <w:rPr>
          <w:color w:val="000000"/>
          <w:lang w:val="en-US"/>
        </w:rPr>
        <w:t>SUM</w:t>
      </w:r>
      <w:r w:rsidRPr="0092542B">
        <w:rPr>
          <w:color w:val="000000"/>
        </w:rPr>
        <w:t xml:space="preserve"> </w:t>
      </w:r>
      <w:proofErr w:type="gramStart"/>
      <w:r w:rsidRPr="0092542B">
        <w:rPr>
          <w:color w:val="000000"/>
          <w:lang w:val="en-US"/>
        </w:rPr>
        <w:t>Pit</w:t>
      </w:r>
      <w:r w:rsidRPr="0092542B">
        <w:rPr>
          <w:color w:val="000000"/>
        </w:rPr>
        <w:t xml:space="preserve">  -</w:t>
      </w:r>
      <w:proofErr w:type="gramEnd"/>
      <w:r w:rsidRPr="0092542B">
        <w:rPr>
          <w:color w:val="000000"/>
        </w:rPr>
        <w:t xml:space="preserve"> индекс результативности</w:t>
      </w: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</w:p>
    <w:p w:rsidR="0088599D" w:rsidRPr="0092542B" w:rsidRDefault="0088599D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  <w:lang w:val="en-US"/>
        </w:rPr>
        <w:t>Ht</w:t>
      </w:r>
      <w:r w:rsidRPr="0092542B">
        <w:rPr>
          <w:color w:val="000000"/>
        </w:rPr>
        <w:t xml:space="preserve"> = 0</w:t>
      </w:r>
      <w:proofErr w:type="gramStart"/>
      <w:r w:rsidRPr="0092542B">
        <w:rPr>
          <w:color w:val="000000"/>
        </w:rPr>
        <w:t>,</w:t>
      </w:r>
      <w:r w:rsidR="00D14512">
        <w:rPr>
          <w:color w:val="000000"/>
        </w:rPr>
        <w:t>9</w:t>
      </w:r>
      <w:r w:rsidR="005D540E">
        <w:rPr>
          <w:color w:val="000000"/>
        </w:rPr>
        <w:t>6</w:t>
      </w:r>
      <w:proofErr w:type="gramEnd"/>
    </w:p>
    <w:p w:rsidR="00455FAF" w:rsidRPr="0092542B" w:rsidRDefault="00455FAF" w:rsidP="00455FAF">
      <w:pPr>
        <w:autoSpaceDE w:val="0"/>
        <w:autoSpaceDN w:val="0"/>
        <w:adjustRightInd w:val="0"/>
        <w:ind w:firstLine="708"/>
        <w:rPr>
          <w:color w:val="000000"/>
        </w:rPr>
      </w:pPr>
      <w:r w:rsidRPr="0092542B">
        <w:rPr>
          <w:color w:val="000000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</w:rPr>
        <w:t xml:space="preserve">        </w:t>
      </w:r>
      <w:r w:rsidRPr="0092542B">
        <w:rPr>
          <w:color w:val="000000"/>
          <w:lang w:val="en-US"/>
        </w:rPr>
        <w:t>Ht</w:t>
      </w:r>
      <w:r w:rsidRPr="0092542B">
        <w:rPr>
          <w:color w:val="000000"/>
        </w:rPr>
        <w:t xml:space="preserve">            </w:t>
      </w: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</w:rPr>
        <w:t>Э</w:t>
      </w:r>
      <w:r w:rsidRPr="0092542B">
        <w:rPr>
          <w:color w:val="000000"/>
          <w:lang w:val="en-US"/>
        </w:rPr>
        <w:t>t</w:t>
      </w:r>
      <w:r w:rsidRPr="0092542B">
        <w:rPr>
          <w:color w:val="000000"/>
        </w:rPr>
        <w:t xml:space="preserve"> = ----х 100</w:t>
      </w: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r w:rsidRPr="0092542B">
        <w:rPr>
          <w:color w:val="000000"/>
        </w:rPr>
        <w:t xml:space="preserve">        </w:t>
      </w:r>
      <w:r w:rsidRPr="0092542B">
        <w:rPr>
          <w:color w:val="000000"/>
          <w:lang w:val="en-US"/>
        </w:rPr>
        <w:t>St</w:t>
      </w:r>
      <w:r w:rsidRPr="0092542B">
        <w:rPr>
          <w:color w:val="000000"/>
        </w:rPr>
        <w:t xml:space="preserve">           - уровень финансирования программы в год.</w:t>
      </w: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</w:p>
    <w:p w:rsidR="00455FAF" w:rsidRPr="0092542B" w:rsidRDefault="00455FAF" w:rsidP="00455FAF">
      <w:pPr>
        <w:autoSpaceDE w:val="0"/>
        <w:autoSpaceDN w:val="0"/>
        <w:adjustRightInd w:val="0"/>
        <w:rPr>
          <w:color w:val="000000"/>
        </w:rPr>
      </w:pPr>
      <w:proofErr w:type="gramStart"/>
      <w:r w:rsidRPr="0092542B">
        <w:rPr>
          <w:color w:val="000000"/>
        </w:rPr>
        <w:t>где</w:t>
      </w:r>
      <w:proofErr w:type="gramEnd"/>
      <w:r w:rsidRPr="0092542B">
        <w:rPr>
          <w:color w:val="000000"/>
        </w:rPr>
        <w:t xml:space="preserve">     Э</w:t>
      </w:r>
      <w:r w:rsidRPr="0092542B">
        <w:rPr>
          <w:color w:val="000000"/>
          <w:lang w:val="en-US"/>
        </w:rPr>
        <w:t>t</w:t>
      </w:r>
      <w:r w:rsidRPr="0092542B">
        <w:rPr>
          <w:color w:val="000000"/>
        </w:rPr>
        <w:t xml:space="preserve">         - эффективность программы в год</w:t>
      </w:r>
    </w:p>
    <w:p w:rsidR="00455FAF" w:rsidRPr="0092542B" w:rsidRDefault="00455FAF" w:rsidP="00455FAF">
      <w:pPr>
        <w:autoSpaceDE w:val="0"/>
        <w:autoSpaceDN w:val="0"/>
        <w:adjustRightInd w:val="0"/>
        <w:ind w:firstLine="708"/>
        <w:rPr>
          <w:color w:val="000000"/>
        </w:rPr>
      </w:pPr>
      <w:r w:rsidRPr="0092542B">
        <w:rPr>
          <w:color w:val="000000"/>
          <w:lang w:val="en-US"/>
        </w:rPr>
        <w:t>Ht</w:t>
      </w:r>
      <w:r w:rsidRPr="0092542B">
        <w:rPr>
          <w:color w:val="000000"/>
        </w:rPr>
        <w:t xml:space="preserve">          - интегральная оценка эффективности </w:t>
      </w:r>
    </w:p>
    <w:p w:rsidR="00455FAF" w:rsidRPr="0092542B" w:rsidRDefault="00455FAF" w:rsidP="00455FAF">
      <w:pPr>
        <w:rPr>
          <w:color w:val="000000"/>
        </w:rPr>
      </w:pPr>
      <w:r w:rsidRPr="0092542B">
        <w:rPr>
          <w:color w:val="000000"/>
        </w:rPr>
        <w:t xml:space="preserve">         </w:t>
      </w:r>
      <w:r w:rsidRPr="0092542B">
        <w:rPr>
          <w:color w:val="000000"/>
        </w:rPr>
        <w:tab/>
      </w:r>
      <w:r w:rsidRPr="0092542B">
        <w:rPr>
          <w:color w:val="000000"/>
          <w:lang w:val="en-US"/>
        </w:rPr>
        <w:t>St</w:t>
      </w:r>
      <w:r w:rsidRPr="0092542B">
        <w:rPr>
          <w:color w:val="000000"/>
        </w:rPr>
        <w:t xml:space="preserve">           - уровень финансирования программы в год.</w:t>
      </w:r>
    </w:p>
    <w:p w:rsidR="003729B9" w:rsidRPr="0092542B" w:rsidRDefault="0088599D" w:rsidP="003729B9">
      <w:pPr>
        <w:autoSpaceDE w:val="0"/>
        <w:autoSpaceDN w:val="0"/>
        <w:adjustRightInd w:val="0"/>
        <w:jc w:val="both"/>
      </w:pPr>
      <w:r w:rsidRPr="0092542B">
        <w:rPr>
          <w:color w:val="000000"/>
        </w:rPr>
        <w:t>Э</w:t>
      </w:r>
      <w:r w:rsidRPr="0092542B">
        <w:rPr>
          <w:color w:val="000000"/>
          <w:lang w:val="en-US"/>
        </w:rPr>
        <w:t>t</w:t>
      </w:r>
      <w:r w:rsidRPr="0092542B">
        <w:rPr>
          <w:color w:val="000000"/>
        </w:rPr>
        <w:t xml:space="preserve"> = </w:t>
      </w:r>
      <w:r w:rsidR="00D14512">
        <w:rPr>
          <w:color w:val="000000"/>
        </w:rPr>
        <w:t>9</w:t>
      </w:r>
      <w:r w:rsidR="005D540E">
        <w:rPr>
          <w:color w:val="000000"/>
        </w:rPr>
        <w:t>6</w:t>
      </w:r>
      <w:r w:rsidR="00D14512">
        <w:rPr>
          <w:color w:val="000000"/>
        </w:rPr>
        <w:t>%</w:t>
      </w:r>
    </w:p>
    <w:p w:rsidR="003729B9" w:rsidRPr="0092542B" w:rsidRDefault="003729B9" w:rsidP="003729B9">
      <w:pPr>
        <w:autoSpaceDE w:val="0"/>
        <w:autoSpaceDN w:val="0"/>
        <w:adjustRightInd w:val="0"/>
        <w:jc w:val="both"/>
      </w:pPr>
    </w:p>
    <w:p w:rsidR="003729B9" w:rsidRPr="0092542B" w:rsidRDefault="003729B9" w:rsidP="008969EE">
      <w:pPr>
        <w:spacing w:line="276" w:lineRule="auto"/>
        <w:jc w:val="both"/>
        <w:rPr>
          <w:color w:val="000000"/>
        </w:rPr>
      </w:pPr>
      <w:r w:rsidRPr="0092542B">
        <w:rPr>
          <w:b/>
          <w:i/>
        </w:rPr>
        <w:t>Вывод:</w:t>
      </w:r>
      <w:r w:rsidRPr="0092542B">
        <w:t xml:space="preserve"> эффективность реализации муниципальной программы </w:t>
      </w:r>
      <w:r w:rsidRPr="0092542B">
        <w:rPr>
          <w:color w:val="000000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92542B">
        <w:rPr>
          <w:color w:val="000000"/>
        </w:rPr>
        <w:t>энергоэффективности</w:t>
      </w:r>
      <w:proofErr w:type="spellEnd"/>
      <w:r w:rsidRPr="0092542B">
        <w:rPr>
          <w:color w:val="000000"/>
        </w:rPr>
        <w:t xml:space="preserve"> </w:t>
      </w:r>
      <w:r w:rsidR="00921BE4" w:rsidRPr="0092542B">
        <w:rPr>
          <w:color w:val="000000"/>
        </w:rPr>
        <w:t>в муниципальном</w:t>
      </w:r>
      <w:r w:rsidRPr="0092542B">
        <w:rPr>
          <w:color w:val="000000"/>
        </w:rPr>
        <w:t xml:space="preserve"> образовании </w:t>
      </w:r>
      <w:r w:rsidR="00921BE4">
        <w:rPr>
          <w:color w:val="000000"/>
        </w:rPr>
        <w:t>Петр</w:t>
      </w:r>
      <w:r w:rsidR="00921BE4" w:rsidRPr="0092542B">
        <w:rPr>
          <w:color w:val="000000"/>
        </w:rPr>
        <w:t>овское сельское</w:t>
      </w:r>
      <w:r w:rsidRPr="0092542B">
        <w:rPr>
          <w:color w:val="000000"/>
        </w:rPr>
        <w:t xml:space="preserve"> поселения на 2015 год</w:t>
      </w:r>
      <w:r w:rsidR="0077329B">
        <w:rPr>
          <w:color w:val="000000"/>
        </w:rPr>
        <w:t>»</w:t>
      </w:r>
      <w:r w:rsidR="0046663E" w:rsidRPr="0092542B">
        <w:rPr>
          <w:color w:val="000000"/>
        </w:rPr>
        <w:t xml:space="preserve"> высокая, экономия средств</w:t>
      </w:r>
      <w:r w:rsidR="007C657C" w:rsidRPr="0092542B">
        <w:rPr>
          <w:color w:val="000000"/>
        </w:rPr>
        <w:t xml:space="preserve"> произошла за счет уменьшения объема работ.</w:t>
      </w:r>
    </w:p>
    <w:p w:rsidR="008969EE" w:rsidRPr="0092542B" w:rsidRDefault="008969EE" w:rsidP="00F63A2B">
      <w:pPr>
        <w:spacing w:line="276" w:lineRule="auto"/>
        <w:jc w:val="center"/>
        <w:rPr>
          <w:b/>
        </w:rPr>
      </w:pPr>
    </w:p>
    <w:p w:rsidR="00911CA7" w:rsidRPr="0092542B" w:rsidRDefault="00911CA7" w:rsidP="00911C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2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911CA7" w:rsidRPr="0092542B" w:rsidRDefault="00911CA7" w:rsidP="00911C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2B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МО </w:t>
      </w:r>
      <w:r w:rsidR="00AB2534">
        <w:rPr>
          <w:rFonts w:ascii="Times New Roman" w:hAnsi="Times New Roman" w:cs="Times New Roman"/>
          <w:b/>
          <w:sz w:val="24"/>
          <w:szCs w:val="24"/>
        </w:rPr>
        <w:t>Петр</w:t>
      </w:r>
      <w:r w:rsidRPr="0092542B">
        <w:rPr>
          <w:rFonts w:ascii="Times New Roman" w:hAnsi="Times New Roman" w:cs="Times New Roman"/>
          <w:b/>
          <w:sz w:val="24"/>
          <w:szCs w:val="24"/>
        </w:rPr>
        <w:t xml:space="preserve">овское сельское поселение </w:t>
      </w:r>
    </w:p>
    <w:p w:rsidR="00911CA7" w:rsidRPr="0092542B" w:rsidRDefault="00911CA7" w:rsidP="00911CA7">
      <w:pPr>
        <w:autoSpaceDE w:val="0"/>
        <w:autoSpaceDN w:val="0"/>
        <w:adjustRightInd w:val="0"/>
        <w:jc w:val="center"/>
        <w:rPr>
          <w:b/>
        </w:rPr>
      </w:pPr>
      <w:r w:rsidRPr="0092542B">
        <w:rPr>
          <w:b/>
        </w:rPr>
        <w:t>на 2014 – 2016 годы»</w:t>
      </w:r>
    </w:p>
    <w:p w:rsidR="00911CA7" w:rsidRPr="0092542B" w:rsidRDefault="00911CA7" w:rsidP="008969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2B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8969EE" w:rsidRPr="0092542B">
        <w:rPr>
          <w:rFonts w:ascii="Times New Roman" w:hAnsi="Times New Roman" w:cs="Times New Roman"/>
          <w:sz w:val="24"/>
          <w:szCs w:val="24"/>
        </w:rPr>
        <w:t xml:space="preserve"> </w:t>
      </w:r>
      <w:r w:rsidRPr="0092542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МО </w:t>
      </w:r>
      <w:r w:rsidR="00AB2534">
        <w:rPr>
          <w:rFonts w:ascii="Times New Roman" w:hAnsi="Times New Roman" w:cs="Times New Roman"/>
          <w:sz w:val="24"/>
          <w:szCs w:val="24"/>
        </w:rPr>
        <w:t>Петр</w:t>
      </w:r>
      <w:r w:rsidRPr="0092542B">
        <w:rPr>
          <w:rFonts w:ascii="Times New Roman" w:hAnsi="Times New Roman" w:cs="Times New Roman"/>
          <w:sz w:val="24"/>
          <w:szCs w:val="24"/>
        </w:rPr>
        <w:t>овское сельское поселение на 201</w:t>
      </w:r>
      <w:r w:rsidR="001A44D0">
        <w:rPr>
          <w:rFonts w:ascii="Times New Roman" w:hAnsi="Times New Roman" w:cs="Times New Roman"/>
          <w:sz w:val="24"/>
          <w:szCs w:val="24"/>
        </w:rPr>
        <w:t>5</w:t>
      </w:r>
      <w:r w:rsidRPr="0092542B">
        <w:rPr>
          <w:rFonts w:ascii="Times New Roman" w:hAnsi="Times New Roman" w:cs="Times New Roman"/>
          <w:sz w:val="24"/>
          <w:szCs w:val="24"/>
        </w:rPr>
        <w:t xml:space="preserve"> – 2016 годы» утверждена постановлением администрации МО </w:t>
      </w:r>
      <w:r w:rsidR="00AB2534">
        <w:rPr>
          <w:rFonts w:ascii="Times New Roman" w:hAnsi="Times New Roman" w:cs="Times New Roman"/>
          <w:sz w:val="24"/>
          <w:szCs w:val="24"/>
        </w:rPr>
        <w:t>Петр</w:t>
      </w:r>
      <w:r w:rsidRPr="0092542B">
        <w:rPr>
          <w:rFonts w:ascii="Times New Roman" w:hAnsi="Times New Roman" w:cs="Times New Roman"/>
          <w:sz w:val="24"/>
          <w:szCs w:val="24"/>
        </w:rPr>
        <w:t xml:space="preserve">овское сельское поселение № </w:t>
      </w:r>
      <w:r w:rsidR="001A44D0">
        <w:rPr>
          <w:rFonts w:ascii="Times New Roman" w:hAnsi="Times New Roman" w:cs="Times New Roman"/>
          <w:sz w:val="24"/>
          <w:szCs w:val="24"/>
        </w:rPr>
        <w:t>276</w:t>
      </w:r>
      <w:r w:rsidRPr="0092542B">
        <w:rPr>
          <w:rFonts w:ascii="Times New Roman" w:hAnsi="Times New Roman" w:cs="Times New Roman"/>
          <w:sz w:val="24"/>
          <w:szCs w:val="24"/>
        </w:rPr>
        <w:t xml:space="preserve"> от 2</w:t>
      </w:r>
      <w:r w:rsidR="001A44D0">
        <w:rPr>
          <w:rFonts w:ascii="Times New Roman" w:hAnsi="Times New Roman" w:cs="Times New Roman"/>
          <w:sz w:val="24"/>
          <w:szCs w:val="24"/>
        </w:rPr>
        <w:t>2</w:t>
      </w:r>
      <w:r w:rsidRPr="0092542B">
        <w:rPr>
          <w:rFonts w:ascii="Times New Roman" w:hAnsi="Times New Roman" w:cs="Times New Roman"/>
          <w:sz w:val="24"/>
          <w:szCs w:val="24"/>
        </w:rPr>
        <w:t>.12.201</w:t>
      </w:r>
      <w:r w:rsidR="001A44D0">
        <w:rPr>
          <w:rFonts w:ascii="Times New Roman" w:hAnsi="Times New Roman" w:cs="Times New Roman"/>
          <w:sz w:val="24"/>
          <w:szCs w:val="24"/>
        </w:rPr>
        <w:t>4</w:t>
      </w:r>
      <w:r w:rsidRPr="0092542B">
        <w:rPr>
          <w:rFonts w:ascii="Times New Roman" w:hAnsi="Times New Roman" w:cs="Times New Roman"/>
          <w:sz w:val="24"/>
          <w:szCs w:val="24"/>
        </w:rPr>
        <w:t>г.</w:t>
      </w:r>
    </w:p>
    <w:p w:rsidR="00911CA7" w:rsidRPr="0092542B" w:rsidRDefault="00911CA7" w:rsidP="00911CA7">
      <w:pPr>
        <w:autoSpaceDE w:val="0"/>
        <w:autoSpaceDN w:val="0"/>
        <w:adjustRightInd w:val="0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83"/>
      </w:tblGrid>
      <w:tr w:rsidR="00911CA7" w:rsidRPr="006641CE" w:rsidTr="0077329B">
        <w:tc>
          <w:tcPr>
            <w:tcW w:w="2448" w:type="dxa"/>
          </w:tcPr>
          <w:p w:rsidR="00911CA7" w:rsidRPr="0077329B" w:rsidRDefault="00911CA7" w:rsidP="00B1598D">
            <w:r w:rsidRPr="0077329B">
              <w:t>Основные цели программы</w:t>
            </w:r>
          </w:p>
        </w:tc>
        <w:tc>
          <w:tcPr>
            <w:tcW w:w="7583" w:type="dxa"/>
          </w:tcPr>
          <w:p w:rsidR="00911CA7" w:rsidRPr="0077329B" w:rsidRDefault="0077329B" w:rsidP="00B159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9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</w:t>
            </w:r>
            <w:bookmarkStart w:id="3" w:name="YANDEX_79"/>
            <w:bookmarkEnd w:id="3"/>
            <w:r w:rsidRPr="0077329B">
              <w:rPr>
                <w:rFonts w:ascii="Times New Roman" w:hAnsi="Times New Roman" w:cs="Times New Roman"/>
                <w:sz w:val="24"/>
                <w:szCs w:val="24"/>
              </w:rPr>
              <w:t xml:space="preserve"> благоустройства  </w:t>
            </w:r>
            <w:bookmarkStart w:id="4" w:name="YANDEX_80"/>
            <w:bookmarkEnd w:id="4"/>
            <w:r w:rsidRPr="007732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Петровское   сельское поселение муниципального образования </w:t>
            </w:r>
            <w:proofErr w:type="spellStart"/>
            <w:r w:rsidRPr="0077329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7732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области, создание комфортных условий проживания и </w:t>
            </w:r>
            <w:r w:rsidRPr="00773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населения, повышение качества предоставляемых коммунальных услуг.</w:t>
            </w:r>
          </w:p>
        </w:tc>
      </w:tr>
      <w:tr w:rsidR="00911CA7" w:rsidRPr="006641CE" w:rsidTr="0077329B">
        <w:tc>
          <w:tcPr>
            <w:tcW w:w="2448" w:type="dxa"/>
          </w:tcPr>
          <w:p w:rsidR="00911CA7" w:rsidRPr="0077329B" w:rsidRDefault="00911CA7" w:rsidP="00B1598D">
            <w:r w:rsidRPr="0077329B">
              <w:lastRenderedPageBreak/>
              <w:t>Основные задачи программы</w:t>
            </w:r>
          </w:p>
        </w:tc>
        <w:tc>
          <w:tcPr>
            <w:tcW w:w="7583" w:type="dxa"/>
          </w:tcPr>
          <w:p w:rsidR="0077329B" w:rsidRPr="0077329B" w:rsidRDefault="0077329B" w:rsidP="0077329B">
            <w:pPr>
              <w:jc w:val="both"/>
            </w:pPr>
            <w:r w:rsidRPr="0077329B"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77329B" w:rsidRPr="0077329B" w:rsidRDefault="0077329B" w:rsidP="0077329B">
            <w:pPr>
              <w:jc w:val="both"/>
            </w:pPr>
            <w:r w:rsidRPr="0077329B">
              <w:t>2. Приведение в качественное состояние элементов благоустройства населенных пунктов.</w:t>
            </w:r>
          </w:p>
          <w:p w:rsidR="0077329B" w:rsidRPr="0077329B" w:rsidRDefault="0077329B" w:rsidP="0077329B">
            <w:pPr>
              <w:jc w:val="both"/>
            </w:pPr>
            <w:r w:rsidRPr="0077329B">
              <w:t>3. Привлечение жителей к участию в решении проблем благоустройства населенных пунктов.</w:t>
            </w:r>
          </w:p>
          <w:p w:rsidR="00911CA7" w:rsidRPr="0077329B" w:rsidRDefault="0077329B" w:rsidP="0077329B">
            <w:pPr>
              <w:jc w:val="both"/>
            </w:pPr>
            <w:r w:rsidRPr="0077329B">
              <w:t>4. Улучшение экологической обстановки.</w:t>
            </w:r>
          </w:p>
        </w:tc>
      </w:tr>
      <w:tr w:rsidR="00911CA7" w:rsidRPr="006641CE" w:rsidTr="0077329B">
        <w:tc>
          <w:tcPr>
            <w:tcW w:w="2448" w:type="dxa"/>
          </w:tcPr>
          <w:p w:rsidR="00911CA7" w:rsidRPr="0077329B" w:rsidRDefault="00911CA7" w:rsidP="00B1598D">
            <w:pPr>
              <w:spacing w:line="228" w:lineRule="auto"/>
            </w:pPr>
            <w:r w:rsidRPr="0077329B">
              <w:t>Ожидаемые конечные результаты реализации программы</w:t>
            </w:r>
          </w:p>
        </w:tc>
        <w:tc>
          <w:tcPr>
            <w:tcW w:w="7583" w:type="dxa"/>
          </w:tcPr>
          <w:p w:rsidR="0077329B" w:rsidRPr="0077329B" w:rsidRDefault="0077329B" w:rsidP="0077329B">
            <w:r w:rsidRPr="0077329B">
              <w:t>1.  Единое управление комплексным </w:t>
            </w:r>
            <w:bookmarkStart w:id="5" w:name="YANDEX_116"/>
            <w:bookmarkEnd w:id="5"/>
            <w:r w:rsidRPr="0077329B">
              <w:t>  благоустройством </w:t>
            </w:r>
            <w:bookmarkStart w:id="6" w:name="YANDEX_117"/>
            <w:bookmarkEnd w:id="6"/>
            <w:r w:rsidRPr="0077329B">
              <w:t> муниципального  образования.</w:t>
            </w:r>
          </w:p>
          <w:p w:rsidR="0077329B" w:rsidRPr="0077329B" w:rsidRDefault="0077329B" w:rsidP="0077329B">
            <w:r w:rsidRPr="0077329B">
              <w:t>2. Определение перспективы улучшения</w:t>
            </w:r>
            <w:bookmarkStart w:id="7" w:name="YANDEX_118"/>
            <w:bookmarkEnd w:id="7"/>
            <w:r w:rsidRPr="0077329B">
              <w:t xml:space="preserve">  благоустройства </w:t>
            </w:r>
            <w:bookmarkStart w:id="8" w:name="YANDEX_119"/>
            <w:bookmarkEnd w:id="8"/>
            <w:r w:rsidRPr="0077329B">
              <w:t>муниципального образования   Петровское   сельское поселение</w:t>
            </w:r>
          </w:p>
          <w:p w:rsidR="0077329B" w:rsidRPr="0077329B" w:rsidRDefault="0077329B" w:rsidP="0077329B">
            <w:r w:rsidRPr="0077329B">
              <w:t>3. Создание условий для работы и отдыха жителей</w:t>
            </w:r>
            <w:bookmarkStart w:id="9" w:name="YANDEX_122"/>
            <w:bookmarkEnd w:id="9"/>
            <w:r w:rsidRPr="0077329B">
              <w:t> поселения.</w:t>
            </w:r>
          </w:p>
          <w:p w:rsidR="00911CA7" w:rsidRPr="0077329B" w:rsidRDefault="0077329B" w:rsidP="0077329B">
            <w:pPr>
              <w:jc w:val="both"/>
            </w:pPr>
            <w:r w:rsidRPr="0077329B">
              <w:t xml:space="preserve">4. Улучшение состояния </w:t>
            </w:r>
            <w:bookmarkStart w:id="10" w:name="YANDEX_123"/>
            <w:bookmarkEnd w:id="10"/>
            <w:r w:rsidRPr="0077329B">
              <w:t>территорий</w:t>
            </w:r>
            <w:bookmarkStart w:id="11" w:name="YANDEX_124"/>
            <w:bookmarkEnd w:id="11"/>
            <w:r w:rsidRPr="0077329B">
              <w:t xml:space="preserve"> МО    Петровское   сельское поселение</w:t>
            </w:r>
          </w:p>
        </w:tc>
      </w:tr>
    </w:tbl>
    <w:p w:rsidR="0092542B" w:rsidRDefault="0092542B" w:rsidP="00911CA7">
      <w:pPr>
        <w:pStyle w:val="ConsPlusNormal"/>
        <w:jc w:val="both"/>
        <w:rPr>
          <w:rFonts w:ascii="Times New Roman" w:hAnsi="Times New Roman" w:cs="Times New Roman"/>
        </w:rPr>
      </w:pPr>
    </w:p>
    <w:p w:rsidR="005B0846" w:rsidRPr="00B645F6" w:rsidRDefault="005B0846" w:rsidP="005B0846">
      <w:pPr>
        <w:ind w:firstLine="539"/>
        <w:contextualSpacing/>
        <w:jc w:val="both"/>
      </w:pPr>
      <w:proofErr w:type="gramStart"/>
      <w:r w:rsidRPr="00B645F6">
        <w:t>Данная </w:t>
      </w:r>
      <w:bookmarkStart w:id="12" w:name="YANDEX_144"/>
      <w:bookmarkEnd w:id="12"/>
      <w:r w:rsidRPr="00B645F6">
        <w:t> Программа</w:t>
      </w:r>
      <w:proofErr w:type="gramEnd"/>
      <w:r w:rsidRPr="00B645F6">
        <w:t>  является основной для реализации мероприятий </w:t>
      </w:r>
      <w:bookmarkStart w:id="13" w:name="YANDEX_145"/>
      <w:bookmarkEnd w:id="13"/>
      <w:r w:rsidRPr="00B645F6">
        <w:t> по </w:t>
      </w:r>
      <w:bookmarkStart w:id="14" w:name="YANDEX_146"/>
      <w:bookmarkEnd w:id="14"/>
      <w:r w:rsidRPr="00B645F6">
        <w:t xml:space="preserve"> благоустройству, озеленению, улучшению санитарного состояния и архитектурно-художественного оформления населённых пунктов муниципального образования </w:t>
      </w:r>
      <w:r w:rsidRPr="005B4402">
        <w:t>Петровское</w:t>
      </w:r>
      <w:r w:rsidRPr="00B645F6">
        <w:t xml:space="preserve"> сельское поселение муниципального образования </w:t>
      </w:r>
      <w:proofErr w:type="spellStart"/>
      <w:r w:rsidRPr="00B645F6">
        <w:t>Приозерский</w:t>
      </w:r>
      <w:proofErr w:type="spellEnd"/>
      <w:r w:rsidRPr="00B645F6">
        <w:t xml:space="preserve"> муниципальный район Ленинградской области.</w:t>
      </w:r>
      <w:bookmarkStart w:id="15" w:name="YANDEX_147"/>
      <w:bookmarkEnd w:id="15"/>
    </w:p>
    <w:p w:rsidR="005B0846" w:rsidRPr="00B645F6" w:rsidRDefault="00A82385" w:rsidP="005B0846">
      <w:pPr>
        <w:ind w:firstLine="539"/>
        <w:contextualSpacing/>
        <w:jc w:val="both"/>
      </w:pPr>
      <w:r w:rsidRPr="00B645F6">
        <w:t>Муниципальное образование</w:t>
      </w:r>
      <w:r w:rsidR="005B0846" w:rsidRPr="00B645F6">
        <w:t xml:space="preserve"> </w:t>
      </w:r>
      <w:r w:rsidR="005B0846" w:rsidRPr="005B4402">
        <w:t>Петровское</w:t>
      </w:r>
      <w:r w:rsidR="005B0846" w:rsidRPr="00B645F6">
        <w:t xml:space="preserve"> сельское поселение муниципального образования </w:t>
      </w:r>
      <w:proofErr w:type="spellStart"/>
      <w:r w:rsidR="005B0846" w:rsidRPr="00B645F6">
        <w:t>Приозерский</w:t>
      </w:r>
      <w:proofErr w:type="spellEnd"/>
      <w:r w:rsidR="005B0846" w:rsidRPr="00B645F6">
        <w:t xml:space="preserve"> муниципальный район Ленинградской области включает в себя населённые пункты:</w:t>
      </w:r>
      <w:r w:rsidR="005B0846">
        <w:t xml:space="preserve"> п. Петровское, пос. ст. </w:t>
      </w:r>
      <w:proofErr w:type="spellStart"/>
      <w:r w:rsidR="005B0846">
        <w:t>Петяярви</w:t>
      </w:r>
      <w:proofErr w:type="spellEnd"/>
      <w:r w:rsidR="005B0846">
        <w:t>, д. Ольховка, д. Ягодное, д. Варшко, д. Овраги,</w:t>
      </w:r>
      <w:r w:rsidR="005B0846" w:rsidRPr="00B645F6">
        <w:rPr>
          <w:b/>
          <w:i/>
        </w:rPr>
        <w:t xml:space="preserve"> </w:t>
      </w:r>
    </w:p>
    <w:p w:rsidR="005B0846" w:rsidRPr="00B645F6" w:rsidRDefault="005B0846" w:rsidP="005B0846">
      <w:pPr>
        <w:ind w:firstLine="539"/>
        <w:contextualSpacing/>
        <w:jc w:val="both"/>
      </w:pPr>
      <w:r w:rsidRPr="00B645F6">
        <w:t>Населённые пункты удалены друг от друга, имеется значительная протяженность дорог </w:t>
      </w:r>
      <w:bookmarkStart w:id="16" w:name="YANDEX_150"/>
      <w:bookmarkEnd w:id="16"/>
      <w:r w:rsidRPr="00B645F6">
        <w:t> муниципального  и регионального значения. Большинство объектов внешнего </w:t>
      </w:r>
      <w:bookmarkStart w:id="17" w:name="YANDEX_151"/>
      <w:bookmarkEnd w:id="17"/>
      <w:r w:rsidRPr="00B645F6">
        <w:t> благоустройства населенных пунктов, таких как пешеходные зоны, зоны отдыха, дороги, нуждаются в ремонте и реконструкции.</w:t>
      </w:r>
    </w:p>
    <w:p w:rsidR="005B0846" w:rsidRPr="00B645F6" w:rsidRDefault="005B0846" w:rsidP="005B0846">
      <w:pPr>
        <w:ind w:firstLine="539"/>
        <w:contextualSpacing/>
        <w:jc w:val="both"/>
      </w:pPr>
      <w:r w:rsidRPr="00B645F6">
        <w:t>В течение 2014 года в населённых пунктах </w:t>
      </w:r>
      <w:bookmarkStart w:id="18" w:name="YANDEX_152"/>
      <w:bookmarkEnd w:id="18"/>
      <w:r w:rsidRPr="00B645F6">
        <w:t> поселения  проведена определённая работа </w:t>
      </w:r>
      <w:bookmarkStart w:id="19" w:name="YANDEX_153"/>
      <w:bookmarkEnd w:id="19"/>
      <w:r w:rsidRPr="00B645F6">
        <w:t> по  </w:t>
      </w:r>
      <w:bookmarkStart w:id="20" w:name="YANDEX_154"/>
      <w:bookmarkEnd w:id="20"/>
      <w:r w:rsidRPr="00B645F6">
        <w:t> благоустройству  дворовых проездов, ремонт детских игровых комплексов, опилке аварийных деревьев, аварийному ремонту линий уличного освещения.</w:t>
      </w:r>
    </w:p>
    <w:p w:rsidR="005B0846" w:rsidRPr="00B645F6" w:rsidRDefault="005B0846" w:rsidP="005B0846">
      <w:pPr>
        <w:pStyle w:val="1"/>
        <w:ind w:firstLine="851"/>
        <w:jc w:val="both"/>
        <w:rPr>
          <w:rFonts w:ascii="Times New Roman" w:hAnsi="Times New Roman" w:cs="Times New Roman"/>
          <w:color w:val="auto"/>
        </w:rPr>
      </w:pPr>
      <w:r w:rsidRPr="00B645F6">
        <w:rPr>
          <w:rFonts w:ascii="Times New Roman" w:hAnsi="Times New Roman" w:cs="Times New Roman"/>
          <w:color w:val="auto"/>
        </w:rPr>
        <w:t>Программно-целевой подход к решению проблем </w:t>
      </w:r>
      <w:bookmarkStart w:id="21" w:name="YANDEX_155"/>
      <w:bookmarkEnd w:id="21"/>
      <w:r w:rsidRPr="00B645F6">
        <w:rPr>
          <w:rFonts w:ascii="Times New Roman" w:hAnsi="Times New Roman" w:cs="Times New Roman"/>
          <w:color w:val="auto"/>
        </w:rPr>
        <w:t> благоустройства  и развития </w:t>
      </w:r>
      <w:bookmarkStart w:id="22" w:name="YANDEX_156"/>
      <w:bookmarkEnd w:id="22"/>
      <w:r w:rsidRPr="00B645F6">
        <w:rPr>
          <w:rFonts w:ascii="Times New Roman" w:hAnsi="Times New Roman" w:cs="Times New Roman"/>
          <w:color w:val="auto"/>
        </w:rPr>
        <w:t xml:space="preserve"> территории  необходим, так как без стройной комплексной системы </w:t>
      </w:r>
      <w:bookmarkStart w:id="23" w:name="YANDEX_157"/>
      <w:bookmarkEnd w:id="23"/>
      <w:r w:rsidRPr="00B645F6">
        <w:rPr>
          <w:rFonts w:ascii="Times New Roman" w:hAnsi="Times New Roman" w:cs="Times New Roman"/>
          <w:color w:val="auto"/>
        </w:rPr>
        <w:t>благоустройства  </w:t>
      </w:r>
      <w:bookmarkStart w:id="24" w:name="YANDEX_158"/>
      <w:bookmarkEnd w:id="24"/>
      <w:r w:rsidRPr="00B645F6">
        <w:rPr>
          <w:rFonts w:ascii="Times New Roman" w:hAnsi="Times New Roman" w:cs="Times New Roman"/>
          <w:color w:val="auto"/>
        </w:rPr>
        <w:t> муниципального  образования</w:t>
      </w:r>
      <w:bookmarkStart w:id="25" w:name="YANDEX_159"/>
      <w:bookmarkEnd w:id="25"/>
      <w:r w:rsidRPr="00B645F6">
        <w:rPr>
          <w:rFonts w:ascii="Times New Roman" w:hAnsi="Times New Roman" w:cs="Times New Roman"/>
          <w:color w:val="auto"/>
        </w:rPr>
        <w:t xml:space="preserve"> </w:t>
      </w:r>
      <w:r w:rsidRPr="005B0846">
        <w:rPr>
          <w:rFonts w:ascii="Times New Roman" w:hAnsi="Times New Roman" w:cs="Times New Roman"/>
        </w:rPr>
        <w:t>Петровское</w:t>
      </w:r>
      <w:r w:rsidRPr="00B645F6">
        <w:rPr>
          <w:rFonts w:ascii="Times New Roman" w:hAnsi="Times New Roman" w:cs="Times New Roman"/>
          <w:color w:val="auto"/>
        </w:rPr>
        <w:t xml:space="preserve"> сельское </w:t>
      </w:r>
      <w:bookmarkStart w:id="26" w:name="YANDEX_160"/>
      <w:bookmarkEnd w:id="26"/>
      <w:r w:rsidRPr="00B645F6">
        <w:rPr>
          <w:rFonts w:ascii="Times New Roman" w:hAnsi="Times New Roman" w:cs="Times New Roman"/>
          <w:color w:val="auto"/>
        </w:rPr>
        <w:t xml:space="preserve">  поселение невозможно добиться каких-либо значимых результатов в обеспечении комфортных условий для деятельности и отдыха жителей </w:t>
      </w:r>
      <w:bookmarkStart w:id="27" w:name="YANDEX_161"/>
      <w:bookmarkEnd w:id="27"/>
      <w:r w:rsidRPr="00B645F6">
        <w:rPr>
          <w:rFonts w:ascii="Times New Roman" w:hAnsi="Times New Roman" w:cs="Times New Roman"/>
          <w:color w:val="auto"/>
        </w:rPr>
        <w:t> поселения. Важна четкая согласованность действий  администрации и предприятий, учреждений, населения, обеспечивающих жизнедеятельность </w:t>
      </w:r>
      <w:bookmarkStart w:id="28" w:name="YANDEX_162"/>
      <w:bookmarkEnd w:id="28"/>
      <w:r w:rsidRPr="00B645F6">
        <w:rPr>
          <w:rFonts w:ascii="Times New Roman" w:hAnsi="Times New Roman" w:cs="Times New Roman"/>
          <w:color w:val="auto"/>
        </w:rPr>
        <w:t> поселения  и занимающихся </w:t>
      </w:r>
      <w:bookmarkStart w:id="29" w:name="YANDEX_163"/>
      <w:bookmarkEnd w:id="29"/>
      <w:r w:rsidRPr="00B645F6">
        <w:rPr>
          <w:rFonts w:ascii="Times New Roman" w:hAnsi="Times New Roman" w:cs="Times New Roman"/>
          <w:color w:val="auto"/>
        </w:rPr>
        <w:t> благоустройством.</w:t>
      </w:r>
    </w:p>
    <w:p w:rsidR="005B0846" w:rsidRPr="00B645F6" w:rsidRDefault="005B0846" w:rsidP="005B0846">
      <w:pPr>
        <w:pStyle w:val="1"/>
        <w:ind w:right="-144" w:firstLine="851"/>
        <w:jc w:val="both"/>
        <w:rPr>
          <w:rFonts w:ascii="Times New Roman" w:hAnsi="Times New Roman" w:cs="Times New Roman"/>
          <w:color w:val="auto"/>
        </w:rPr>
      </w:pPr>
      <w:r w:rsidRPr="00B645F6">
        <w:rPr>
          <w:rFonts w:ascii="Times New Roman" w:hAnsi="Times New Roman" w:cs="Times New Roman"/>
          <w:color w:val="auto"/>
        </w:rPr>
        <w:t>Определение перспектив</w:t>
      </w:r>
      <w:bookmarkStart w:id="30" w:name="YANDEX_164"/>
      <w:bookmarkEnd w:id="30"/>
      <w:r w:rsidRPr="00B645F6">
        <w:rPr>
          <w:rFonts w:ascii="Times New Roman" w:hAnsi="Times New Roman" w:cs="Times New Roman"/>
          <w:color w:val="auto"/>
        </w:rPr>
        <w:t xml:space="preserve"> благоустройства </w:t>
      </w:r>
      <w:bookmarkStart w:id="31" w:name="YANDEX_165"/>
      <w:bookmarkEnd w:id="31"/>
      <w:r w:rsidRPr="00B645F6">
        <w:rPr>
          <w:rFonts w:ascii="Times New Roman" w:hAnsi="Times New Roman" w:cs="Times New Roman"/>
          <w:color w:val="auto"/>
        </w:rPr>
        <w:t xml:space="preserve"> муниципального  образования </w:t>
      </w:r>
      <w:r w:rsidRPr="005B0846">
        <w:rPr>
          <w:rFonts w:ascii="Times New Roman" w:hAnsi="Times New Roman" w:cs="Times New Roman"/>
        </w:rPr>
        <w:t>Петровское</w:t>
      </w:r>
      <w:r w:rsidRPr="005B0846">
        <w:rPr>
          <w:rFonts w:ascii="Times New Roman" w:hAnsi="Times New Roman" w:cs="Times New Roman"/>
          <w:color w:val="auto"/>
        </w:rPr>
        <w:t xml:space="preserve"> </w:t>
      </w:r>
      <w:r w:rsidRPr="00B645F6">
        <w:rPr>
          <w:rFonts w:ascii="Times New Roman" w:hAnsi="Times New Roman" w:cs="Times New Roman"/>
          <w:color w:val="auto"/>
        </w:rPr>
        <w:t>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32" w:name="YANDEX_168"/>
      <w:bookmarkEnd w:id="32"/>
      <w:r w:rsidRPr="00B645F6">
        <w:rPr>
          <w:rFonts w:ascii="Times New Roman" w:hAnsi="Times New Roman" w:cs="Times New Roman"/>
          <w:color w:val="auto"/>
        </w:rPr>
        <w:t> благоустройства  и объектов коммунального хозяйства.</w:t>
      </w:r>
    </w:p>
    <w:p w:rsidR="005B0846" w:rsidRPr="00B645F6" w:rsidRDefault="005B0846" w:rsidP="005B0846">
      <w:pPr>
        <w:pStyle w:val="1"/>
        <w:ind w:right="-144" w:firstLine="851"/>
        <w:jc w:val="both"/>
        <w:rPr>
          <w:rFonts w:ascii="Times New Roman" w:hAnsi="Times New Roman" w:cs="Times New Roman"/>
          <w:color w:val="auto"/>
        </w:rPr>
      </w:pPr>
      <w:r w:rsidRPr="00B645F6">
        <w:rPr>
          <w:rFonts w:ascii="Times New Roman" w:hAnsi="Times New Roman" w:cs="Times New Roman"/>
          <w:color w:val="auto"/>
        </w:rPr>
        <w:t>Финансовое обеспечение </w:t>
      </w:r>
      <w:bookmarkStart w:id="33" w:name="YANDEX_169"/>
      <w:bookmarkEnd w:id="33"/>
      <w:r w:rsidRPr="00B645F6">
        <w:rPr>
          <w:rFonts w:ascii="Times New Roman" w:hAnsi="Times New Roman" w:cs="Times New Roman"/>
          <w:color w:val="auto"/>
        </w:rPr>
        <w:t> Программы осуществляется за счет средств бюджета</w:t>
      </w:r>
      <w:bookmarkStart w:id="34" w:name="YANDEX_170"/>
      <w:bookmarkEnd w:id="34"/>
      <w:r w:rsidRPr="00B645F6">
        <w:rPr>
          <w:rFonts w:ascii="Times New Roman" w:hAnsi="Times New Roman" w:cs="Times New Roman"/>
          <w:color w:val="auto"/>
        </w:rPr>
        <w:t> муниципального  образования</w:t>
      </w:r>
      <w:r w:rsidRPr="00ED18AA">
        <w:t xml:space="preserve"> </w:t>
      </w:r>
      <w:r w:rsidRPr="005B0846">
        <w:rPr>
          <w:rFonts w:ascii="Times New Roman" w:hAnsi="Times New Roman" w:cs="Times New Roman"/>
        </w:rPr>
        <w:t>Петровское</w:t>
      </w:r>
      <w:r w:rsidRPr="00B645F6">
        <w:rPr>
          <w:rFonts w:ascii="Times New Roman" w:hAnsi="Times New Roman" w:cs="Times New Roman"/>
          <w:color w:val="auto"/>
        </w:rPr>
        <w:t xml:space="preserve"> сельское поселение муниципального образования </w:t>
      </w:r>
      <w:proofErr w:type="spellStart"/>
      <w:r w:rsidRPr="00B645F6">
        <w:rPr>
          <w:rFonts w:ascii="Times New Roman" w:hAnsi="Times New Roman" w:cs="Times New Roman"/>
          <w:color w:val="auto"/>
        </w:rPr>
        <w:t>Приозерский</w:t>
      </w:r>
      <w:proofErr w:type="spellEnd"/>
      <w:r w:rsidRPr="00B645F6">
        <w:rPr>
          <w:rFonts w:ascii="Times New Roman" w:hAnsi="Times New Roman" w:cs="Times New Roman"/>
          <w:color w:val="auto"/>
        </w:rPr>
        <w:t xml:space="preserve"> муниципальный район Ленинградской области и бюджета Ленинградской области.</w:t>
      </w:r>
    </w:p>
    <w:p w:rsidR="00B1598D" w:rsidRPr="00732763" w:rsidRDefault="00B1598D" w:rsidP="005B08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846">
        <w:rPr>
          <w:rFonts w:ascii="Times New Roman" w:hAnsi="Times New Roman" w:cs="Times New Roman"/>
          <w:sz w:val="24"/>
          <w:szCs w:val="24"/>
        </w:rPr>
        <w:t xml:space="preserve">На реализацию данной программы предусмотрено финансирование за счет местного бюджета в размере </w:t>
      </w:r>
      <w:r w:rsidR="005D540E">
        <w:rPr>
          <w:rFonts w:ascii="Times New Roman" w:hAnsi="Times New Roman" w:cs="Times New Roman"/>
          <w:sz w:val="24"/>
          <w:szCs w:val="24"/>
        </w:rPr>
        <w:t>5697,6</w:t>
      </w:r>
      <w:r w:rsidR="00732763" w:rsidRPr="00732763">
        <w:rPr>
          <w:b/>
          <w:sz w:val="24"/>
          <w:szCs w:val="24"/>
        </w:rPr>
        <w:t xml:space="preserve"> </w:t>
      </w:r>
      <w:r w:rsidRPr="00732763">
        <w:rPr>
          <w:rFonts w:ascii="Times New Roman" w:hAnsi="Times New Roman" w:cs="Times New Roman"/>
          <w:sz w:val="24"/>
          <w:szCs w:val="24"/>
        </w:rPr>
        <w:t>тыс. руб.</w:t>
      </w:r>
    </w:p>
    <w:p w:rsidR="00C45843" w:rsidRPr="00AD06B5" w:rsidRDefault="00B1598D" w:rsidP="00911CA7">
      <w:pPr>
        <w:pStyle w:val="printj"/>
        <w:jc w:val="both"/>
      </w:pPr>
      <w:r w:rsidRPr="00732763">
        <w:t>Исполнено на 01.</w:t>
      </w:r>
      <w:r w:rsidR="00091AA8" w:rsidRPr="00732763">
        <w:t>01.</w:t>
      </w:r>
      <w:r w:rsidRPr="00732763">
        <w:t>201</w:t>
      </w:r>
      <w:r w:rsidR="00091AA8" w:rsidRPr="00732763">
        <w:t>6</w:t>
      </w:r>
      <w:r w:rsidRPr="00732763">
        <w:t xml:space="preserve"> г. – </w:t>
      </w:r>
      <w:r w:rsidR="005D540E">
        <w:t>5568,9</w:t>
      </w:r>
      <w:r w:rsidR="00732763" w:rsidRPr="00732763">
        <w:rPr>
          <w:b/>
        </w:rPr>
        <w:t xml:space="preserve"> </w:t>
      </w:r>
      <w:r w:rsidRPr="00732763">
        <w:t>тыс.</w:t>
      </w:r>
      <w:r w:rsidR="00A82385">
        <w:t xml:space="preserve"> </w:t>
      </w:r>
      <w:r w:rsidRPr="00732763">
        <w:t>руб.</w:t>
      </w:r>
    </w:p>
    <w:p w:rsidR="002F72D5" w:rsidRPr="00AD06B5" w:rsidRDefault="002F72D5" w:rsidP="00911CA7">
      <w:pPr>
        <w:pStyle w:val="printj"/>
        <w:jc w:val="both"/>
      </w:pPr>
    </w:p>
    <w:p w:rsidR="00911CA7" w:rsidRPr="0092542B" w:rsidRDefault="00911CA7" w:rsidP="00911C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542B">
        <w:rPr>
          <w:b/>
        </w:rPr>
        <w:t>Информация</w:t>
      </w:r>
    </w:p>
    <w:p w:rsidR="00911CA7" w:rsidRPr="0092542B" w:rsidRDefault="00911CA7" w:rsidP="00911C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542B">
        <w:rPr>
          <w:b/>
        </w:rPr>
        <w:t xml:space="preserve">о ходе реализации муниципальной программы </w:t>
      </w:r>
    </w:p>
    <w:p w:rsidR="00B1598D" w:rsidRPr="0092542B" w:rsidRDefault="00B1598D" w:rsidP="00B159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2B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МО </w:t>
      </w:r>
      <w:r w:rsidR="0009400F">
        <w:rPr>
          <w:rFonts w:ascii="Times New Roman" w:hAnsi="Times New Roman" w:cs="Times New Roman"/>
          <w:b/>
          <w:sz w:val="24"/>
          <w:szCs w:val="24"/>
        </w:rPr>
        <w:t>Петр</w:t>
      </w:r>
      <w:r w:rsidRPr="0092542B">
        <w:rPr>
          <w:rFonts w:ascii="Times New Roman" w:hAnsi="Times New Roman" w:cs="Times New Roman"/>
          <w:b/>
          <w:sz w:val="24"/>
          <w:szCs w:val="24"/>
        </w:rPr>
        <w:t xml:space="preserve">овское сельское поселение </w:t>
      </w:r>
    </w:p>
    <w:p w:rsidR="00B1598D" w:rsidRPr="0092542B" w:rsidRDefault="00B1598D" w:rsidP="00B159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542B">
        <w:rPr>
          <w:b/>
        </w:rPr>
        <w:t xml:space="preserve">на </w:t>
      </w:r>
      <w:r w:rsidR="00A166E3">
        <w:rPr>
          <w:b/>
        </w:rPr>
        <w:t>2015</w:t>
      </w:r>
      <w:r w:rsidRPr="0092542B">
        <w:rPr>
          <w:b/>
        </w:rPr>
        <w:t xml:space="preserve"> год»</w:t>
      </w:r>
    </w:p>
    <w:p w:rsidR="00911CA7" w:rsidRPr="0092542B" w:rsidRDefault="00911CA7" w:rsidP="00911CA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11CA7" w:rsidRPr="00C45843" w:rsidRDefault="00911CA7" w:rsidP="00C4584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2542B">
        <w:rPr>
          <w:rFonts w:ascii="Times New Roman" w:hAnsi="Times New Roman"/>
          <w:sz w:val="24"/>
          <w:szCs w:val="24"/>
        </w:rPr>
        <w:t>Выполнение плана мероприятий</w:t>
      </w:r>
    </w:p>
    <w:p w:rsidR="00911CA7" w:rsidRPr="0092542B" w:rsidRDefault="00911CA7" w:rsidP="00C45843">
      <w:pPr>
        <w:widowControl w:val="0"/>
        <w:autoSpaceDE w:val="0"/>
        <w:autoSpaceDN w:val="0"/>
        <w:adjustRightInd w:val="0"/>
        <w:ind w:firstLine="709"/>
        <w:jc w:val="center"/>
      </w:pPr>
      <w:r w:rsidRPr="0092542B">
        <w:t>за период 2015 г</w:t>
      </w:r>
    </w:p>
    <w:p w:rsidR="00911CA7" w:rsidRPr="006641CE" w:rsidRDefault="00911CA7" w:rsidP="00911C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1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127"/>
        <w:gridCol w:w="1134"/>
        <w:gridCol w:w="1134"/>
        <w:gridCol w:w="1134"/>
        <w:gridCol w:w="852"/>
        <w:gridCol w:w="850"/>
        <w:gridCol w:w="709"/>
        <w:gridCol w:w="1276"/>
        <w:gridCol w:w="1294"/>
      </w:tblGrid>
      <w:tr w:rsidR="00693E31" w:rsidRPr="006641CE" w:rsidTr="008969EE">
        <w:trPr>
          <w:gridAfter w:val="1"/>
          <w:wAfter w:w="1294" w:type="dxa"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E31" w:rsidRPr="006641CE" w:rsidRDefault="00693E31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693E31" w:rsidRPr="006641CE" w:rsidRDefault="00693E31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E31" w:rsidRPr="006641CE" w:rsidRDefault="00693E31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1" w:rsidRPr="006641CE" w:rsidRDefault="00693E31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 xml:space="preserve">Финансирование мероприятий </w:t>
            </w:r>
            <w:r w:rsidR="005D540E">
              <w:rPr>
                <w:rFonts w:ascii="Times New Roman" w:hAnsi="Times New Roman" w:cs="Times New Roman"/>
                <w:lang w:eastAsia="en-US"/>
              </w:rPr>
              <w:t>–</w:t>
            </w:r>
            <w:r w:rsidRPr="006641CE">
              <w:rPr>
                <w:rFonts w:ascii="Times New Roman" w:hAnsi="Times New Roman" w:cs="Times New Roman"/>
                <w:lang w:eastAsia="en-US"/>
              </w:rPr>
              <w:t xml:space="preserve"> всего и с выделением источников финансирования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E31" w:rsidRPr="006641CE" w:rsidRDefault="00693E31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93E31" w:rsidRPr="006641CE" w:rsidTr="008969EE">
        <w:trPr>
          <w:gridAfter w:val="1"/>
          <w:wAfter w:w="1294" w:type="dxa"/>
          <w:trHeight w:val="6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31" w:rsidRPr="006641CE" w:rsidRDefault="00693E31" w:rsidP="00B1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31" w:rsidRPr="006641CE" w:rsidRDefault="00693E31" w:rsidP="00B1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1" w:rsidRPr="006641CE" w:rsidRDefault="00693E31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693E31" w:rsidRPr="006641CE" w:rsidRDefault="00693E31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1" w:rsidRPr="006641CE" w:rsidRDefault="00693E31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693E31" w:rsidRPr="006641CE" w:rsidRDefault="00693E31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31" w:rsidRPr="006641CE" w:rsidRDefault="00693E31" w:rsidP="00B1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93E31" w:rsidRPr="006641CE" w:rsidTr="008969EE">
        <w:trPr>
          <w:trHeight w:val="46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31" w:rsidRPr="006641CE" w:rsidRDefault="00693E31" w:rsidP="00B1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31" w:rsidRPr="006641CE" w:rsidRDefault="00693E31" w:rsidP="00B1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31" w:rsidRPr="006641CE" w:rsidRDefault="00693E31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1" w:rsidRPr="006641CE" w:rsidRDefault="00693E31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из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1" w:rsidRPr="006641CE" w:rsidRDefault="00693E31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из местного бюджета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31" w:rsidRPr="006641CE" w:rsidRDefault="00693E31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1" w:rsidRPr="006641CE" w:rsidRDefault="00693E31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1" w:rsidRPr="006641CE" w:rsidRDefault="00693E31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из местного бюджета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1" w:rsidRPr="006641CE" w:rsidRDefault="00693E31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4" w:type="dxa"/>
          </w:tcPr>
          <w:p w:rsidR="00693E31" w:rsidRPr="006641CE" w:rsidRDefault="00693E31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1CA7" w:rsidRPr="006641CE" w:rsidTr="008969EE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A7" w:rsidRPr="006641CE" w:rsidRDefault="00911CA7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A7" w:rsidRPr="006641CE" w:rsidRDefault="00911CA7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A7" w:rsidRPr="006641CE" w:rsidRDefault="00911CA7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A7" w:rsidRPr="006641CE" w:rsidRDefault="00911CA7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A7" w:rsidRPr="006641CE" w:rsidRDefault="00911CA7" w:rsidP="00B15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394797" w:rsidRPr="006641CE" w:rsidTr="008969EE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7" w:rsidRPr="006641CE" w:rsidRDefault="00394797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1</w:t>
            </w:r>
            <w:r w:rsidR="00BF418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7" w:rsidRPr="00BF418C" w:rsidRDefault="00394797" w:rsidP="00BF5F55">
            <w:pPr>
              <w:rPr>
                <w:b/>
                <w:i/>
                <w:sz w:val="20"/>
                <w:szCs w:val="20"/>
              </w:rPr>
            </w:pPr>
            <w:r w:rsidRPr="00BF418C">
              <w:rPr>
                <w:b/>
                <w:i/>
                <w:sz w:val="20"/>
                <w:szCs w:val="20"/>
              </w:rPr>
              <w:t>Уличное освещение в рамках муниципальной программы «Благоустройство территории муниципального образования»</w:t>
            </w:r>
            <w:r w:rsidR="00F7193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7" w:rsidRPr="00BF418C" w:rsidRDefault="00FD6CC9" w:rsidP="008969EE">
            <w:pPr>
              <w:jc w:val="center"/>
              <w:rPr>
                <w:b/>
                <w:i/>
                <w:sz w:val="20"/>
                <w:szCs w:val="20"/>
              </w:rPr>
            </w:pPr>
            <w:r w:rsidRPr="00BF418C">
              <w:rPr>
                <w:b/>
                <w:i/>
                <w:sz w:val="20"/>
                <w:szCs w:val="20"/>
              </w:rPr>
              <w:t>1974,3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7" w:rsidRPr="00BF418C" w:rsidRDefault="00FD6CC9" w:rsidP="00FD6CC9">
            <w:pPr>
              <w:jc w:val="center"/>
              <w:rPr>
                <w:b/>
                <w:i/>
                <w:sz w:val="20"/>
                <w:szCs w:val="20"/>
              </w:rPr>
            </w:pPr>
            <w:r w:rsidRPr="00BF418C">
              <w:rPr>
                <w:b/>
                <w:i/>
                <w:sz w:val="20"/>
                <w:szCs w:val="20"/>
              </w:rPr>
              <w:t>559,8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7" w:rsidRPr="00BF418C" w:rsidRDefault="00FD6CC9" w:rsidP="00CF070D">
            <w:pPr>
              <w:jc w:val="center"/>
              <w:rPr>
                <w:b/>
                <w:i/>
                <w:sz w:val="20"/>
                <w:szCs w:val="20"/>
              </w:rPr>
            </w:pPr>
            <w:r w:rsidRPr="00BF418C">
              <w:rPr>
                <w:b/>
                <w:i/>
                <w:sz w:val="20"/>
                <w:szCs w:val="20"/>
              </w:rPr>
              <w:t>1414,5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7" w:rsidRPr="00BF418C" w:rsidRDefault="00BF418C" w:rsidP="00CF070D">
            <w:pPr>
              <w:jc w:val="center"/>
              <w:rPr>
                <w:b/>
                <w:i/>
                <w:sz w:val="20"/>
                <w:szCs w:val="20"/>
              </w:rPr>
            </w:pPr>
            <w:r w:rsidRPr="00BF418C">
              <w:rPr>
                <w:b/>
                <w:i/>
                <w:sz w:val="20"/>
                <w:szCs w:val="20"/>
              </w:rPr>
              <w:t>1957,0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7" w:rsidRPr="00BF418C" w:rsidRDefault="00FD6CC9" w:rsidP="008969EE">
            <w:pPr>
              <w:jc w:val="center"/>
              <w:rPr>
                <w:b/>
                <w:i/>
                <w:sz w:val="20"/>
                <w:szCs w:val="20"/>
              </w:rPr>
            </w:pPr>
            <w:r w:rsidRPr="00BF418C">
              <w:rPr>
                <w:b/>
                <w:i/>
                <w:sz w:val="20"/>
                <w:szCs w:val="20"/>
              </w:rPr>
              <w:t>559,8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7" w:rsidRPr="00BF418C" w:rsidRDefault="00BF418C" w:rsidP="00CF070D">
            <w:pPr>
              <w:jc w:val="center"/>
              <w:rPr>
                <w:b/>
                <w:i/>
                <w:sz w:val="20"/>
                <w:szCs w:val="20"/>
              </w:rPr>
            </w:pPr>
            <w:r w:rsidRPr="00BF418C">
              <w:rPr>
                <w:b/>
                <w:i/>
                <w:sz w:val="20"/>
                <w:szCs w:val="20"/>
              </w:rPr>
              <w:t>1397,2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7" w:rsidRPr="00BF418C" w:rsidRDefault="00BF418C" w:rsidP="008969EE">
            <w:pPr>
              <w:jc w:val="center"/>
              <w:rPr>
                <w:b/>
                <w:i/>
                <w:sz w:val="20"/>
                <w:szCs w:val="20"/>
              </w:rPr>
            </w:pPr>
            <w:r w:rsidRPr="00BF418C">
              <w:rPr>
                <w:b/>
                <w:i/>
                <w:sz w:val="20"/>
                <w:szCs w:val="20"/>
              </w:rPr>
              <w:t>99,1</w:t>
            </w:r>
            <w:r w:rsidR="00BA740C" w:rsidRPr="00BF418C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BF418C" w:rsidRPr="00BF418C" w:rsidTr="008969EE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6641CE" w:rsidRDefault="00BF418C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BF418C" w:rsidRDefault="00BF418C" w:rsidP="00BF418C">
            <w:pPr>
              <w:rPr>
                <w:b/>
                <w:i/>
                <w:sz w:val="20"/>
                <w:szCs w:val="20"/>
              </w:rPr>
            </w:pPr>
            <w:r w:rsidRPr="00BF418C">
              <w:rPr>
                <w:b/>
                <w:i/>
                <w:sz w:val="20"/>
                <w:szCs w:val="20"/>
              </w:rPr>
              <w:t>Благоустройство и озеленение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BF418C" w:rsidRDefault="00BF418C" w:rsidP="001F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3398,</w:t>
            </w:r>
            <w:r w:rsidR="001F324C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BF418C" w:rsidRDefault="00BF418C" w:rsidP="00BF418C">
            <w:pPr>
              <w:jc w:val="center"/>
              <w:rPr>
                <w:b/>
                <w:i/>
                <w:sz w:val="20"/>
                <w:szCs w:val="20"/>
              </w:rPr>
            </w:pPr>
            <w:r w:rsidRPr="00BF418C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BF418C" w:rsidRDefault="00BF418C" w:rsidP="00BF41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3398,</w:t>
            </w:r>
            <w:r w:rsidR="001F324C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BF418C" w:rsidRDefault="00BF418C" w:rsidP="00BF41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BF418C" w:rsidRDefault="00BF418C" w:rsidP="00BF418C">
            <w:pPr>
              <w:jc w:val="center"/>
              <w:rPr>
                <w:b/>
                <w:i/>
                <w:sz w:val="20"/>
                <w:szCs w:val="20"/>
              </w:rPr>
            </w:pPr>
            <w:r w:rsidRPr="00BF418C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BF418C" w:rsidRDefault="00BF418C" w:rsidP="00BF41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BF418C" w:rsidRDefault="00BF418C" w:rsidP="00BF41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99,9</w:t>
            </w:r>
            <w:r w:rsidRPr="00BF418C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BF418C" w:rsidRPr="00BF418C" w:rsidTr="008969EE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BF418C" w:rsidRDefault="00BF418C" w:rsidP="00BF418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418C">
              <w:rPr>
                <w:rFonts w:ascii="Times New Roman" w:hAnsi="Times New Roman" w:cs="Times New Roman"/>
                <w:lang w:eastAsia="en-US"/>
              </w:rPr>
              <w:t>3.</w:t>
            </w:r>
          </w:p>
          <w:p w:rsidR="00BF418C" w:rsidRPr="00BF418C" w:rsidRDefault="00BF418C" w:rsidP="00BF418C">
            <w:pPr>
              <w:rPr>
                <w:b/>
                <w:i/>
                <w:lang w:eastAsia="en-US"/>
              </w:rPr>
            </w:pPr>
          </w:p>
          <w:p w:rsidR="00BF418C" w:rsidRPr="00BF418C" w:rsidRDefault="00BF418C" w:rsidP="00BF418C">
            <w:pPr>
              <w:rPr>
                <w:b/>
                <w:i/>
                <w:lang w:eastAsia="en-US"/>
              </w:rPr>
            </w:pPr>
          </w:p>
          <w:p w:rsidR="00BF418C" w:rsidRPr="00BF418C" w:rsidRDefault="00BF418C" w:rsidP="00BF418C">
            <w:pPr>
              <w:rPr>
                <w:b/>
                <w:i/>
                <w:lang w:eastAsia="en-US"/>
              </w:rPr>
            </w:pPr>
          </w:p>
          <w:p w:rsidR="00BF418C" w:rsidRPr="00BF418C" w:rsidRDefault="00BF418C" w:rsidP="00BF418C">
            <w:pPr>
              <w:rPr>
                <w:b/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BF418C" w:rsidRDefault="00BF418C" w:rsidP="00BF418C">
            <w:pPr>
              <w:rPr>
                <w:b/>
                <w:i/>
                <w:sz w:val="20"/>
                <w:szCs w:val="20"/>
              </w:rPr>
            </w:pPr>
            <w:r w:rsidRPr="00BF418C">
              <w:rPr>
                <w:b/>
                <w:i/>
                <w:sz w:val="20"/>
                <w:szCs w:val="20"/>
              </w:rPr>
              <w:t>Прочие мероприятия по благоустройству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BF418C" w:rsidRDefault="001F324C" w:rsidP="00BF41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BF418C" w:rsidRDefault="001F324C" w:rsidP="00BF41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BF418C" w:rsidRDefault="001F324C" w:rsidP="00BF41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BF418C" w:rsidRDefault="001F324C" w:rsidP="00BF41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BF418C" w:rsidRDefault="001F324C" w:rsidP="00BF41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BF418C" w:rsidRDefault="00BF418C" w:rsidP="00BF41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BF418C" w:rsidRDefault="001F324C" w:rsidP="00BF41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52,8</w:t>
            </w:r>
            <w:r w:rsidR="00BF418C" w:rsidRPr="00BF418C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BF418C" w:rsidRPr="006641CE" w:rsidTr="008969EE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6641CE" w:rsidRDefault="00BF418C" w:rsidP="00BF5F5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6641CE" w:rsidRDefault="00BF418C" w:rsidP="00BF5F55">
            <w:pPr>
              <w:rPr>
                <w:sz w:val="20"/>
                <w:szCs w:val="20"/>
              </w:rPr>
            </w:pPr>
            <w:r w:rsidRPr="00BF418C">
              <w:rPr>
                <w:b/>
                <w:i/>
                <w:sz w:val="20"/>
                <w:szCs w:val="20"/>
              </w:rPr>
              <w:t>Мероприятия по охране окружающей среды в рамка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BF418C">
              <w:rPr>
                <w:b/>
                <w:i/>
                <w:sz w:val="20"/>
                <w:szCs w:val="20"/>
              </w:rPr>
              <w:t>программы «Благоустройство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1F324C" w:rsidRDefault="00BF418C" w:rsidP="008969EE">
            <w:pPr>
              <w:jc w:val="center"/>
              <w:rPr>
                <w:b/>
                <w:i/>
                <w:sz w:val="20"/>
                <w:szCs w:val="20"/>
              </w:rPr>
            </w:pPr>
            <w:r w:rsidRPr="001F324C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1F324C" w:rsidRDefault="00BF418C" w:rsidP="008969EE">
            <w:pPr>
              <w:jc w:val="center"/>
              <w:rPr>
                <w:b/>
                <w:i/>
                <w:sz w:val="20"/>
                <w:szCs w:val="20"/>
              </w:rPr>
            </w:pPr>
            <w:r w:rsidRPr="001F324C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1F324C" w:rsidRDefault="00BF418C" w:rsidP="00CF070D">
            <w:pPr>
              <w:jc w:val="center"/>
              <w:rPr>
                <w:b/>
                <w:i/>
                <w:sz w:val="20"/>
                <w:szCs w:val="20"/>
              </w:rPr>
            </w:pPr>
            <w:r w:rsidRPr="001F324C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1F324C" w:rsidRDefault="00BF418C" w:rsidP="00CF070D">
            <w:pPr>
              <w:jc w:val="center"/>
              <w:rPr>
                <w:b/>
                <w:i/>
                <w:sz w:val="20"/>
                <w:szCs w:val="20"/>
              </w:rPr>
            </w:pPr>
            <w:r w:rsidRPr="001F324C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1F324C" w:rsidRDefault="00BF418C" w:rsidP="008969EE">
            <w:pPr>
              <w:jc w:val="center"/>
              <w:rPr>
                <w:b/>
                <w:i/>
                <w:sz w:val="20"/>
                <w:szCs w:val="20"/>
              </w:rPr>
            </w:pPr>
            <w:r w:rsidRPr="001F324C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1F324C" w:rsidRDefault="00BF418C" w:rsidP="00CF070D">
            <w:pPr>
              <w:jc w:val="center"/>
              <w:rPr>
                <w:b/>
                <w:i/>
                <w:sz w:val="20"/>
                <w:szCs w:val="20"/>
              </w:rPr>
            </w:pPr>
            <w:r w:rsidRPr="001F324C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C" w:rsidRPr="001F324C" w:rsidRDefault="00BF418C" w:rsidP="008969EE">
            <w:pPr>
              <w:jc w:val="center"/>
              <w:rPr>
                <w:b/>
                <w:i/>
                <w:sz w:val="20"/>
                <w:szCs w:val="20"/>
              </w:rPr>
            </w:pPr>
            <w:r w:rsidRPr="001F324C"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5D540E" w:rsidRPr="006641CE" w:rsidTr="008969EE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Default="005D540E" w:rsidP="005D540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3C548D" w:rsidRDefault="005D540E" w:rsidP="00F71932">
            <w:pPr>
              <w:rPr>
                <w:sz w:val="20"/>
                <w:szCs w:val="20"/>
              </w:rPr>
            </w:pPr>
            <w:r w:rsidRPr="003C548D">
              <w:rPr>
                <w:b/>
                <w:i/>
                <w:sz w:val="20"/>
                <w:szCs w:val="20"/>
              </w:rPr>
              <w:t xml:space="preserve">«Повышение безопасности дорожного движения в муниципальном образовании» муниципальной </w:t>
            </w:r>
            <w:r w:rsidRPr="003C548D">
              <w:rPr>
                <w:b/>
                <w:i/>
                <w:sz w:val="20"/>
                <w:szCs w:val="20"/>
              </w:rPr>
              <w:lastRenderedPageBreak/>
              <w:t>программы</w:t>
            </w:r>
            <w:r w:rsidRPr="003C548D">
              <w:rPr>
                <w:sz w:val="20"/>
                <w:szCs w:val="20"/>
              </w:rPr>
              <w:t xml:space="preserve"> </w:t>
            </w:r>
            <w:r w:rsidRPr="003C548D">
              <w:rPr>
                <w:b/>
                <w:i/>
                <w:sz w:val="20"/>
                <w:szCs w:val="20"/>
              </w:rPr>
              <w:t>«Развитие автомобильных дорог муниципального образования Петровское</w:t>
            </w:r>
            <w:r w:rsidRPr="003C548D">
              <w:rPr>
                <w:sz w:val="20"/>
                <w:szCs w:val="20"/>
              </w:rPr>
              <w:t xml:space="preserve"> </w:t>
            </w:r>
            <w:r w:rsidRPr="003C548D">
              <w:rPr>
                <w:b/>
                <w:i/>
                <w:sz w:val="20"/>
                <w:szCs w:val="20"/>
              </w:rPr>
              <w:t>сельское поселение».</w:t>
            </w:r>
            <w:r w:rsidRPr="003C54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1F324C" w:rsidRDefault="005D540E" w:rsidP="005D54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1F324C" w:rsidRDefault="005D540E" w:rsidP="005D54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1F324C" w:rsidRDefault="005D540E" w:rsidP="005D54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1F324C" w:rsidRDefault="005D540E" w:rsidP="005D54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1F324C" w:rsidRDefault="005D540E" w:rsidP="005D54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1F324C" w:rsidRDefault="005D540E" w:rsidP="005D54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1F324C" w:rsidRDefault="005D540E" w:rsidP="005D54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5D540E" w:rsidRPr="006641CE" w:rsidTr="008969EE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Default="005D540E" w:rsidP="005D540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3C548D" w:rsidRDefault="005D540E" w:rsidP="005D540E">
            <w:pPr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Установка дорожных знаков д. Овраги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5D540E" w:rsidRDefault="005D540E" w:rsidP="005D540E">
            <w:pPr>
              <w:jc w:val="center"/>
              <w:rPr>
                <w:sz w:val="20"/>
                <w:szCs w:val="20"/>
              </w:rPr>
            </w:pPr>
            <w:r w:rsidRPr="005D540E">
              <w:rPr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5D540E" w:rsidRDefault="005D540E" w:rsidP="005D540E">
            <w:pPr>
              <w:jc w:val="center"/>
              <w:rPr>
                <w:sz w:val="20"/>
                <w:szCs w:val="20"/>
              </w:rPr>
            </w:pPr>
            <w:r w:rsidRPr="005D540E">
              <w:rPr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5D540E" w:rsidRDefault="005D540E" w:rsidP="005D540E">
            <w:pPr>
              <w:jc w:val="center"/>
              <w:rPr>
                <w:sz w:val="20"/>
                <w:szCs w:val="20"/>
              </w:rPr>
            </w:pPr>
            <w:r w:rsidRPr="005D540E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5D540E" w:rsidRDefault="005D540E" w:rsidP="005D540E">
            <w:pPr>
              <w:jc w:val="center"/>
              <w:rPr>
                <w:sz w:val="20"/>
                <w:szCs w:val="20"/>
              </w:rPr>
            </w:pPr>
            <w:r w:rsidRPr="005D540E">
              <w:rPr>
                <w:sz w:val="20"/>
                <w:szCs w:val="20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5D540E" w:rsidRDefault="005D540E" w:rsidP="005D540E">
            <w:pPr>
              <w:jc w:val="center"/>
              <w:rPr>
                <w:sz w:val="20"/>
                <w:szCs w:val="20"/>
              </w:rPr>
            </w:pPr>
            <w:r w:rsidRPr="005D540E">
              <w:rPr>
                <w:sz w:val="20"/>
                <w:szCs w:val="20"/>
              </w:rPr>
              <w:t>104,1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5D540E" w:rsidRDefault="005D540E" w:rsidP="005D540E">
            <w:pPr>
              <w:jc w:val="center"/>
              <w:rPr>
                <w:sz w:val="20"/>
                <w:szCs w:val="20"/>
              </w:rPr>
            </w:pPr>
            <w:r w:rsidRPr="005D540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5D540E" w:rsidRDefault="005D540E" w:rsidP="005D540E">
            <w:pPr>
              <w:jc w:val="center"/>
              <w:rPr>
                <w:sz w:val="20"/>
                <w:szCs w:val="20"/>
              </w:rPr>
            </w:pPr>
            <w:r w:rsidRPr="005D540E">
              <w:rPr>
                <w:sz w:val="20"/>
                <w:szCs w:val="20"/>
              </w:rPr>
              <w:t>100%</w:t>
            </w:r>
          </w:p>
        </w:tc>
      </w:tr>
      <w:tr w:rsidR="005D540E" w:rsidRPr="00732763" w:rsidTr="008969EE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6641CE" w:rsidRDefault="005D540E" w:rsidP="005D540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6641CE" w:rsidRDefault="005D540E" w:rsidP="005D540E">
            <w:pPr>
              <w:rPr>
                <w:sz w:val="20"/>
                <w:szCs w:val="20"/>
              </w:rPr>
            </w:pPr>
            <w:r w:rsidRPr="00363BBA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732763" w:rsidRDefault="005D540E" w:rsidP="005D5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732763" w:rsidRDefault="005D540E" w:rsidP="005D5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732763" w:rsidRDefault="005D540E" w:rsidP="005D5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732763" w:rsidRDefault="005D540E" w:rsidP="005D5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732763" w:rsidRDefault="005D540E" w:rsidP="005D5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732763" w:rsidRDefault="005D540E" w:rsidP="005D5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0E" w:rsidRPr="00732763" w:rsidRDefault="005D540E" w:rsidP="005D5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98,2%</w:t>
            </w:r>
          </w:p>
        </w:tc>
      </w:tr>
    </w:tbl>
    <w:p w:rsidR="00911CA7" w:rsidRPr="006641CE" w:rsidRDefault="00911CA7" w:rsidP="00911C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F72D5" w:rsidRDefault="002F72D5" w:rsidP="005D540E">
      <w:pPr>
        <w:contextualSpacing/>
        <w:rPr>
          <w:b/>
          <w:lang w:val="en-US"/>
        </w:rPr>
      </w:pPr>
    </w:p>
    <w:p w:rsidR="00663E57" w:rsidRPr="00982D2B" w:rsidRDefault="00663E57" w:rsidP="00663E57">
      <w:pPr>
        <w:contextualSpacing/>
        <w:jc w:val="center"/>
        <w:rPr>
          <w:b/>
        </w:rPr>
      </w:pPr>
      <w:r w:rsidRPr="00982D2B">
        <w:rPr>
          <w:b/>
        </w:rPr>
        <w:t xml:space="preserve">Оценка эффективности социально-экономических и экологических последствий от реализации долгосрочной </w:t>
      </w:r>
      <w:r w:rsidR="005D540E" w:rsidRPr="00982D2B">
        <w:rPr>
          <w:b/>
        </w:rPr>
        <w:t>целевой программы</w:t>
      </w:r>
      <w:r w:rsidRPr="00982D2B">
        <w:rPr>
          <w:b/>
        </w:rPr>
        <w:t xml:space="preserve"> </w:t>
      </w:r>
    </w:p>
    <w:p w:rsidR="00663E57" w:rsidRPr="00B645F6" w:rsidRDefault="00663E57" w:rsidP="00663E57">
      <w:pPr>
        <w:contextualSpacing/>
        <w:jc w:val="both"/>
      </w:pPr>
      <w:r w:rsidRPr="00B645F6">
        <w:t xml:space="preserve"> </w:t>
      </w:r>
      <w:r w:rsidRPr="00B645F6">
        <w:tab/>
        <w:t>В результате реализации </w:t>
      </w:r>
      <w:bookmarkStart w:id="35" w:name="YANDEX_235"/>
      <w:bookmarkEnd w:id="35"/>
      <w:r w:rsidRPr="00B645F6">
        <w:t> программы  ожидается создание условий, обеспечивающих комфортные условия для работы и отдыха населения на </w:t>
      </w:r>
      <w:bookmarkStart w:id="36" w:name="YANDEX_236"/>
      <w:bookmarkEnd w:id="36"/>
      <w:r w:rsidRPr="00B645F6">
        <w:t> территории  </w:t>
      </w:r>
      <w:bookmarkStart w:id="37" w:name="YANDEX_237"/>
      <w:bookmarkEnd w:id="37"/>
      <w:r w:rsidRPr="00B645F6">
        <w:t xml:space="preserve"> муниципального  образования  </w:t>
      </w:r>
      <w:r w:rsidRPr="005B4402">
        <w:t>Петровское</w:t>
      </w:r>
      <w:r w:rsidRPr="00B645F6">
        <w:t xml:space="preserve"> сельское поселение.</w:t>
      </w:r>
    </w:p>
    <w:p w:rsidR="00663E57" w:rsidRPr="00B645F6" w:rsidRDefault="00663E57" w:rsidP="00663E57">
      <w:pPr>
        <w:ind w:firstLine="708"/>
        <w:contextualSpacing/>
        <w:jc w:val="both"/>
      </w:pPr>
      <w:r w:rsidRPr="00B645F6">
        <w:t>Эффективность </w:t>
      </w:r>
      <w:bookmarkStart w:id="38" w:name="YANDEX_240"/>
      <w:bookmarkEnd w:id="38"/>
      <w:r w:rsidRPr="00B645F6">
        <w:t> программы  оценивается по следующим показателям:</w:t>
      </w:r>
    </w:p>
    <w:p w:rsidR="00663E57" w:rsidRPr="00B645F6" w:rsidRDefault="00663E57" w:rsidP="00663E57">
      <w:pPr>
        <w:ind w:firstLine="708"/>
        <w:jc w:val="both"/>
      </w:pPr>
      <w:r w:rsidRPr="00B645F6">
        <w:t>Оценка эффективности реализации Программы осуществляется по критерии финансовых вложений (</w:t>
      </w:r>
      <w:proofErr w:type="spellStart"/>
      <w:r w:rsidRPr="00B645F6">
        <w:t>К</w:t>
      </w:r>
      <w:r w:rsidRPr="00B645F6">
        <w:rPr>
          <w:vertAlign w:val="subscript"/>
        </w:rPr>
        <w:t>фв</w:t>
      </w:r>
      <w:proofErr w:type="spellEnd"/>
      <w:r w:rsidRPr="00B645F6">
        <w:t xml:space="preserve">) – отражает увеличение объемов финансовых вложений на благоустройство и развития  территории муниципального образования </w:t>
      </w:r>
      <w:r w:rsidRPr="005B4402">
        <w:t>Петровское</w:t>
      </w:r>
      <w:r w:rsidRPr="00B645F6">
        <w:t xml:space="preserve"> сельское поселение  в расчете на одного жителя:</w:t>
      </w:r>
    </w:p>
    <w:p w:rsidR="00663E57" w:rsidRPr="00B645F6" w:rsidRDefault="00663E57" w:rsidP="00663E57">
      <w:pPr>
        <w:ind w:firstLine="708"/>
        <w:jc w:val="both"/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663E57" w:rsidRPr="00B645F6" w:rsidTr="003C548D">
        <w:tc>
          <w:tcPr>
            <w:tcW w:w="900" w:type="dxa"/>
          </w:tcPr>
          <w:p w:rsidR="00663E57" w:rsidRPr="00B645F6" w:rsidRDefault="00663E57" w:rsidP="003C548D">
            <w:pPr>
              <w:spacing w:before="120" w:line="360" w:lineRule="auto"/>
              <w:ind w:right="-180"/>
            </w:pPr>
            <w:proofErr w:type="spellStart"/>
            <w:r w:rsidRPr="00B645F6">
              <w:t>К</w:t>
            </w:r>
            <w:r w:rsidRPr="00B645F6">
              <w:rPr>
                <w:vertAlign w:val="subscript"/>
              </w:rPr>
              <w:t>фв</w:t>
            </w:r>
            <w:proofErr w:type="spellEnd"/>
            <w:r w:rsidRPr="00B645F6">
              <w:rPr>
                <w:vertAlign w:val="subscript"/>
              </w:rPr>
              <w:t xml:space="preserve"> </w:t>
            </w:r>
            <w:r w:rsidRPr="00B645F6">
              <w:t>= (</w:t>
            </w:r>
          </w:p>
        </w:tc>
        <w:tc>
          <w:tcPr>
            <w:tcW w:w="540" w:type="dxa"/>
          </w:tcPr>
          <w:p w:rsidR="00663E57" w:rsidRPr="00B645F6" w:rsidRDefault="00663E57" w:rsidP="003C548D">
            <w:pPr>
              <w:rPr>
                <w:vertAlign w:val="subscript"/>
              </w:rPr>
            </w:pPr>
            <w:r w:rsidRPr="00B645F6">
              <w:rPr>
                <w:u w:val="single"/>
              </w:rPr>
              <w:t>О</w:t>
            </w:r>
            <w:r w:rsidRPr="00B645F6">
              <w:rPr>
                <w:vertAlign w:val="subscript"/>
              </w:rPr>
              <w:t>2</w:t>
            </w:r>
          </w:p>
          <w:p w:rsidR="00663E57" w:rsidRPr="00B645F6" w:rsidRDefault="00663E57" w:rsidP="003C548D">
            <w:r w:rsidRPr="00B645F6">
              <w:t>Ч</w:t>
            </w:r>
            <w:r w:rsidRPr="00B645F6">
              <w:rPr>
                <w:vertAlign w:val="subscript"/>
              </w:rPr>
              <w:t>2</w:t>
            </w:r>
          </w:p>
        </w:tc>
        <w:tc>
          <w:tcPr>
            <w:tcW w:w="236" w:type="dxa"/>
          </w:tcPr>
          <w:p w:rsidR="00663E57" w:rsidRPr="00B645F6" w:rsidRDefault="00663E57" w:rsidP="003C548D">
            <w:pPr>
              <w:spacing w:before="120"/>
              <w:ind w:right="-180" w:hanging="288"/>
              <w:jc w:val="center"/>
            </w:pPr>
            <w:r w:rsidRPr="00B645F6">
              <w:t>:</w:t>
            </w:r>
          </w:p>
        </w:tc>
        <w:tc>
          <w:tcPr>
            <w:tcW w:w="540" w:type="dxa"/>
          </w:tcPr>
          <w:p w:rsidR="00663E57" w:rsidRPr="00B645F6" w:rsidRDefault="00663E57" w:rsidP="003C548D">
            <w:pPr>
              <w:rPr>
                <w:vertAlign w:val="subscript"/>
              </w:rPr>
            </w:pPr>
            <w:r w:rsidRPr="00B645F6">
              <w:rPr>
                <w:u w:val="single"/>
              </w:rPr>
              <w:t>О</w:t>
            </w:r>
            <w:r w:rsidRPr="00B645F6">
              <w:rPr>
                <w:vertAlign w:val="subscript"/>
              </w:rPr>
              <w:t>1</w:t>
            </w:r>
          </w:p>
          <w:p w:rsidR="00663E57" w:rsidRPr="00B645F6" w:rsidRDefault="00663E57" w:rsidP="003C548D">
            <w:r w:rsidRPr="00B645F6">
              <w:t>Ч</w:t>
            </w:r>
            <w:r w:rsidRPr="00B645F6">
              <w:rPr>
                <w:vertAlign w:val="subscript"/>
              </w:rPr>
              <w:t>1</w:t>
            </w:r>
          </w:p>
        </w:tc>
        <w:tc>
          <w:tcPr>
            <w:tcW w:w="1872" w:type="dxa"/>
          </w:tcPr>
          <w:p w:rsidR="00663E57" w:rsidRPr="00B645F6" w:rsidRDefault="00663E57" w:rsidP="003C548D">
            <w:pPr>
              <w:spacing w:before="120"/>
              <w:ind w:hanging="108"/>
            </w:pPr>
            <w:r w:rsidRPr="00B645F6">
              <w:t>) х 100%, где:</w:t>
            </w:r>
          </w:p>
        </w:tc>
      </w:tr>
    </w:tbl>
    <w:p w:rsidR="00663E57" w:rsidRPr="00B645F6" w:rsidRDefault="00663E57" w:rsidP="00663E57">
      <w:pPr>
        <w:ind w:firstLine="708"/>
        <w:jc w:val="both"/>
      </w:pPr>
    </w:p>
    <w:p w:rsidR="00663E57" w:rsidRPr="00B645F6" w:rsidRDefault="00663E57" w:rsidP="00663E57">
      <w:pPr>
        <w:ind w:firstLine="708"/>
        <w:jc w:val="both"/>
      </w:pPr>
      <w:r w:rsidRPr="00B645F6">
        <w:t>О</w:t>
      </w:r>
      <w:r w:rsidRPr="00B645F6">
        <w:rPr>
          <w:vertAlign w:val="subscript"/>
        </w:rPr>
        <w:t>1</w:t>
      </w:r>
      <w:r w:rsidRPr="00B645F6">
        <w:t xml:space="preserve"> – фактический объем финансовых вложений муниципального образования в развитие </w:t>
      </w:r>
      <w:r w:rsidRPr="00663E57">
        <w:t>и благоустройство территории муниципального образования в предыдущем году</w:t>
      </w:r>
      <w:r w:rsidRPr="00B645F6">
        <w:t xml:space="preserve">; </w:t>
      </w:r>
    </w:p>
    <w:p w:rsidR="00663E57" w:rsidRPr="00B645F6" w:rsidRDefault="00663E57" w:rsidP="00663E57">
      <w:pPr>
        <w:ind w:firstLine="708"/>
        <w:jc w:val="both"/>
      </w:pPr>
      <w:r w:rsidRPr="00B645F6">
        <w:t>О</w:t>
      </w:r>
      <w:r w:rsidRPr="00B645F6">
        <w:rPr>
          <w:vertAlign w:val="subscript"/>
        </w:rPr>
        <w:t xml:space="preserve">2 </w:t>
      </w:r>
      <w:r w:rsidRPr="00B645F6">
        <w:t xml:space="preserve">– фактический объем финансовых вложений муниципального </w:t>
      </w:r>
      <w:r w:rsidR="00A82385" w:rsidRPr="00B645F6">
        <w:t>образования в</w:t>
      </w:r>
      <w:r w:rsidRPr="00B645F6">
        <w:t xml:space="preserve"> развитие </w:t>
      </w:r>
      <w:r w:rsidRPr="00663E57">
        <w:t>и благоустройство территории муниципального образования в предыдущем году</w:t>
      </w:r>
      <w:r w:rsidRPr="00B645F6">
        <w:t xml:space="preserve">; </w:t>
      </w:r>
    </w:p>
    <w:p w:rsidR="00663E57" w:rsidRPr="00B645F6" w:rsidRDefault="00663E57" w:rsidP="00663E57">
      <w:pPr>
        <w:ind w:firstLine="708"/>
        <w:jc w:val="both"/>
      </w:pPr>
      <w:r w:rsidRPr="00B645F6">
        <w:t>Ч</w:t>
      </w:r>
      <w:r w:rsidRPr="00B645F6">
        <w:rPr>
          <w:vertAlign w:val="subscript"/>
        </w:rPr>
        <w:t xml:space="preserve">1 </w:t>
      </w:r>
      <w:r w:rsidRPr="00B645F6">
        <w:t xml:space="preserve">– </w:t>
      </w:r>
      <w:r w:rsidR="00A82385" w:rsidRPr="00B645F6">
        <w:t>численность жителей</w:t>
      </w:r>
      <w:r w:rsidRPr="00B645F6">
        <w:t xml:space="preserve"> муниципального образования   в предыдущем году; </w:t>
      </w:r>
    </w:p>
    <w:p w:rsidR="00663E57" w:rsidRPr="00B645F6" w:rsidRDefault="00663E57" w:rsidP="00663E57">
      <w:pPr>
        <w:ind w:firstLine="708"/>
        <w:jc w:val="both"/>
      </w:pPr>
      <w:r w:rsidRPr="00B645F6">
        <w:t>Ч</w:t>
      </w:r>
      <w:r w:rsidRPr="00B645F6">
        <w:rPr>
          <w:vertAlign w:val="subscript"/>
        </w:rPr>
        <w:t>2</w:t>
      </w:r>
      <w:r w:rsidRPr="00B645F6">
        <w:t xml:space="preserve"> – численность жителей муниципального образования в </w:t>
      </w:r>
      <w:r w:rsidR="00A82385" w:rsidRPr="00B645F6">
        <w:t>отчетном году</w:t>
      </w:r>
      <w:r w:rsidRPr="00B645F6">
        <w:t xml:space="preserve">; </w:t>
      </w:r>
    </w:p>
    <w:p w:rsidR="00663E57" w:rsidRDefault="00663E57" w:rsidP="00663E57">
      <w:pPr>
        <w:ind w:firstLine="708"/>
        <w:jc w:val="both"/>
      </w:pPr>
      <w:r w:rsidRPr="00B645F6">
        <w:t xml:space="preserve">К </w:t>
      </w:r>
      <w:proofErr w:type="spellStart"/>
      <w:r w:rsidR="00C65031" w:rsidRPr="00B645F6">
        <w:rPr>
          <w:vertAlign w:val="subscript"/>
        </w:rPr>
        <w:t>фв</w:t>
      </w:r>
      <w:proofErr w:type="spellEnd"/>
      <w:r w:rsidRPr="00B645F6">
        <w:t xml:space="preserve"> -должен быть не менее 1%</w:t>
      </w:r>
    </w:p>
    <w:p w:rsidR="00663E57" w:rsidRPr="00B645F6" w:rsidRDefault="00663E57" w:rsidP="00663E57">
      <w:pPr>
        <w:ind w:firstLine="708"/>
        <w:jc w:val="both"/>
      </w:pPr>
    </w:p>
    <w:p w:rsidR="00A166E3" w:rsidRDefault="00A166E3" w:rsidP="00A166E3">
      <w:pPr>
        <w:autoSpaceDE w:val="0"/>
        <w:autoSpaceDN w:val="0"/>
        <w:adjustRightInd w:val="0"/>
        <w:ind w:left="644"/>
        <w:jc w:val="both"/>
      </w:pPr>
    </w:p>
    <w:p w:rsidR="00663E57" w:rsidRPr="00C65031" w:rsidRDefault="00663E57" w:rsidP="00A166E3">
      <w:pPr>
        <w:autoSpaceDE w:val="0"/>
        <w:autoSpaceDN w:val="0"/>
        <w:adjustRightInd w:val="0"/>
        <w:ind w:left="644"/>
        <w:jc w:val="both"/>
      </w:pPr>
      <w:r>
        <w:t xml:space="preserve">             </w:t>
      </w:r>
      <w:r w:rsidR="00C65031">
        <w:t xml:space="preserve">4690,6       </w:t>
      </w:r>
      <w:r w:rsidR="005D540E">
        <w:t xml:space="preserve">   5598,9</w:t>
      </w:r>
    </w:p>
    <w:p w:rsidR="00663E57" w:rsidRDefault="00663E57" w:rsidP="00A166E3">
      <w:pPr>
        <w:autoSpaceDE w:val="0"/>
        <w:autoSpaceDN w:val="0"/>
        <w:adjustRightInd w:val="0"/>
        <w:ind w:left="644"/>
        <w:jc w:val="both"/>
      </w:pPr>
      <w:proofErr w:type="spellStart"/>
      <w:r w:rsidRPr="00B645F6">
        <w:t>К</w:t>
      </w:r>
      <w:r w:rsidRPr="00B645F6">
        <w:rPr>
          <w:vertAlign w:val="subscript"/>
        </w:rPr>
        <w:t>фв</w:t>
      </w:r>
      <w:proofErr w:type="spellEnd"/>
      <w:r w:rsidRPr="00B645F6">
        <w:rPr>
          <w:vertAlign w:val="subscript"/>
        </w:rPr>
        <w:t xml:space="preserve"> </w:t>
      </w:r>
      <w:r w:rsidRPr="00B645F6">
        <w:t>=</w:t>
      </w:r>
      <w:r>
        <w:t xml:space="preserve"> (</w:t>
      </w:r>
      <w:proofErr w:type="gramStart"/>
      <w:r>
        <w:t>------------- :</w:t>
      </w:r>
      <w:proofErr w:type="gramEnd"/>
      <w:r>
        <w:t xml:space="preserve"> --------------) х 100%</w:t>
      </w:r>
    </w:p>
    <w:p w:rsidR="00663E57" w:rsidRDefault="00663E57" w:rsidP="00A166E3">
      <w:pPr>
        <w:autoSpaceDE w:val="0"/>
        <w:autoSpaceDN w:val="0"/>
        <w:adjustRightInd w:val="0"/>
        <w:ind w:left="644"/>
        <w:jc w:val="both"/>
      </w:pPr>
      <w:r>
        <w:t xml:space="preserve">             1734           1730   </w:t>
      </w:r>
    </w:p>
    <w:p w:rsidR="00C65031" w:rsidRDefault="00C65031" w:rsidP="00A166E3">
      <w:pPr>
        <w:autoSpaceDE w:val="0"/>
        <w:autoSpaceDN w:val="0"/>
        <w:adjustRightInd w:val="0"/>
        <w:ind w:left="644"/>
        <w:jc w:val="both"/>
      </w:pPr>
    </w:p>
    <w:p w:rsidR="00663E57" w:rsidRDefault="00663E57" w:rsidP="00A166E3">
      <w:pPr>
        <w:autoSpaceDE w:val="0"/>
        <w:autoSpaceDN w:val="0"/>
        <w:adjustRightInd w:val="0"/>
        <w:ind w:left="644"/>
        <w:jc w:val="both"/>
      </w:pPr>
      <w:proofErr w:type="spellStart"/>
      <w:r w:rsidRPr="00B645F6">
        <w:t>К</w:t>
      </w:r>
      <w:r w:rsidRPr="00B645F6">
        <w:rPr>
          <w:vertAlign w:val="subscript"/>
        </w:rPr>
        <w:t>фв</w:t>
      </w:r>
      <w:proofErr w:type="spellEnd"/>
      <w:r>
        <w:rPr>
          <w:vertAlign w:val="subscript"/>
        </w:rPr>
        <w:t xml:space="preserve"> = </w:t>
      </w:r>
      <w:r w:rsidR="00C65031">
        <w:rPr>
          <w:vertAlign w:val="subscript"/>
        </w:rPr>
        <w:t xml:space="preserve"> </w:t>
      </w:r>
      <w:r w:rsidR="00C65031" w:rsidRPr="00C65031">
        <w:t>84,4</w:t>
      </w:r>
      <w:r w:rsidR="00C65031">
        <w:t>%</w:t>
      </w:r>
    </w:p>
    <w:p w:rsidR="00C65031" w:rsidRPr="002060C9" w:rsidRDefault="00C65031" w:rsidP="00A166E3">
      <w:pPr>
        <w:autoSpaceDE w:val="0"/>
        <w:autoSpaceDN w:val="0"/>
        <w:adjustRightInd w:val="0"/>
        <w:ind w:left="644"/>
        <w:jc w:val="both"/>
      </w:pPr>
    </w:p>
    <w:p w:rsidR="00002798" w:rsidRPr="00C65031" w:rsidRDefault="00911CA7" w:rsidP="00002798">
      <w:pPr>
        <w:contextualSpacing/>
        <w:jc w:val="both"/>
      </w:pPr>
      <w:r w:rsidRPr="002060C9">
        <w:rPr>
          <w:b/>
          <w:i/>
        </w:rPr>
        <w:t>Вывод:</w:t>
      </w:r>
      <w:r w:rsidRPr="002060C9">
        <w:t xml:space="preserve"> </w:t>
      </w:r>
      <w:r w:rsidR="00C65031" w:rsidRPr="00C65031">
        <w:t xml:space="preserve">За 2015 год объем финансовых вложений на благоустройство и развития территории муниципального образования </w:t>
      </w:r>
      <w:r w:rsidR="00C65031">
        <w:t>Петр</w:t>
      </w:r>
      <w:r w:rsidR="00C65031" w:rsidRPr="00C65031">
        <w:t>овское сельское поселение в расчете на одного жителя составил 84,</w:t>
      </w:r>
      <w:r w:rsidR="00C65031">
        <w:t>4</w:t>
      </w:r>
      <w:r w:rsidR="00C65031" w:rsidRPr="00C65031">
        <w:t xml:space="preserve">%. По сравнению с 2014 годом произошло </w:t>
      </w:r>
      <w:r w:rsidR="00C65031">
        <w:t>повыш</w:t>
      </w:r>
      <w:r w:rsidR="00C65031" w:rsidRPr="00C65031">
        <w:t>ение объ</w:t>
      </w:r>
      <w:r w:rsidR="00C65031">
        <w:t xml:space="preserve">емов финансовых вложений на </w:t>
      </w:r>
      <w:r w:rsidR="00002798">
        <w:t>17</w:t>
      </w:r>
      <w:r w:rsidR="00C65031">
        <w:t>% .</w:t>
      </w:r>
    </w:p>
    <w:p w:rsidR="00C65031" w:rsidRPr="00C65031" w:rsidRDefault="00C65031" w:rsidP="00C65031">
      <w:pPr>
        <w:ind w:firstLine="708"/>
        <w:contextualSpacing/>
        <w:jc w:val="both"/>
      </w:pPr>
      <w:r w:rsidRPr="00C65031">
        <w:t xml:space="preserve">    Планомерное выполнение мероприятий муниципальной программы позволило существенно улучшить санитарную и экологическую обстановку на </w:t>
      </w:r>
      <w:bookmarkStart w:id="39" w:name="YANDEX_36"/>
      <w:bookmarkEnd w:id="39"/>
      <w:r w:rsidRPr="00C65031">
        <w:t> территории  </w:t>
      </w:r>
      <w:bookmarkStart w:id="40" w:name="YANDEX_37"/>
      <w:bookmarkEnd w:id="40"/>
      <w:r w:rsidRPr="00C65031">
        <w:t> поселения, повысить привлекательность и качество проживания населения.</w:t>
      </w:r>
    </w:p>
    <w:p w:rsidR="00C65031" w:rsidRPr="00C65031" w:rsidRDefault="00C65031" w:rsidP="00002798">
      <w:pPr>
        <w:ind w:firstLine="709"/>
        <w:jc w:val="both"/>
        <w:rPr>
          <w:color w:val="000000"/>
        </w:rPr>
      </w:pPr>
      <w:r w:rsidRPr="00C65031">
        <w:rPr>
          <w:b/>
        </w:rPr>
        <w:t xml:space="preserve">   </w:t>
      </w:r>
    </w:p>
    <w:p w:rsidR="00911CA7" w:rsidRPr="00AD06B5" w:rsidRDefault="00911CA7" w:rsidP="00C65031">
      <w:pPr>
        <w:pStyle w:val="ConsPlusNormal"/>
        <w:widowControl/>
        <w:ind w:firstLine="0"/>
        <w:jc w:val="both"/>
      </w:pPr>
    </w:p>
    <w:p w:rsidR="002F72D5" w:rsidRPr="00AD06B5" w:rsidRDefault="002F72D5" w:rsidP="00C65031">
      <w:pPr>
        <w:pStyle w:val="ConsPlusNormal"/>
        <w:widowControl/>
        <w:ind w:firstLine="0"/>
        <w:jc w:val="both"/>
      </w:pPr>
    </w:p>
    <w:p w:rsidR="002F72D5" w:rsidRPr="00AD06B5" w:rsidRDefault="002F72D5" w:rsidP="00C65031">
      <w:pPr>
        <w:pStyle w:val="ConsPlusNormal"/>
        <w:widowControl/>
        <w:ind w:firstLine="0"/>
        <w:jc w:val="both"/>
      </w:pPr>
    </w:p>
    <w:p w:rsidR="002F72D5" w:rsidRPr="00AD06B5" w:rsidRDefault="002F72D5" w:rsidP="00C65031">
      <w:pPr>
        <w:pStyle w:val="ConsPlusNormal"/>
        <w:widowControl/>
        <w:ind w:firstLine="0"/>
        <w:jc w:val="both"/>
      </w:pPr>
    </w:p>
    <w:p w:rsidR="002F72D5" w:rsidRPr="00AD06B5" w:rsidRDefault="002F72D5" w:rsidP="00C65031">
      <w:pPr>
        <w:pStyle w:val="ConsPlusNormal"/>
        <w:widowControl/>
        <w:ind w:firstLine="0"/>
        <w:jc w:val="both"/>
      </w:pPr>
    </w:p>
    <w:p w:rsidR="002F72D5" w:rsidRPr="00AD06B5" w:rsidRDefault="002F72D5" w:rsidP="00C65031">
      <w:pPr>
        <w:pStyle w:val="ConsPlusNormal"/>
        <w:widowControl/>
        <w:ind w:firstLine="0"/>
        <w:jc w:val="both"/>
      </w:pPr>
    </w:p>
    <w:p w:rsidR="00D91FDB" w:rsidRPr="00002798" w:rsidRDefault="00D91FDB" w:rsidP="00D91FDB">
      <w:pPr>
        <w:pStyle w:val="5"/>
        <w:rPr>
          <w:rFonts w:ascii="Times New Roman" w:hAnsi="Times New Roman"/>
        </w:rPr>
      </w:pPr>
      <w:r w:rsidRPr="00002798">
        <w:rPr>
          <w:rFonts w:ascii="Times New Roman" w:hAnsi="Times New Roman"/>
        </w:rPr>
        <w:lastRenderedPageBreak/>
        <w:t xml:space="preserve">МУНИЦИПАЛЬНАЯ ЦЕЛЕВАЯ ПРОГРАММА </w:t>
      </w:r>
    </w:p>
    <w:p w:rsidR="00D91FDB" w:rsidRPr="00002798" w:rsidRDefault="00D91FDB" w:rsidP="00D91FDB">
      <w:pPr>
        <w:pStyle w:val="5"/>
        <w:rPr>
          <w:rFonts w:ascii="Times New Roman" w:hAnsi="Times New Roman"/>
        </w:rPr>
      </w:pPr>
      <w:r w:rsidRPr="00002798">
        <w:rPr>
          <w:rFonts w:ascii="Times New Roman" w:hAnsi="Times New Roman"/>
        </w:rPr>
        <w:t xml:space="preserve">«Обеспечение качественным жильем граждан на территории муниципального образования </w:t>
      </w:r>
      <w:r w:rsidR="00002798">
        <w:rPr>
          <w:rFonts w:ascii="Times New Roman" w:hAnsi="Times New Roman"/>
        </w:rPr>
        <w:t>Петр</w:t>
      </w:r>
      <w:r w:rsidRPr="00002798">
        <w:rPr>
          <w:rFonts w:ascii="Times New Roman" w:hAnsi="Times New Roman"/>
        </w:rPr>
        <w:t>овское сельское поселение муниципального образования Приозерский муниципальный район Ленинградской области на 2015-2016 годы»</w:t>
      </w:r>
    </w:p>
    <w:p w:rsidR="008969EE" w:rsidRPr="00002798" w:rsidRDefault="008969EE" w:rsidP="008969EE"/>
    <w:p w:rsidR="00D91FDB" w:rsidRPr="00002798" w:rsidRDefault="00D91FDB" w:rsidP="008969EE">
      <w:pPr>
        <w:pStyle w:val="5"/>
        <w:ind w:firstLine="480"/>
        <w:jc w:val="both"/>
        <w:rPr>
          <w:rFonts w:ascii="Times New Roman" w:hAnsi="Times New Roman"/>
          <w:b w:val="0"/>
        </w:rPr>
      </w:pPr>
      <w:r w:rsidRPr="00002798">
        <w:rPr>
          <w:rFonts w:ascii="Times New Roman" w:hAnsi="Times New Roman"/>
          <w:b w:val="0"/>
        </w:rPr>
        <w:t xml:space="preserve">Муниципальная целевая программа «Обеспечение качественным жильем граждан на территории муниципального образования </w:t>
      </w:r>
      <w:r w:rsidR="00002798">
        <w:rPr>
          <w:rFonts w:ascii="Times New Roman" w:hAnsi="Times New Roman"/>
          <w:b w:val="0"/>
        </w:rPr>
        <w:t>Петр</w:t>
      </w:r>
      <w:r w:rsidRPr="00002798">
        <w:rPr>
          <w:rFonts w:ascii="Times New Roman" w:hAnsi="Times New Roman"/>
          <w:b w:val="0"/>
        </w:rPr>
        <w:t>овское сельское поселение муниципального образования Приозерский муниципальный район Ленинградской области на 2015-2016 годы»</w:t>
      </w:r>
      <w:r w:rsidR="00612783" w:rsidRPr="00002798">
        <w:rPr>
          <w:rFonts w:ascii="Times New Roman" w:hAnsi="Times New Roman"/>
          <w:b w:val="0"/>
        </w:rPr>
        <w:t xml:space="preserve"> утверждена постановлением администрации №</w:t>
      </w:r>
      <w:r w:rsidR="00002798">
        <w:rPr>
          <w:rFonts w:ascii="Times New Roman" w:hAnsi="Times New Roman"/>
          <w:b w:val="0"/>
        </w:rPr>
        <w:t>279</w:t>
      </w:r>
      <w:r w:rsidR="00612783" w:rsidRPr="00002798">
        <w:rPr>
          <w:rFonts w:ascii="Times New Roman" w:hAnsi="Times New Roman"/>
          <w:b w:val="0"/>
        </w:rPr>
        <w:t xml:space="preserve"> от </w:t>
      </w:r>
      <w:r w:rsidR="00002798">
        <w:rPr>
          <w:rFonts w:ascii="Times New Roman" w:hAnsi="Times New Roman"/>
          <w:b w:val="0"/>
        </w:rPr>
        <w:t>22</w:t>
      </w:r>
      <w:r w:rsidR="00612783" w:rsidRPr="00002798">
        <w:rPr>
          <w:rFonts w:ascii="Times New Roman" w:hAnsi="Times New Roman"/>
          <w:b w:val="0"/>
        </w:rPr>
        <w:t>.12.201</w:t>
      </w:r>
      <w:r w:rsidR="00002798">
        <w:rPr>
          <w:rFonts w:ascii="Times New Roman" w:hAnsi="Times New Roman"/>
          <w:b w:val="0"/>
        </w:rPr>
        <w:t>4</w:t>
      </w:r>
      <w:r w:rsidR="00612783" w:rsidRPr="00002798">
        <w:rPr>
          <w:rFonts w:ascii="Times New Roman" w:hAnsi="Times New Roman"/>
          <w:b w:val="0"/>
        </w:rPr>
        <w:t xml:space="preserve"> г., изменения внесены постановлением администрации № </w:t>
      </w:r>
      <w:r w:rsidR="00002798">
        <w:rPr>
          <w:rFonts w:ascii="Times New Roman" w:hAnsi="Times New Roman"/>
          <w:b w:val="0"/>
        </w:rPr>
        <w:t>284</w:t>
      </w:r>
      <w:r w:rsidR="00612783" w:rsidRPr="00002798">
        <w:rPr>
          <w:rFonts w:ascii="Times New Roman" w:hAnsi="Times New Roman"/>
          <w:b w:val="0"/>
        </w:rPr>
        <w:t xml:space="preserve"> от </w:t>
      </w:r>
      <w:r w:rsidR="00002798">
        <w:rPr>
          <w:rFonts w:ascii="Times New Roman" w:hAnsi="Times New Roman"/>
          <w:b w:val="0"/>
        </w:rPr>
        <w:t>10</w:t>
      </w:r>
      <w:r w:rsidR="00612783" w:rsidRPr="00002798">
        <w:rPr>
          <w:rFonts w:ascii="Times New Roman" w:hAnsi="Times New Roman"/>
          <w:b w:val="0"/>
        </w:rPr>
        <w:t>.</w:t>
      </w:r>
      <w:r w:rsidR="00002798">
        <w:rPr>
          <w:rFonts w:ascii="Times New Roman" w:hAnsi="Times New Roman"/>
          <w:b w:val="0"/>
        </w:rPr>
        <w:t>12</w:t>
      </w:r>
      <w:r w:rsidR="00612783" w:rsidRPr="00002798">
        <w:rPr>
          <w:rFonts w:ascii="Times New Roman" w:hAnsi="Times New Roman"/>
          <w:b w:val="0"/>
        </w:rPr>
        <w:t>.2015 г.</w:t>
      </w:r>
    </w:p>
    <w:p w:rsidR="00612783" w:rsidRPr="00002798" w:rsidRDefault="00612783" w:rsidP="008969EE">
      <w:pPr>
        <w:ind w:firstLine="480"/>
        <w:jc w:val="both"/>
      </w:pPr>
      <w:r w:rsidRPr="00002798">
        <w:t xml:space="preserve">Программа «Обеспечение качественным жильем граждан на территории муниципального образования </w:t>
      </w:r>
      <w:r w:rsidR="00002798">
        <w:t>Петр</w:t>
      </w:r>
      <w:r w:rsidRPr="00002798">
        <w:t>овское сельское поселение муниципального образования Приозерский муниципальный район Ленинградской области на 2015-2016 год» (далее - Программа) предусматривает повышение качества предостав</w:t>
      </w:r>
      <w:r w:rsidRPr="00002798">
        <w:softHyphen/>
        <w:t>ления коммунальных услуг для населения и создание условий для комфортного проживания населения.</w:t>
      </w:r>
    </w:p>
    <w:p w:rsidR="00612783" w:rsidRPr="00002798" w:rsidRDefault="00612783" w:rsidP="008969EE">
      <w:pPr>
        <w:ind w:firstLine="480"/>
        <w:jc w:val="both"/>
      </w:pPr>
      <w:r w:rsidRPr="00002798">
        <w:t xml:space="preserve"> Программа направлена на обеспечение надеж</w:t>
      </w:r>
      <w:r w:rsidRPr="00002798">
        <w:softHyphen/>
        <w:t>ного и бесперебойного снабжения потребителей комму</w:t>
      </w:r>
      <w:r w:rsidRPr="00002798">
        <w:softHyphen/>
        <w:t>нальными услугами.</w:t>
      </w:r>
    </w:p>
    <w:p w:rsidR="00612783" w:rsidRPr="00002798" w:rsidRDefault="00612783" w:rsidP="008969EE">
      <w:pPr>
        <w:ind w:firstLine="480"/>
        <w:jc w:val="both"/>
      </w:pPr>
      <w:r w:rsidRPr="00002798">
        <w:t xml:space="preserve">Одним из приоритетов жилищной политики </w:t>
      </w:r>
      <w:r w:rsidR="00002798">
        <w:t>Петр</w:t>
      </w:r>
      <w:r w:rsidRPr="00002798">
        <w:t>овское сельское поселение    является обеспечение комфортных усло</w:t>
      </w:r>
      <w:r w:rsidRPr="00002798">
        <w:softHyphen/>
        <w:t>вий проживания граждан и доступности коммунальных услуг для населения.</w:t>
      </w:r>
    </w:p>
    <w:p w:rsidR="00FC15EF" w:rsidRPr="001C4B50" w:rsidRDefault="00FC15EF" w:rsidP="00FC15EF">
      <w:pPr>
        <w:ind w:firstLine="480"/>
        <w:jc w:val="both"/>
      </w:pPr>
      <w:r w:rsidRPr="001C4B50">
        <w:t>В настоящее время жилая застройка</w:t>
      </w:r>
      <w:r>
        <w:t>,</w:t>
      </w:r>
      <w:r w:rsidRPr="001C4B50">
        <w:t xml:space="preserve"> выделенная </w:t>
      </w:r>
      <w:r>
        <w:t xml:space="preserve">в рамках реализации Областного закона Ленинградской области </w:t>
      </w:r>
      <w:r w:rsidRPr="00851F57">
        <w:t>от 14.10.2008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</w:t>
      </w:r>
      <w:r>
        <w:t xml:space="preserve">, </w:t>
      </w:r>
      <w:r w:rsidRPr="001C4B50">
        <w:t xml:space="preserve">не обеспечена коммунальной, инженерной, транспортной инфраструктурой. </w:t>
      </w:r>
    </w:p>
    <w:p w:rsidR="00FC15EF" w:rsidRPr="001C4B50" w:rsidRDefault="00FC15EF" w:rsidP="00FC15EF">
      <w:pPr>
        <w:ind w:firstLine="480"/>
        <w:jc w:val="both"/>
      </w:pPr>
      <w:r w:rsidRPr="001C4B50"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</w:p>
    <w:p w:rsidR="00FC15EF" w:rsidRPr="001C4B50" w:rsidRDefault="00FC15EF" w:rsidP="00FC15EF">
      <w:pPr>
        <w:ind w:firstLine="480"/>
        <w:jc w:val="both"/>
      </w:pPr>
      <w:r w:rsidRPr="001C4B50">
        <w:t>Проектирование и в дальнейшем строительство коммунальной, инженерной инфраструктуры позволит</w:t>
      </w:r>
      <w:r>
        <w:t>:</w:t>
      </w:r>
    </w:p>
    <w:p w:rsidR="00FC15EF" w:rsidRPr="001C4B50" w:rsidRDefault="00FC15EF" w:rsidP="00FC15EF">
      <w:pPr>
        <w:ind w:firstLine="480"/>
        <w:jc w:val="both"/>
      </w:pPr>
      <w:r w:rsidRPr="001C4B50"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FC15EF" w:rsidRPr="001C4B50" w:rsidRDefault="00FC15EF" w:rsidP="00FC15EF">
      <w:pPr>
        <w:ind w:firstLine="480"/>
        <w:jc w:val="both"/>
      </w:pPr>
      <w:r w:rsidRPr="001C4B50"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FC15EF" w:rsidRPr="001C4B50" w:rsidRDefault="00FC15EF" w:rsidP="00FC15EF">
      <w:pPr>
        <w:ind w:firstLine="480"/>
        <w:jc w:val="both"/>
      </w:pPr>
      <w:r w:rsidRPr="001C4B50">
        <w:t xml:space="preserve"> - обеспечивать рациональное использование природных ресурсов;</w:t>
      </w:r>
    </w:p>
    <w:p w:rsidR="00FC15EF" w:rsidRPr="001C4B50" w:rsidRDefault="00FC15EF" w:rsidP="00FC15EF">
      <w:pPr>
        <w:ind w:firstLine="480"/>
        <w:jc w:val="both"/>
      </w:pPr>
      <w:r w:rsidRPr="001C4B50">
        <w:t xml:space="preserve"> - улучшить экологическое состояние территории</w:t>
      </w:r>
      <w:r w:rsidRPr="0068467A">
        <w:t xml:space="preserve"> </w:t>
      </w:r>
      <w:r>
        <w:t>Петровское</w:t>
      </w:r>
      <w:r w:rsidRPr="001C4B50">
        <w:t xml:space="preserve"> сельское поселение. </w:t>
      </w:r>
    </w:p>
    <w:p w:rsidR="00FC15EF" w:rsidRDefault="00FC15EF" w:rsidP="00FC15EF">
      <w:pPr>
        <w:pStyle w:val="45"/>
        <w:spacing w:line="320" w:lineRule="exact"/>
        <w:ind w:left="180" w:right="20" w:firstLine="70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 xml:space="preserve">Решить проблему повышения качества предоставления коммунальных услуг, улучшения экологической ситуации на территории поселения возможно путем объединения </w:t>
      </w:r>
      <w:r w:rsidR="00A82385" w:rsidRPr="001C4B50">
        <w:rPr>
          <w:sz w:val="24"/>
          <w:szCs w:val="24"/>
        </w:rPr>
        <w:t>усилий органов</w:t>
      </w:r>
      <w:r w:rsidRPr="001C4B50">
        <w:rPr>
          <w:sz w:val="24"/>
          <w:szCs w:val="24"/>
        </w:rPr>
        <w:t xml:space="preserve"> государственной власти Ленинградской области, органов местного </w:t>
      </w:r>
      <w:r w:rsidR="00A82385" w:rsidRPr="001C4B50">
        <w:rPr>
          <w:sz w:val="24"/>
          <w:szCs w:val="24"/>
        </w:rPr>
        <w:t xml:space="preserve">самоуправления </w:t>
      </w:r>
      <w:proofErr w:type="spellStart"/>
      <w:r w:rsidR="00A82385" w:rsidRPr="001C4B50">
        <w:rPr>
          <w:sz w:val="24"/>
          <w:szCs w:val="24"/>
        </w:rPr>
        <w:t>Приозерского</w:t>
      </w:r>
      <w:proofErr w:type="spellEnd"/>
      <w:r w:rsidRPr="001C4B50">
        <w:rPr>
          <w:sz w:val="24"/>
          <w:szCs w:val="24"/>
        </w:rPr>
        <w:t xml:space="preserve"> муниципального района и органов местного самоуправления </w:t>
      </w:r>
      <w:r>
        <w:rPr>
          <w:sz w:val="24"/>
          <w:szCs w:val="24"/>
        </w:rPr>
        <w:t>Петровское</w:t>
      </w:r>
      <w:r w:rsidRPr="001C4B5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 поселения</w:t>
      </w:r>
      <w:r w:rsidRPr="001C4B50">
        <w:rPr>
          <w:sz w:val="24"/>
          <w:szCs w:val="24"/>
        </w:rPr>
        <w:t>.</w:t>
      </w:r>
    </w:p>
    <w:p w:rsidR="00612783" w:rsidRPr="00002798" w:rsidRDefault="00612783" w:rsidP="008F1EAE">
      <w:pPr>
        <w:shd w:val="clear" w:color="auto" w:fill="FFFFFF"/>
        <w:ind w:right="29" w:firstLine="567"/>
        <w:jc w:val="both"/>
      </w:pPr>
      <w:r w:rsidRPr="00002798">
        <w:t>Целью Программы является:</w:t>
      </w:r>
    </w:p>
    <w:p w:rsidR="00FC15EF" w:rsidRPr="00851F57" w:rsidRDefault="00FC15EF" w:rsidP="00FC15EF">
      <w:pPr>
        <w:pStyle w:val="af1"/>
        <w:spacing w:line="240" w:lineRule="auto"/>
        <w:ind w:left="0"/>
        <w:rPr>
          <w:rFonts w:ascii="Times New Roman" w:hAnsi="Times New Roman" w:cs="Times New Roman"/>
          <w:b/>
        </w:rPr>
      </w:pPr>
      <w:r w:rsidRPr="001C4B50">
        <w:rPr>
          <w:rFonts w:ascii="Times New Roman" w:hAnsi="Times New Roman" w:cs="Times New Roman"/>
        </w:rPr>
        <w:t>- создание условий для предоставления коммунальных услуг в соответствии со стандартами качества, обеспечивающими безопасное и комфортные условия проживания г</w:t>
      </w:r>
      <w:r>
        <w:rPr>
          <w:rFonts w:ascii="Times New Roman" w:hAnsi="Times New Roman" w:cs="Times New Roman"/>
        </w:rPr>
        <w:t xml:space="preserve">раждан (потребителей услуг).  </w:t>
      </w:r>
    </w:p>
    <w:p w:rsidR="00612783" w:rsidRPr="00002798" w:rsidRDefault="00612783" w:rsidP="008969EE">
      <w:pPr>
        <w:pStyle w:val="af1"/>
        <w:spacing w:line="240" w:lineRule="auto"/>
        <w:ind w:left="720"/>
        <w:rPr>
          <w:rFonts w:ascii="Times New Roman" w:hAnsi="Times New Roman" w:cs="Times New Roman"/>
        </w:rPr>
      </w:pPr>
      <w:r w:rsidRPr="00002798">
        <w:rPr>
          <w:rFonts w:ascii="Times New Roman" w:hAnsi="Times New Roman" w:cs="Times New Roman"/>
        </w:rPr>
        <w:t>Основными задачами Программы являются:</w:t>
      </w:r>
    </w:p>
    <w:p w:rsidR="00FC15EF" w:rsidRPr="005278D7" w:rsidRDefault="00FC15EF" w:rsidP="00FC15EF">
      <w:pPr>
        <w:pStyle w:val="af1"/>
        <w:spacing w:line="240" w:lineRule="auto"/>
        <w:ind w:left="0" w:firstLine="720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Основными задачами Программы являются:</w:t>
      </w:r>
    </w:p>
    <w:p w:rsidR="00FC15EF" w:rsidRPr="005278D7" w:rsidRDefault="00FC15EF" w:rsidP="00FC15EF">
      <w:pPr>
        <w:pStyle w:val="af1"/>
        <w:spacing w:line="240" w:lineRule="auto"/>
        <w:ind w:left="0" w:firstLine="720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- проектирование объектов коммунальной, инженерной, транспортной инфраструктурой, строительство новых объектов, с учетом перспективного развития;</w:t>
      </w:r>
    </w:p>
    <w:p w:rsidR="00FC15EF" w:rsidRPr="005278D7" w:rsidRDefault="00FC15EF" w:rsidP="00FC15EF">
      <w:pPr>
        <w:pStyle w:val="af1"/>
        <w:spacing w:line="240" w:lineRule="auto"/>
        <w:ind w:left="0" w:firstLine="720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- снижение удельных издержек при оказании жилищно-коммунальных услуг;</w:t>
      </w:r>
    </w:p>
    <w:p w:rsidR="00FC15EF" w:rsidRPr="005278D7" w:rsidRDefault="00FC15EF" w:rsidP="00FC15EF">
      <w:pPr>
        <w:pStyle w:val="af1"/>
        <w:spacing w:line="240" w:lineRule="auto"/>
        <w:ind w:left="0" w:firstLine="720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FC15EF" w:rsidRDefault="00FC15EF" w:rsidP="00FC15EF">
      <w:pPr>
        <w:pStyle w:val="af1"/>
        <w:spacing w:line="240" w:lineRule="auto"/>
        <w:ind w:left="0" w:firstLine="720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 xml:space="preserve">- обеспечение надежности и эффективности   поставки коммунальных ресурсов.  </w:t>
      </w:r>
    </w:p>
    <w:p w:rsidR="00FC15EF" w:rsidRPr="005278D7" w:rsidRDefault="00FC15EF" w:rsidP="00FC15EF">
      <w:pPr>
        <w:pStyle w:val="af1"/>
        <w:spacing w:line="240" w:lineRule="auto"/>
        <w:ind w:left="0" w:firstLine="720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lastRenderedPageBreak/>
        <w:t xml:space="preserve">   </w:t>
      </w:r>
    </w:p>
    <w:p w:rsidR="00EC62F0" w:rsidRDefault="00D56B88" w:rsidP="00FC15EF">
      <w:pPr>
        <w:ind w:firstLine="567"/>
        <w:jc w:val="both"/>
      </w:pPr>
      <w:r w:rsidRPr="00002798">
        <w:t xml:space="preserve">Финансирование программы на 2015 г предусмотрено в размере </w:t>
      </w:r>
      <w:r w:rsidR="00FC15EF">
        <w:t>1939,7</w:t>
      </w:r>
      <w:r w:rsidRPr="00002798">
        <w:t xml:space="preserve"> тыс. руб., исполнено на 01.01.2016 г.- </w:t>
      </w:r>
      <w:r w:rsidR="00FC15EF">
        <w:t>1466,5</w:t>
      </w:r>
      <w:r w:rsidRPr="00002798">
        <w:t xml:space="preserve"> тыс. руб.</w:t>
      </w:r>
    </w:p>
    <w:p w:rsidR="00FC15EF" w:rsidRPr="00002798" w:rsidRDefault="00FC15EF" w:rsidP="00612783">
      <w:pPr>
        <w:jc w:val="both"/>
      </w:pPr>
    </w:p>
    <w:p w:rsidR="00EC62F0" w:rsidRPr="00FC15EF" w:rsidRDefault="00EC62F0" w:rsidP="00FC15E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C15EF">
        <w:rPr>
          <w:rFonts w:ascii="Times New Roman" w:hAnsi="Times New Roman"/>
          <w:b/>
          <w:sz w:val="24"/>
          <w:szCs w:val="24"/>
        </w:rPr>
        <w:t>Выполнение плана мероприятий</w:t>
      </w:r>
    </w:p>
    <w:p w:rsidR="00EC62F0" w:rsidRPr="00FC15EF" w:rsidRDefault="00EC62F0" w:rsidP="00FC15E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C15EF">
        <w:rPr>
          <w:b/>
        </w:rPr>
        <w:t>за период 2015 г.</w:t>
      </w:r>
    </w:p>
    <w:p w:rsidR="00EC62F0" w:rsidRPr="00002798" w:rsidRDefault="00EC62F0" w:rsidP="00EC62F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121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269"/>
        <w:gridCol w:w="1134"/>
        <w:gridCol w:w="1134"/>
        <w:gridCol w:w="1134"/>
        <w:gridCol w:w="852"/>
        <w:gridCol w:w="850"/>
        <w:gridCol w:w="709"/>
        <w:gridCol w:w="991"/>
        <w:gridCol w:w="1294"/>
      </w:tblGrid>
      <w:tr w:rsidR="00EC62F0" w:rsidRPr="006641CE" w:rsidTr="009E57D9">
        <w:trPr>
          <w:gridAfter w:val="1"/>
          <w:wAfter w:w="1294" w:type="dxa"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 xml:space="preserve">Финансирование мероприятий </w:t>
            </w:r>
            <w:r w:rsidR="00FC15EF">
              <w:rPr>
                <w:rFonts w:ascii="Times New Roman" w:hAnsi="Times New Roman" w:cs="Times New Roman"/>
                <w:lang w:eastAsia="en-US"/>
              </w:rPr>
              <w:t>–</w:t>
            </w:r>
            <w:r w:rsidRPr="006641CE">
              <w:rPr>
                <w:rFonts w:ascii="Times New Roman" w:hAnsi="Times New Roman" w:cs="Times New Roman"/>
                <w:lang w:eastAsia="en-US"/>
              </w:rPr>
              <w:t xml:space="preserve"> всего и с выделением источников финансирования (тыс. рублей)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C62F0" w:rsidRPr="006641CE" w:rsidTr="009E57D9">
        <w:trPr>
          <w:gridAfter w:val="1"/>
          <w:wAfter w:w="1294" w:type="dxa"/>
          <w:trHeight w:val="6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F0" w:rsidRPr="006641CE" w:rsidRDefault="00EC62F0" w:rsidP="00A63A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F0" w:rsidRPr="006641CE" w:rsidRDefault="00EC62F0" w:rsidP="00A63A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F0" w:rsidRPr="006641CE" w:rsidRDefault="00EC62F0" w:rsidP="00A63A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62F0" w:rsidRPr="006641CE" w:rsidTr="009E57D9">
        <w:trPr>
          <w:trHeight w:val="46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6641CE" w:rsidRDefault="00EC62F0" w:rsidP="00A63A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6641CE" w:rsidRDefault="00EC62F0" w:rsidP="00A63A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из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из местного бюджета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из местного бюджета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4" w:type="dxa"/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62F0" w:rsidRPr="006641CE" w:rsidTr="009E57D9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C62F0" w:rsidRPr="006641CE" w:rsidTr="009E57D9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6641CE" w:rsidRDefault="00EC62F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41C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FC15EF" w:rsidRDefault="00FC15EF" w:rsidP="00A8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C15EF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>ударственная</w:t>
            </w:r>
            <w:r w:rsidRPr="00FC15EF">
              <w:rPr>
                <w:sz w:val="20"/>
                <w:szCs w:val="20"/>
              </w:rPr>
              <w:t xml:space="preserve"> экспертиза проект</w:t>
            </w:r>
            <w:r>
              <w:rPr>
                <w:sz w:val="20"/>
                <w:szCs w:val="20"/>
              </w:rPr>
              <w:t xml:space="preserve">ной </w:t>
            </w:r>
            <w:r w:rsidRPr="00FC15EF">
              <w:rPr>
                <w:sz w:val="20"/>
                <w:szCs w:val="20"/>
              </w:rPr>
              <w:t>док</w:t>
            </w:r>
            <w:r>
              <w:rPr>
                <w:sz w:val="20"/>
                <w:szCs w:val="20"/>
              </w:rPr>
              <w:t>умента</w:t>
            </w:r>
            <w:r w:rsidRPr="00FC15EF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 xml:space="preserve"> </w:t>
            </w:r>
            <w:r w:rsidRPr="00FC15EF">
              <w:rPr>
                <w:sz w:val="20"/>
                <w:szCs w:val="20"/>
              </w:rPr>
              <w:t xml:space="preserve">(Строит-во </w:t>
            </w:r>
            <w:r w:rsidR="00A82385" w:rsidRPr="00FC15EF">
              <w:rPr>
                <w:sz w:val="20"/>
                <w:szCs w:val="20"/>
              </w:rPr>
              <w:t>транспор</w:t>
            </w:r>
            <w:r w:rsidR="00A82385">
              <w:rPr>
                <w:sz w:val="20"/>
                <w:szCs w:val="20"/>
              </w:rPr>
              <w:t xml:space="preserve">тной </w:t>
            </w:r>
            <w:r w:rsidRPr="00FC15EF">
              <w:rPr>
                <w:sz w:val="20"/>
                <w:szCs w:val="20"/>
              </w:rPr>
              <w:t>инфраст</w:t>
            </w:r>
            <w:r w:rsidR="00A82385">
              <w:rPr>
                <w:sz w:val="20"/>
                <w:szCs w:val="20"/>
              </w:rPr>
              <w:t xml:space="preserve">руктуры </w:t>
            </w:r>
            <w:r w:rsidRPr="00FC15EF">
              <w:rPr>
                <w:sz w:val="20"/>
                <w:szCs w:val="20"/>
              </w:rPr>
              <w:t>массив №2 д.</w:t>
            </w:r>
            <w:r w:rsidR="00A82385">
              <w:rPr>
                <w:sz w:val="20"/>
                <w:szCs w:val="20"/>
              </w:rPr>
              <w:t xml:space="preserve"> </w:t>
            </w:r>
            <w:r w:rsidRPr="00FC15EF">
              <w:rPr>
                <w:sz w:val="20"/>
                <w:szCs w:val="20"/>
              </w:rPr>
              <w:t xml:space="preserve">Ягодное); проверка достоверности определения сметной стоимости по </w:t>
            </w:r>
            <w:r w:rsidR="00A82385" w:rsidRPr="00FC15EF">
              <w:rPr>
                <w:sz w:val="20"/>
                <w:szCs w:val="20"/>
              </w:rPr>
              <w:t>объекту: «Строит</w:t>
            </w:r>
            <w:r w:rsidR="00A82385">
              <w:rPr>
                <w:sz w:val="20"/>
                <w:szCs w:val="20"/>
              </w:rPr>
              <w:t>ельст</w:t>
            </w:r>
            <w:r w:rsidR="00A82385" w:rsidRPr="00FC15EF">
              <w:rPr>
                <w:sz w:val="20"/>
                <w:szCs w:val="20"/>
              </w:rPr>
              <w:t>во</w:t>
            </w:r>
            <w:r w:rsidR="00A82385">
              <w:rPr>
                <w:sz w:val="20"/>
                <w:szCs w:val="20"/>
              </w:rPr>
              <w:t xml:space="preserve"> транспортной инфраструктуры </w:t>
            </w:r>
            <w:r w:rsidRPr="00FC15EF">
              <w:rPr>
                <w:sz w:val="20"/>
                <w:szCs w:val="20"/>
              </w:rPr>
              <w:t>массив №2 д.</w:t>
            </w:r>
            <w:r w:rsidR="00A82385">
              <w:rPr>
                <w:sz w:val="20"/>
                <w:szCs w:val="20"/>
              </w:rPr>
              <w:t xml:space="preserve"> </w:t>
            </w:r>
            <w:r w:rsidRPr="00FC15EF">
              <w:rPr>
                <w:sz w:val="20"/>
                <w:szCs w:val="20"/>
              </w:rPr>
              <w:t>Ягодное"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6641CE" w:rsidRDefault="00740A15" w:rsidP="00711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6641CE" w:rsidRDefault="00564FD6" w:rsidP="00FC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6641CE" w:rsidRDefault="00740A15" w:rsidP="00711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6641CE" w:rsidRDefault="00740A15" w:rsidP="00711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6641CE" w:rsidRDefault="00564FD6" w:rsidP="00A6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6641CE" w:rsidRDefault="00740A15" w:rsidP="00711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6641CE" w:rsidRDefault="00805CE1" w:rsidP="00A6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E57D9">
              <w:rPr>
                <w:sz w:val="20"/>
                <w:szCs w:val="20"/>
              </w:rPr>
              <w:t>%</w:t>
            </w:r>
          </w:p>
        </w:tc>
      </w:tr>
      <w:tr w:rsidR="00951BC4" w:rsidRPr="006641CE" w:rsidTr="009E57D9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C4" w:rsidRPr="006641CE" w:rsidRDefault="00951BC4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C4" w:rsidRPr="009E57D9" w:rsidRDefault="00951BC4" w:rsidP="00A6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E57D9">
              <w:rPr>
                <w:sz w:val="20"/>
                <w:szCs w:val="20"/>
              </w:rPr>
              <w:t>роектирование по строительству трансп.инфраструктуры массив №2</w:t>
            </w:r>
            <w:r>
              <w:rPr>
                <w:sz w:val="20"/>
                <w:szCs w:val="20"/>
              </w:rPr>
              <w:t xml:space="preserve"> </w:t>
            </w:r>
            <w:r w:rsidRPr="00FC15EF">
              <w:rPr>
                <w:sz w:val="20"/>
                <w:szCs w:val="20"/>
              </w:rPr>
              <w:t>д.Ягодное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C4" w:rsidRDefault="00740A15" w:rsidP="00740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C4" w:rsidRDefault="00951BC4" w:rsidP="003C5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C4" w:rsidRDefault="00740A15" w:rsidP="009E5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C4" w:rsidRDefault="00711492" w:rsidP="00A6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C4" w:rsidRDefault="00951BC4" w:rsidP="00A6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C4" w:rsidRDefault="00740A15" w:rsidP="00A6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C4" w:rsidRDefault="00951BC4" w:rsidP="00A6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04840" w:rsidRPr="006641CE" w:rsidTr="009E57D9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0" w:rsidRDefault="00B04840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0" w:rsidRDefault="00B04840" w:rsidP="00B0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E57D9">
              <w:rPr>
                <w:sz w:val="20"/>
                <w:szCs w:val="20"/>
              </w:rPr>
              <w:t>роекти</w:t>
            </w:r>
            <w:r w:rsidR="00A82385">
              <w:rPr>
                <w:sz w:val="20"/>
                <w:szCs w:val="20"/>
              </w:rPr>
              <w:t xml:space="preserve">рование по строительству транспортной </w:t>
            </w:r>
            <w:r w:rsidRPr="009E57D9">
              <w:rPr>
                <w:sz w:val="20"/>
                <w:szCs w:val="20"/>
              </w:rPr>
              <w:t>инфраструктуры массив №</w:t>
            </w:r>
            <w:r>
              <w:rPr>
                <w:sz w:val="20"/>
                <w:szCs w:val="20"/>
              </w:rPr>
              <w:t>1</w:t>
            </w:r>
            <w:r w:rsidR="00951BC4">
              <w:rPr>
                <w:sz w:val="20"/>
                <w:szCs w:val="20"/>
              </w:rPr>
              <w:t xml:space="preserve"> </w:t>
            </w:r>
            <w:r w:rsidR="00951BC4" w:rsidRPr="00FC15EF">
              <w:rPr>
                <w:sz w:val="20"/>
                <w:szCs w:val="20"/>
              </w:rPr>
              <w:t>д.</w:t>
            </w:r>
            <w:r w:rsidR="00A82385">
              <w:rPr>
                <w:sz w:val="20"/>
                <w:szCs w:val="20"/>
              </w:rPr>
              <w:t xml:space="preserve"> </w:t>
            </w:r>
            <w:r w:rsidR="00951BC4" w:rsidRPr="00FC15EF">
              <w:rPr>
                <w:sz w:val="20"/>
                <w:szCs w:val="20"/>
              </w:rPr>
              <w:t>Ягодное</w:t>
            </w:r>
            <w:r w:rsidR="00A82385">
              <w:rPr>
                <w:sz w:val="20"/>
                <w:szCs w:val="20"/>
              </w:rPr>
              <w:t xml:space="preserve"> 2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0" w:rsidRDefault="00951BC4" w:rsidP="00A6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0" w:rsidRDefault="00951BC4" w:rsidP="009E5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0" w:rsidRDefault="00951BC4" w:rsidP="009E5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0" w:rsidRDefault="00951BC4" w:rsidP="00A6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0" w:rsidRDefault="00951BC4" w:rsidP="00A6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0" w:rsidRDefault="00951BC4" w:rsidP="00A6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0" w:rsidRDefault="00951BC4" w:rsidP="00A6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9E57D9" w:rsidRPr="006641CE" w:rsidTr="009E57D9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D9" w:rsidRDefault="009E57D9" w:rsidP="00A63A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D9" w:rsidRDefault="009E57D9" w:rsidP="00A63AF7">
            <w:pPr>
              <w:rPr>
                <w:sz w:val="20"/>
                <w:szCs w:val="20"/>
              </w:rPr>
            </w:pPr>
            <w:r w:rsidRPr="00363BBA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D9" w:rsidRPr="009E57D9" w:rsidRDefault="009E57D9" w:rsidP="00711492">
            <w:pPr>
              <w:jc w:val="center"/>
              <w:rPr>
                <w:b/>
                <w:sz w:val="20"/>
                <w:szCs w:val="20"/>
              </w:rPr>
            </w:pPr>
            <w:r w:rsidRPr="009E57D9">
              <w:rPr>
                <w:b/>
                <w:sz w:val="20"/>
                <w:szCs w:val="20"/>
              </w:rPr>
              <w:t>1939,</w:t>
            </w:r>
            <w:r w:rsidR="0071149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D9" w:rsidRPr="009E57D9" w:rsidRDefault="009E57D9" w:rsidP="009E5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D9" w:rsidRPr="009E57D9" w:rsidRDefault="00740A15" w:rsidP="009E5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D9" w:rsidRPr="009E57D9" w:rsidRDefault="00740A15" w:rsidP="00A63A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D9" w:rsidRPr="009E57D9" w:rsidRDefault="009E57D9" w:rsidP="00A63A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D9" w:rsidRPr="009E57D9" w:rsidRDefault="00740A15" w:rsidP="00A63A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D9" w:rsidRPr="009E57D9" w:rsidRDefault="00740A15" w:rsidP="00A63A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</w:t>
            </w:r>
            <w:r w:rsidR="00805CE1">
              <w:rPr>
                <w:b/>
                <w:sz w:val="20"/>
                <w:szCs w:val="20"/>
              </w:rPr>
              <w:t>%</w:t>
            </w:r>
          </w:p>
        </w:tc>
      </w:tr>
    </w:tbl>
    <w:p w:rsidR="00002798" w:rsidRDefault="00002798" w:rsidP="00DD3FA4">
      <w:pPr>
        <w:pStyle w:val="5"/>
        <w:ind w:firstLine="644"/>
        <w:jc w:val="left"/>
        <w:rPr>
          <w:rFonts w:ascii="Times New Roman" w:hAnsi="Times New Roman"/>
          <w:b w:val="0"/>
          <w:sz w:val="20"/>
          <w:szCs w:val="20"/>
        </w:rPr>
      </w:pPr>
    </w:p>
    <w:p w:rsidR="00B31B62" w:rsidRPr="00002798" w:rsidRDefault="00B31B62" w:rsidP="00805CE1">
      <w:pPr>
        <w:pStyle w:val="5"/>
        <w:ind w:firstLine="644"/>
        <w:jc w:val="both"/>
        <w:rPr>
          <w:rFonts w:ascii="Times New Roman" w:hAnsi="Times New Roman"/>
          <w:b w:val="0"/>
        </w:rPr>
      </w:pPr>
      <w:r w:rsidRPr="00002798">
        <w:rPr>
          <w:rFonts w:ascii="Times New Roman" w:hAnsi="Times New Roman"/>
          <w:b w:val="0"/>
        </w:rPr>
        <w:t xml:space="preserve">Оценка эффективности муниципальной программы «Обеспечение качественным жильем граждан на территории муниципального образования </w:t>
      </w:r>
      <w:r w:rsidR="00805CE1">
        <w:rPr>
          <w:rFonts w:ascii="Times New Roman" w:hAnsi="Times New Roman"/>
          <w:b w:val="0"/>
        </w:rPr>
        <w:t>Петр</w:t>
      </w:r>
      <w:r w:rsidRPr="00002798">
        <w:rPr>
          <w:rFonts w:ascii="Times New Roman" w:hAnsi="Times New Roman"/>
          <w:b w:val="0"/>
        </w:rPr>
        <w:t>овское сельское поселение муниципального образования Приозерский муниципальный район Ленинградской области на 2015-2016 годы»</w:t>
      </w:r>
    </w:p>
    <w:p w:rsidR="00B31B62" w:rsidRPr="00002798" w:rsidRDefault="00B31B62" w:rsidP="00B31B62">
      <w:pPr>
        <w:autoSpaceDE w:val="0"/>
        <w:autoSpaceDN w:val="0"/>
        <w:adjustRightInd w:val="0"/>
        <w:ind w:firstLine="540"/>
        <w:jc w:val="both"/>
        <w:outlineLvl w:val="0"/>
      </w:pPr>
    </w:p>
    <w:p w:rsidR="00805CE1" w:rsidRPr="001C4B50" w:rsidRDefault="00805CE1" w:rsidP="00805CE1">
      <w:pPr>
        <w:autoSpaceDE w:val="0"/>
        <w:autoSpaceDN w:val="0"/>
        <w:adjustRightInd w:val="0"/>
        <w:jc w:val="both"/>
        <w:rPr>
          <w:color w:val="000000"/>
        </w:rPr>
      </w:pPr>
      <w:r w:rsidRPr="001C4B50">
        <w:rPr>
          <w:color w:val="000000"/>
        </w:rPr>
        <w:t>Индекс результативности программы оценивается по каждому целевому показателю в год по формуле:</w:t>
      </w:r>
    </w:p>
    <w:p w:rsidR="00805CE1" w:rsidRPr="001C4B50" w:rsidRDefault="00805CE1" w:rsidP="00805CE1">
      <w:pPr>
        <w:autoSpaceDE w:val="0"/>
        <w:autoSpaceDN w:val="0"/>
        <w:adjustRightInd w:val="0"/>
        <w:rPr>
          <w:color w:val="000000"/>
        </w:rPr>
      </w:pPr>
      <w:r w:rsidRPr="001C4B50">
        <w:rPr>
          <w:color w:val="000000"/>
        </w:rPr>
        <w:t xml:space="preserve">        </w:t>
      </w:r>
      <w:proofErr w:type="spellStart"/>
      <w:r w:rsidRPr="001C4B50">
        <w:rPr>
          <w:color w:val="000000"/>
        </w:rPr>
        <w:t>Пф</w:t>
      </w:r>
      <w:proofErr w:type="spellEnd"/>
      <w:r w:rsidRPr="001C4B50">
        <w:rPr>
          <w:color w:val="000000"/>
          <w:lang w:val="en-US"/>
        </w:rPr>
        <w:t>it</w:t>
      </w:r>
      <w:r w:rsidRPr="001C4B50">
        <w:rPr>
          <w:color w:val="000000"/>
        </w:rPr>
        <w:t xml:space="preserve"> </w:t>
      </w:r>
    </w:p>
    <w:p w:rsidR="00805CE1" w:rsidRPr="001C4B50" w:rsidRDefault="00805CE1" w:rsidP="00805CE1">
      <w:pPr>
        <w:autoSpaceDE w:val="0"/>
        <w:autoSpaceDN w:val="0"/>
        <w:adjustRightInd w:val="0"/>
        <w:rPr>
          <w:color w:val="000000"/>
        </w:rPr>
      </w:pPr>
      <w:r w:rsidRPr="001C4B50">
        <w:rPr>
          <w:color w:val="000000"/>
          <w:lang w:val="en-US"/>
        </w:rPr>
        <w:t>Pit</w:t>
      </w:r>
      <w:r w:rsidRPr="001C4B50">
        <w:rPr>
          <w:color w:val="000000"/>
        </w:rPr>
        <w:t xml:space="preserve"> = ---------</w:t>
      </w:r>
      <w:r>
        <w:rPr>
          <w:color w:val="000000"/>
        </w:rPr>
        <w:t>х100%</w:t>
      </w:r>
      <w:r w:rsidR="00A82385">
        <w:rPr>
          <w:color w:val="000000"/>
        </w:rPr>
        <w:t>,</w:t>
      </w:r>
    </w:p>
    <w:p w:rsidR="00805CE1" w:rsidRPr="001C4B50" w:rsidRDefault="00805CE1" w:rsidP="00805CE1">
      <w:pPr>
        <w:autoSpaceDE w:val="0"/>
        <w:autoSpaceDN w:val="0"/>
        <w:adjustRightInd w:val="0"/>
        <w:rPr>
          <w:color w:val="000000"/>
        </w:rPr>
      </w:pPr>
      <w:r w:rsidRPr="001C4B50">
        <w:rPr>
          <w:color w:val="000000"/>
        </w:rPr>
        <w:t xml:space="preserve">        </w:t>
      </w:r>
      <w:proofErr w:type="spellStart"/>
      <w:r w:rsidRPr="001C4B50">
        <w:rPr>
          <w:color w:val="000000"/>
        </w:rPr>
        <w:t>Пп</w:t>
      </w:r>
      <w:proofErr w:type="spellEnd"/>
      <w:r w:rsidRPr="001C4B50">
        <w:rPr>
          <w:color w:val="000000"/>
          <w:lang w:val="en-US"/>
        </w:rPr>
        <w:t>it</w:t>
      </w:r>
      <w:r w:rsidRPr="001C4B50">
        <w:rPr>
          <w:color w:val="000000"/>
        </w:rPr>
        <w:t xml:space="preserve"> </w:t>
      </w:r>
    </w:p>
    <w:p w:rsidR="00805CE1" w:rsidRPr="001C4B50" w:rsidRDefault="00805CE1" w:rsidP="00805CE1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C4B50">
        <w:rPr>
          <w:color w:val="000000"/>
        </w:rPr>
        <w:t>где</w:t>
      </w:r>
      <w:proofErr w:type="gramEnd"/>
      <w:r w:rsidRPr="001C4B50">
        <w:rPr>
          <w:color w:val="000000"/>
        </w:rPr>
        <w:t xml:space="preserve">   </w:t>
      </w:r>
      <w:r w:rsidR="00A82385">
        <w:rPr>
          <w:color w:val="000000"/>
          <w:lang w:val="en-US"/>
        </w:rPr>
        <w:t>Pi</w:t>
      </w:r>
      <w:r w:rsidR="00A82385" w:rsidRPr="00A82385">
        <w:rPr>
          <w:color w:val="000000"/>
        </w:rPr>
        <w:t xml:space="preserve"> </w:t>
      </w:r>
      <w:r w:rsidRPr="001C4B50">
        <w:rPr>
          <w:color w:val="000000"/>
        </w:rPr>
        <w:t>- результативность достижения характеризующая ход реализации                  программы</w:t>
      </w:r>
    </w:p>
    <w:p w:rsidR="00805CE1" w:rsidRPr="001C4B50" w:rsidRDefault="00805CE1" w:rsidP="00805CE1">
      <w:pPr>
        <w:autoSpaceDE w:val="0"/>
        <w:autoSpaceDN w:val="0"/>
        <w:adjustRightInd w:val="0"/>
        <w:jc w:val="both"/>
        <w:rPr>
          <w:color w:val="000000"/>
        </w:rPr>
      </w:pPr>
      <w:r w:rsidRPr="001C4B50">
        <w:rPr>
          <w:color w:val="000000"/>
        </w:rPr>
        <w:t xml:space="preserve">        </w:t>
      </w:r>
      <w:proofErr w:type="spellStart"/>
      <w:r w:rsidRPr="001C4B50">
        <w:rPr>
          <w:color w:val="000000"/>
        </w:rPr>
        <w:t>Пф</w:t>
      </w:r>
      <w:proofErr w:type="spellEnd"/>
      <w:r w:rsidRPr="001C4B50">
        <w:rPr>
          <w:color w:val="000000"/>
          <w:lang w:val="en-US"/>
        </w:rPr>
        <w:t>it</w:t>
      </w:r>
      <w:r w:rsidRPr="001C4B50">
        <w:rPr>
          <w:color w:val="000000"/>
        </w:rPr>
        <w:t xml:space="preserve"> – фактическое значение показателя программы  </w:t>
      </w:r>
    </w:p>
    <w:p w:rsidR="00805CE1" w:rsidRDefault="00805CE1" w:rsidP="00805CE1">
      <w:pPr>
        <w:autoSpaceDE w:val="0"/>
        <w:autoSpaceDN w:val="0"/>
        <w:adjustRightInd w:val="0"/>
        <w:rPr>
          <w:color w:val="000000"/>
        </w:rPr>
      </w:pPr>
      <w:r w:rsidRPr="001C4B50">
        <w:rPr>
          <w:color w:val="000000"/>
        </w:rPr>
        <w:t xml:space="preserve">        -</w:t>
      </w:r>
      <w:proofErr w:type="spellStart"/>
      <w:r w:rsidRPr="001C4B50">
        <w:rPr>
          <w:color w:val="000000"/>
        </w:rPr>
        <w:t>Пп</w:t>
      </w:r>
      <w:proofErr w:type="spellEnd"/>
      <w:proofErr w:type="gramStart"/>
      <w:r w:rsidRPr="001C4B50">
        <w:rPr>
          <w:color w:val="000000"/>
          <w:lang w:val="en-US"/>
        </w:rPr>
        <w:t>it</w:t>
      </w:r>
      <w:r w:rsidRPr="001C4B50">
        <w:rPr>
          <w:color w:val="000000"/>
        </w:rPr>
        <w:t xml:space="preserve">  –</w:t>
      </w:r>
      <w:proofErr w:type="gramEnd"/>
      <w:r w:rsidRPr="001C4B50">
        <w:rPr>
          <w:color w:val="000000"/>
        </w:rPr>
        <w:t xml:space="preserve"> плановые значения показателя программы</w:t>
      </w:r>
    </w:p>
    <w:p w:rsidR="00805CE1" w:rsidRDefault="00805CE1" w:rsidP="00805CE1">
      <w:pPr>
        <w:autoSpaceDE w:val="0"/>
        <w:autoSpaceDN w:val="0"/>
        <w:adjustRightInd w:val="0"/>
        <w:rPr>
          <w:color w:val="000000"/>
        </w:rPr>
      </w:pPr>
    </w:p>
    <w:p w:rsidR="002F72D5" w:rsidRPr="00AD06B5" w:rsidRDefault="00805CE1" w:rsidP="00805CE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</w:p>
    <w:p w:rsidR="00805CE1" w:rsidRDefault="002F72D5" w:rsidP="00805CE1">
      <w:pPr>
        <w:autoSpaceDE w:val="0"/>
        <w:autoSpaceDN w:val="0"/>
        <w:adjustRightInd w:val="0"/>
        <w:rPr>
          <w:color w:val="000000"/>
        </w:rPr>
      </w:pPr>
      <w:r w:rsidRPr="00AD06B5">
        <w:rPr>
          <w:color w:val="000000"/>
        </w:rPr>
        <w:lastRenderedPageBreak/>
        <w:t xml:space="preserve">           </w:t>
      </w:r>
      <w:r w:rsidR="00740A15">
        <w:rPr>
          <w:b/>
          <w:sz w:val="20"/>
          <w:szCs w:val="20"/>
        </w:rPr>
        <w:t>1466,5</w:t>
      </w:r>
    </w:p>
    <w:p w:rsidR="00805CE1" w:rsidRPr="001C4B50" w:rsidRDefault="00805CE1" w:rsidP="00805CE1">
      <w:pPr>
        <w:autoSpaceDE w:val="0"/>
        <w:autoSpaceDN w:val="0"/>
        <w:adjustRightInd w:val="0"/>
        <w:rPr>
          <w:color w:val="000000"/>
        </w:rPr>
      </w:pPr>
      <w:r w:rsidRPr="001C4B50">
        <w:rPr>
          <w:color w:val="000000"/>
          <w:lang w:val="en-US"/>
        </w:rPr>
        <w:t>Pit</w:t>
      </w:r>
      <w:r w:rsidRPr="001C4B50">
        <w:rPr>
          <w:color w:val="000000"/>
        </w:rPr>
        <w:t xml:space="preserve"> = ---------</w:t>
      </w:r>
      <w:r>
        <w:rPr>
          <w:color w:val="000000"/>
        </w:rPr>
        <w:t xml:space="preserve"> х100%</w:t>
      </w:r>
      <w:r w:rsidR="00B04840">
        <w:rPr>
          <w:color w:val="000000"/>
        </w:rPr>
        <w:t xml:space="preserve"> = </w:t>
      </w:r>
      <w:r w:rsidR="00740A15">
        <w:rPr>
          <w:b/>
          <w:sz w:val="20"/>
          <w:szCs w:val="20"/>
        </w:rPr>
        <w:t>75</w:t>
      </w:r>
      <w:proofErr w:type="gramStart"/>
      <w:r w:rsidR="00740A15">
        <w:rPr>
          <w:b/>
          <w:sz w:val="20"/>
          <w:szCs w:val="20"/>
        </w:rPr>
        <w:t>,6</w:t>
      </w:r>
      <w:proofErr w:type="gramEnd"/>
      <w:r w:rsidR="005C23C1">
        <w:rPr>
          <w:b/>
          <w:sz w:val="20"/>
          <w:szCs w:val="20"/>
        </w:rPr>
        <w:t>%</w:t>
      </w:r>
    </w:p>
    <w:p w:rsidR="00B31B62" w:rsidRDefault="00B04840" w:rsidP="00B31B6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t xml:space="preserve">          </w:t>
      </w:r>
      <w:r w:rsidRPr="009E57D9">
        <w:rPr>
          <w:b/>
          <w:sz w:val="20"/>
          <w:szCs w:val="20"/>
        </w:rPr>
        <w:t>1939,8</w:t>
      </w:r>
    </w:p>
    <w:p w:rsidR="00B04840" w:rsidRPr="00002798" w:rsidRDefault="00B04840" w:rsidP="00B31B62">
      <w:pPr>
        <w:autoSpaceDE w:val="0"/>
        <w:autoSpaceDN w:val="0"/>
        <w:adjustRightInd w:val="0"/>
        <w:jc w:val="both"/>
      </w:pPr>
    </w:p>
    <w:p w:rsidR="00B31B62" w:rsidRPr="00951BC4" w:rsidRDefault="00B31B62" w:rsidP="00B31B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798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002798">
        <w:rPr>
          <w:rFonts w:ascii="Times New Roman" w:hAnsi="Times New Roman" w:cs="Times New Roman"/>
          <w:sz w:val="24"/>
          <w:szCs w:val="24"/>
        </w:rPr>
        <w:t xml:space="preserve"> эффективность реализации муниципальной программы </w:t>
      </w:r>
      <w:r w:rsidR="00DD3FA4" w:rsidRPr="00002798">
        <w:rPr>
          <w:rFonts w:ascii="Times New Roman" w:hAnsi="Times New Roman" w:cs="Times New Roman"/>
          <w:sz w:val="24"/>
          <w:szCs w:val="24"/>
        </w:rPr>
        <w:t xml:space="preserve">«Обеспечение качественным жильем граждан на территории муниципального образования </w:t>
      </w:r>
      <w:r w:rsidR="00B04840">
        <w:rPr>
          <w:rFonts w:ascii="Times New Roman" w:hAnsi="Times New Roman" w:cs="Times New Roman"/>
          <w:sz w:val="24"/>
          <w:szCs w:val="24"/>
        </w:rPr>
        <w:t>Петр</w:t>
      </w:r>
      <w:r w:rsidR="00DD3FA4" w:rsidRPr="00002798">
        <w:rPr>
          <w:rFonts w:ascii="Times New Roman" w:hAnsi="Times New Roman" w:cs="Times New Roman"/>
          <w:sz w:val="24"/>
          <w:szCs w:val="24"/>
        </w:rPr>
        <w:t>овское сельское поселение муниципального образования Приозерский муниципальный район Ленинградской области на 2015-2016 годы»</w:t>
      </w:r>
      <w:r w:rsidRPr="00002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798">
        <w:rPr>
          <w:rFonts w:ascii="Times New Roman" w:hAnsi="Times New Roman" w:cs="Times New Roman"/>
          <w:sz w:val="24"/>
          <w:szCs w:val="24"/>
        </w:rPr>
        <w:t>за  2015</w:t>
      </w:r>
      <w:proofErr w:type="gramEnd"/>
      <w:r w:rsidRPr="00002798">
        <w:rPr>
          <w:rFonts w:ascii="Times New Roman" w:hAnsi="Times New Roman" w:cs="Times New Roman"/>
          <w:sz w:val="24"/>
          <w:szCs w:val="24"/>
        </w:rPr>
        <w:t xml:space="preserve"> г</w:t>
      </w:r>
      <w:r w:rsidR="00BB0ACB" w:rsidRPr="00002798">
        <w:rPr>
          <w:rFonts w:ascii="Times New Roman" w:hAnsi="Times New Roman" w:cs="Times New Roman"/>
          <w:sz w:val="24"/>
          <w:szCs w:val="24"/>
        </w:rPr>
        <w:t xml:space="preserve"> </w:t>
      </w:r>
      <w:r w:rsidR="00596EBD" w:rsidRPr="00596EBD">
        <w:rPr>
          <w:rFonts w:ascii="Times New Roman" w:hAnsi="Times New Roman" w:cs="Times New Roman"/>
          <w:sz w:val="24"/>
          <w:szCs w:val="24"/>
        </w:rPr>
        <w:t>более низкая по сравнению с запланированной</w:t>
      </w:r>
      <w:r w:rsidR="005C23C1">
        <w:rPr>
          <w:rFonts w:ascii="Times New Roman" w:hAnsi="Times New Roman" w:cs="Times New Roman"/>
          <w:sz w:val="24"/>
          <w:szCs w:val="24"/>
        </w:rPr>
        <w:t>.</w:t>
      </w:r>
      <w:r w:rsidR="00BB0ACB" w:rsidRPr="00002798">
        <w:rPr>
          <w:rFonts w:ascii="Times New Roman" w:hAnsi="Times New Roman" w:cs="Times New Roman"/>
          <w:sz w:val="24"/>
          <w:szCs w:val="24"/>
        </w:rPr>
        <w:t xml:space="preserve"> Это обусловлено тем, что </w:t>
      </w:r>
      <w:r w:rsidR="00951BC4">
        <w:rPr>
          <w:rFonts w:ascii="Times New Roman" w:hAnsi="Times New Roman" w:cs="Times New Roman"/>
          <w:sz w:val="24"/>
          <w:szCs w:val="24"/>
        </w:rPr>
        <w:t>получено отрицательное заключение ГАУ «</w:t>
      </w:r>
      <w:proofErr w:type="spellStart"/>
      <w:r w:rsidR="00951BC4">
        <w:rPr>
          <w:rFonts w:ascii="Times New Roman" w:hAnsi="Times New Roman" w:cs="Times New Roman"/>
          <w:sz w:val="24"/>
          <w:szCs w:val="24"/>
        </w:rPr>
        <w:t>Леноблгосэкспертиза</w:t>
      </w:r>
      <w:proofErr w:type="spellEnd"/>
      <w:r w:rsidR="00951BC4" w:rsidRPr="00951BC4">
        <w:rPr>
          <w:rFonts w:ascii="Times New Roman" w:hAnsi="Times New Roman" w:cs="Times New Roman"/>
          <w:sz w:val="24"/>
          <w:szCs w:val="24"/>
        </w:rPr>
        <w:t>»</w:t>
      </w:r>
      <w:r w:rsidR="00951BC4">
        <w:rPr>
          <w:rFonts w:ascii="Times New Roman" w:hAnsi="Times New Roman" w:cs="Times New Roman"/>
          <w:sz w:val="24"/>
          <w:szCs w:val="24"/>
        </w:rPr>
        <w:t xml:space="preserve"> по </w:t>
      </w:r>
      <w:r w:rsidR="00951BC4" w:rsidRPr="00951BC4">
        <w:rPr>
          <w:rFonts w:ascii="Times New Roman" w:hAnsi="Times New Roman" w:cs="Times New Roman"/>
          <w:sz w:val="24"/>
          <w:szCs w:val="24"/>
        </w:rPr>
        <w:t>проектирован</w:t>
      </w:r>
      <w:r w:rsidR="00951BC4">
        <w:rPr>
          <w:rFonts w:ascii="Times New Roman" w:hAnsi="Times New Roman" w:cs="Times New Roman"/>
          <w:sz w:val="24"/>
          <w:szCs w:val="24"/>
        </w:rPr>
        <w:t xml:space="preserve">ию </w:t>
      </w:r>
      <w:r w:rsidR="00596EBD">
        <w:rPr>
          <w:rFonts w:ascii="Times New Roman" w:hAnsi="Times New Roman" w:cs="Times New Roman"/>
          <w:sz w:val="24"/>
          <w:szCs w:val="24"/>
        </w:rPr>
        <w:t>2 этапа</w:t>
      </w:r>
      <w:r w:rsidR="00596EBD" w:rsidRPr="00951BC4">
        <w:rPr>
          <w:rFonts w:ascii="Times New Roman" w:hAnsi="Times New Roman" w:cs="Times New Roman"/>
          <w:sz w:val="24"/>
          <w:szCs w:val="24"/>
        </w:rPr>
        <w:t xml:space="preserve"> </w:t>
      </w:r>
      <w:r w:rsidR="00951BC4" w:rsidRPr="00951BC4">
        <w:rPr>
          <w:rFonts w:ascii="Times New Roman" w:hAnsi="Times New Roman" w:cs="Times New Roman"/>
          <w:sz w:val="24"/>
          <w:szCs w:val="24"/>
        </w:rPr>
        <w:t>строительств</w:t>
      </w:r>
      <w:r w:rsidR="00951BC4">
        <w:rPr>
          <w:rFonts w:ascii="Times New Roman" w:hAnsi="Times New Roman" w:cs="Times New Roman"/>
          <w:sz w:val="24"/>
          <w:szCs w:val="24"/>
        </w:rPr>
        <w:t xml:space="preserve">а транспортной </w:t>
      </w:r>
      <w:r w:rsidR="00951BC4" w:rsidRPr="00951BC4">
        <w:rPr>
          <w:rFonts w:ascii="Times New Roman" w:hAnsi="Times New Roman" w:cs="Times New Roman"/>
          <w:sz w:val="24"/>
          <w:szCs w:val="24"/>
        </w:rPr>
        <w:t>инфраструктуры массив №1 д.Ягодное</w:t>
      </w:r>
      <w:r w:rsidR="00BB0ACB" w:rsidRPr="00951BC4">
        <w:rPr>
          <w:rFonts w:ascii="Times New Roman" w:hAnsi="Times New Roman" w:cs="Times New Roman"/>
          <w:sz w:val="24"/>
          <w:szCs w:val="24"/>
        </w:rPr>
        <w:t>.</w:t>
      </w:r>
      <w:r w:rsidRPr="00951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AE" w:rsidRDefault="008F1EAE" w:rsidP="00612783">
      <w:pPr>
        <w:jc w:val="both"/>
        <w:rPr>
          <w:sz w:val="20"/>
          <w:szCs w:val="20"/>
        </w:rPr>
      </w:pPr>
    </w:p>
    <w:p w:rsidR="003C548D" w:rsidRDefault="003C548D" w:rsidP="00612783">
      <w:pPr>
        <w:jc w:val="both"/>
        <w:rPr>
          <w:sz w:val="20"/>
          <w:szCs w:val="20"/>
        </w:rPr>
      </w:pPr>
    </w:p>
    <w:p w:rsidR="003C548D" w:rsidRPr="003C548D" w:rsidRDefault="003C548D" w:rsidP="003C548D">
      <w:pPr>
        <w:spacing w:line="276" w:lineRule="auto"/>
        <w:jc w:val="center"/>
        <w:rPr>
          <w:b/>
        </w:rPr>
      </w:pPr>
      <w:r w:rsidRPr="003C548D">
        <w:rPr>
          <w:b/>
        </w:rPr>
        <w:t>Муниципальная программа</w:t>
      </w:r>
      <w:bookmarkStart w:id="41" w:name="программа"/>
      <w:bookmarkEnd w:id="41"/>
    </w:p>
    <w:p w:rsidR="003C548D" w:rsidRPr="003C548D" w:rsidRDefault="003C548D" w:rsidP="003C548D">
      <w:pPr>
        <w:spacing w:line="276" w:lineRule="auto"/>
        <w:jc w:val="center"/>
        <w:rPr>
          <w:b/>
        </w:rPr>
      </w:pPr>
      <w:r w:rsidRPr="003C548D">
        <w:rPr>
          <w:b/>
        </w:rPr>
        <w:t xml:space="preserve">«Развитие культуры и физической культуры в муниципальном образовании Петровское сельское поселение муниципального образования </w:t>
      </w:r>
      <w:proofErr w:type="spellStart"/>
      <w:r w:rsidRPr="003C548D">
        <w:rPr>
          <w:b/>
        </w:rPr>
        <w:t>Приозерский</w:t>
      </w:r>
      <w:proofErr w:type="spellEnd"/>
      <w:r w:rsidRPr="003C548D">
        <w:rPr>
          <w:b/>
        </w:rPr>
        <w:t xml:space="preserve"> муниципальный район Ленинградской области на 2015-2016 годы»</w:t>
      </w:r>
    </w:p>
    <w:p w:rsidR="003C548D" w:rsidRPr="00651917" w:rsidRDefault="003C548D" w:rsidP="003C548D">
      <w:pPr>
        <w:suppressAutoHyphens/>
        <w:spacing w:line="276" w:lineRule="auto"/>
        <w:ind w:firstLine="567"/>
        <w:jc w:val="both"/>
      </w:pPr>
      <w:r w:rsidRPr="00651917">
        <w:t xml:space="preserve">       Муниципальная программа «Развитие культуры и физической культуры в муниципальном образовании на 201</w:t>
      </w:r>
      <w:r>
        <w:t>5</w:t>
      </w:r>
      <w:r w:rsidRPr="00651917">
        <w:t>-201</w:t>
      </w:r>
      <w:r>
        <w:t>6</w:t>
      </w:r>
      <w:r w:rsidRPr="00651917">
        <w:t xml:space="preserve"> год»</w:t>
      </w:r>
      <w:r>
        <w:t xml:space="preserve"> </w:t>
      </w:r>
      <w:r w:rsidRPr="00651917">
        <w:t xml:space="preserve">утверждена постановлением администрации МО </w:t>
      </w:r>
      <w:r>
        <w:t>Петровское</w:t>
      </w:r>
      <w:r w:rsidRPr="00651917">
        <w:t xml:space="preserve"> сельское поселения от 1</w:t>
      </w:r>
      <w:r>
        <w:t>2</w:t>
      </w:r>
      <w:r w:rsidRPr="00651917">
        <w:t>.</w:t>
      </w:r>
      <w:r>
        <w:t>02</w:t>
      </w:r>
      <w:r w:rsidRPr="00651917">
        <w:t>.201</w:t>
      </w:r>
      <w:r>
        <w:t>5</w:t>
      </w:r>
      <w:r w:rsidRPr="00651917">
        <w:t xml:space="preserve">г. № </w:t>
      </w:r>
      <w:r>
        <w:t>24</w:t>
      </w:r>
      <w:r w:rsidRPr="00651917">
        <w:t xml:space="preserve"> и направлена на выполнение</w:t>
      </w:r>
      <w:r>
        <w:t xml:space="preserve"> </w:t>
      </w:r>
      <w:r w:rsidRPr="00651917">
        <w:t>следующих задач:</w:t>
      </w:r>
    </w:p>
    <w:p w:rsidR="003C548D" w:rsidRPr="00651917" w:rsidRDefault="003C548D" w:rsidP="003C548D">
      <w:pPr>
        <w:pStyle w:val="af"/>
        <w:ind w:firstLine="567"/>
        <w:jc w:val="both"/>
        <w:rPr>
          <w:sz w:val="24"/>
          <w:szCs w:val="24"/>
        </w:rPr>
      </w:pPr>
      <w:r w:rsidRPr="00651917">
        <w:rPr>
          <w:sz w:val="24"/>
          <w:szCs w:val="24"/>
        </w:rPr>
        <w:t xml:space="preserve"> -  Повышение культурного и нравственного уровня населения; </w:t>
      </w:r>
    </w:p>
    <w:p w:rsidR="003C548D" w:rsidRPr="00651917" w:rsidRDefault="003C548D" w:rsidP="003C548D">
      <w:pPr>
        <w:pStyle w:val="af"/>
        <w:ind w:firstLine="567"/>
        <w:jc w:val="both"/>
        <w:rPr>
          <w:sz w:val="24"/>
          <w:szCs w:val="24"/>
        </w:rPr>
      </w:pPr>
      <w:r w:rsidRPr="00651917">
        <w:rPr>
          <w:sz w:val="24"/>
          <w:szCs w:val="24"/>
        </w:rPr>
        <w:t xml:space="preserve"> -  Обеспечение свободы творчества и прав граждан на участие в культурной жизни; </w:t>
      </w:r>
    </w:p>
    <w:p w:rsidR="003C548D" w:rsidRPr="00651917" w:rsidRDefault="003C548D" w:rsidP="003C548D">
      <w:pPr>
        <w:pStyle w:val="af"/>
        <w:ind w:firstLine="567"/>
        <w:jc w:val="both"/>
        <w:rPr>
          <w:sz w:val="24"/>
          <w:szCs w:val="24"/>
        </w:rPr>
      </w:pPr>
      <w:r w:rsidRPr="00651917">
        <w:rPr>
          <w:sz w:val="24"/>
          <w:szCs w:val="24"/>
        </w:rPr>
        <w:t xml:space="preserve"> -  Создание условий для организации отдыха населения;</w:t>
      </w:r>
    </w:p>
    <w:p w:rsidR="003C548D" w:rsidRPr="00651917" w:rsidRDefault="003C548D" w:rsidP="003C548D">
      <w:pPr>
        <w:pStyle w:val="af"/>
        <w:ind w:firstLine="567"/>
        <w:jc w:val="both"/>
        <w:rPr>
          <w:sz w:val="24"/>
          <w:szCs w:val="24"/>
        </w:rPr>
      </w:pPr>
      <w:r w:rsidRPr="00651917">
        <w:rPr>
          <w:sz w:val="24"/>
          <w:szCs w:val="24"/>
        </w:rPr>
        <w:t xml:space="preserve"> -   Привлечение населения к участию в массовых праздниках.</w:t>
      </w:r>
    </w:p>
    <w:p w:rsidR="003C548D" w:rsidRPr="00651917" w:rsidRDefault="003C548D" w:rsidP="003C548D">
      <w:pPr>
        <w:pStyle w:val="af"/>
        <w:ind w:firstLine="567"/>
        <w:jc w:val="both"/>
        <w:rPr>
          <w:sz w:val="24"/>
          <w:szCs w:val="24"/>
        </w:rPr>
      </w:pPr>
      <w:r w:rsidRPr="00651917">
        <w:rPr>
          <w:sz w:val="24"/>
          <w:szCs w:val="24"/>
        </w:rPr>
        <w:t xml:space="preserve"> -   Обеспечение деятельности творческих коллективов.</w:t>
      </w:r>
    </w:p>
    <w:p w:rsidR="003C548D" w:rsidRPr="00651917" w:rsidRDefault="003C548D" w:rsidP="003C548D">
      <w:pPr>
        <w:pStyle w:val="af"/>
        <w:ind w:firstLine="567"/>
        <w:jc w:val="both"/>
        <w:rPr>
          <w:sz w:val="24"/>
          <w:szCs w:val="24"/>
        </w:rPr>
      </w:pPr>
      <w:r w:rsidRPr="00651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651917">
        <w:rPr>
          <w:sz w:val="24"/>
          <w:szCs w:val="24"/>
        </w:rPr>
        <w:t>Создание современной библиотеки как многоцелевого культурного и информационного уч</w:t>
      </w:r>
      <w:r w:rsidRPr="00651917">
        <w:rPr>
          <w:sz w:val="24"/>
          <w:szCs w:val="24"/>
        </w:rPr>
        <w:softHyphen/>
        <w:t xml:space="preserve">реждения, обеспечивающего общедоступность книги </w:t>
      </w:r>
    </w:p>
    <w:p w:rsidR="003C548D" w:rsidRPr="00651917" w:rsidRDefault="003C548D" w:rsidP="003C548D">
      <w:pPr>
        <w:pStyle w:val="af"/>
        <w:ind w:firstLine="567"/>
        <w:jc w:val="both"/>
        <w:rPr>
          <w:sz w:val="24"/>
          <w:szCs w:val="24"/>
        </w:rPr>
      </w:pPr>
      <w:r w:rsidRPr="00651917">
        <w:rPr>
          <w:sz w:val="24"/>
          <w:szCs w:val="24"/>
        </w:rPr>
        <w:t xml:space="preserve">              и информации для всех жителей поселения;</w:t>
      </w:r>
    </w:p>
    <w:p w:rsidR="003C548D" w:rsidRPr="00651917" w:rsidRDefault="003C548D" w:rsidP="003C548D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1917">
        <w:rPr>
          <w:sz w:val="24"/>
          <w:szCs w:val="24"/>
        </w:rPr>
        <w:t>-</w:t>
      </w:r>
      <w:r>
        <w:rPr>
          <w:sz w:val="24"/>
          <w:szCs w:val="24"/>
        </w:rPr>
        <w:t xml:space="preserve"> У</w:t>
      </w:r>
      <w:r w:rsidRPr="00651917">
        <w:rPr>
          <w:sz w:val="24"/>
          <w:szCs w:val="24"/>
        </w:rPr>
        <w:t>величение количества граждан поселения, участвующих в спортивных мероприятиях поселения;</w:t>
      </w:r>
    </w:p>
    <w:p w:rsidR="003C548D" w:rsidRPr="00651917" w:rsidRDefault="003C548D" w:rsidP="003C548D">
      <w:pPr>
        <w:pStyle w:val="af"/>
        <w:ind w:firstLine="567"/>
        <w:jc w:val="both"/>
        <w:rPr>
          <w:sz w:val="24"/>
          <w:szCs w:val="24"/>
        </w:rPr>
      </w:pPr>
      <w:r w:rsidRPr="00651917">
        <w:rPr>
          <w:sz w:val="24"/>
          <w:szCs w:val="24"/>
        </w:rPr>
        <w:t xml:space="preserve"> - Повышение качества проведения спортивных мероприятий для населения;</w:t>
      </w:r>
    </w:p>
    <w:p w:rsidR="003C548D" w:rsidRPr="00651917" w:rsidRDefault="003C548D" w:rsidP="003C548D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651917">
        <w:rPr>
          <w:sz w:val="24"/>
          <w:szCs w:val="24"/>
        </w:rPr>
        <w:t>Создание условий для укрепления здоровья граждан, развитие детско-юношеского спорта, проведение спортивно-массовых мероприятий.</w:t>
      </w:r>
    </w:p>
    <w:p w:rsidR="003C548D" w:rsidRPr="00651917" w:rsidRDefault="003C548D" w:rsidP="003C548D">
      <w:pPr>
        <w:tabs>
          <w:tab w:val="left" w:pos="993"/>
        </w:tabs>
        <w:spacing w:line="276" w:lineRule="auto"/>
        <w:ind w:firstLine="567"/>
        <w:jc w:val="both"/>
      </w:pPr>
      <w:r w:rsidRPr="00651917">
        <w:t xml:space="preserve"> - Стопроцентное использование выделенных денежных средств.</w:t>
      </w:r>
    </w:p>
    <w:p w:rsidR="003C548D" w:rsidRPr="00651917" w:rsidRDefault="003C548D" w:rsidP="003C548D">
      <w:pPr>
        <w:tabs>
          <w:tab w:val="left" w:pos="0"/>
          <w:tab w:val="left" w:pos="993"/>
        </w:tabs>
        <w:spacing w:line="276" w:lineRule="auto"/>
        <w:ind w:firstLine="567"/>
        <w:jc w:val="both"/>
      </w:pPr>
      <w:r w:rsidRPr="00651917">
        <w:tab/>
        <w:t>Муниципальная программа «Развитие культуры и физической культуры</w:t>
      </w:r>
      <w:r>
        <w:t xml:space="preserve"> </w:t>
      </w:r>
      <w:r w:rsidRPr="00651917">
        <w:t>в муниципальном образовании на 201</w:t>
      </w:r>
      <w:r>
        <w:t>5</w:t>
      </w:r>
      <w:r w:rsidRPr="00651917">
        <w:t>-2016 год» состоит</w:t>
      </w:r>
      <w:r>
        <w:t xml:space="preserve"> </w:t>
      </w:r>
      <w:r w:rsidRPr="00651917">
        <w:t>из подпрограмм:</w:t>
      </w:r>
    </w:p>
    <w:p w:rsidR="003C548D" w:rsidRPr="00651917" w:rsidRDefault="003C548D" w:rsidP="003C548D">
      <w:pPr>
        <w:pStyle w:val="af"/>
        <w:ind w:firstLine="567"/>
        <w:jc w:val="both"/>
        <w:rPr>
          <w:sz w:val="24"/>
          <w:szCs w:val="24"/>
        </w:rPr>
      </w:pPr>
      <w:r w:rsidRPr="0065191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51917">
        <w:rPr>
          <w:sz w:val="24"/>
          <w:szCs w:val="24"/>
        </w:rPr>
        <w:t xml:space="preserve"> Подпрограмма</w:t>
      </w:r>
      <w:r>
        <w:rPr>
          <w:sz w:val="24"/>
          <w:szCs w:val="24"/>
        </w:rPr>
        <w:t xml:space="preserve"> </w:t>
      </w:r>
      <w:r w:rsidRPr="00651917">
        <w:rPr>
          <w:sz w:val="24"/>
          <w:szCs w:val="24"/>
        </w:rPr>
        <w:t xml:space="preserve">«Организация культурно – досуговой деятельности на территории муниципального образования Петровское сельское поселение муниципального образования </w:t>
      </w:r>
      <w:proofErr w:type="spellStart"/>
      <w:r w:rsidRPr="00651917">
        <w:rPr>
          <w:sz w:val="24"/>
          <w:szCs w:val="24"/>
        </w:rPr>
        <w:t>Приозерский</w:t>
      </w:r>
      <w:proofErr w:type="spellEnd"/>
      <w:r w:rsidRPr="00651917">
        <w:rPr>
          <w:sz w:val="24"/>
          <w:szCs w:val="24"/>
        </w:rPr>
        <w:t xml:space="preserve"> муниципальный район Ленинградской области» </w:t>
      </w:r>
    </w:p>
    <w:p w:rsidR="003C548D" w:rsidRPr="00651917" w:rsidRDefault="003C548D" w:rsidP="003C548D">
      <w:pPr>
        <w:pStyle w:val="af"/>
        <w:ind w:firstLine="567"/>
        <w:jc w:val="both"/>
        <w:rPr>
          <w:sz w:val="24"/>
          <w:szCs w:val="24"/>
        </w:rPr>
      </w:pPr>
      <w:r w:rsidRPr="00651917">
        <w:rPr>
          <w:sz w:val="24"/>
          <w:szCs w:val="24"/>
        </w:rPr>
        <w:t>2 Подпрограмма</w:t>
      </w:r>
      <w:r>
        <w:rPr>
          <w:sz w:val="24"/>
          <w:szCs w:val="24"/>
        </w:rPr>
        <w:t xml:space="preserve"> </w:t>
      </w:r>
      <w:r w:rsidRPr="00651917">
        <w:rPr>
          <w:sz w:val="24"/>
          <w:szCs w:val="24"/>
        </w:rPr>
        <w:t xml:space="preserve">«Сохранение и развитие народной культуры и самодеятельного творчества на территории муниципального образования Петровское сельское поселение муниципального образования </w:t>
      </w:r>
      <w:proofErr w:type="spellStart"/>
      <w:r w:rsidRPr="00651917">
        <w:rPr>
          <w:sz w:val="24"/>
          <w:szCs w:val="24"/>
        </w:rPr>
        <w:t>Приозерский</w:t>
      </w:r>
      <w:proofErr w:type="spellEnd"/>
      <w:r w:rsidRPr="00651917">
        <w:rPr>
          <w:sz w:val="24"/>
          <w:szCs w:val="24"/>
        </w:rPr>
        <w:t xml:space="preserve"> муниципальный район Ленинградской области»</w:t>
      </w:r>
    </w:p>
    <w:p w:rsidR="003C548D" w:rsidRPr="00651917" w:rsidRDefault="003C548D" w:rsidP="003C548D">
      <w:pPr>
        <w:pStyle w:val="af"/>
        <w:ind w:firstLine="567"/>
        <w:jc w:val="both"/>
        <w:rPr>
          <w:sz w:val="24"/>
          <w:szCs w:val="24"/>
        </w:rPr>
      </w:pPr>
      <w:r w:rsidRPr="0065191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651917">
        <w:rPr>
          <w:sz w:val="24"/>
          <w:szCs w:val="24"/>
        </w:rPr>
        <w:t xml:space="preserve"> Подпрограмма «Развитие и модернизация библиотечного дела на территории муниципального образования Петровское сельское поселение муниципального образования </w:t>
      </w:r>
      <w:proofErr w:type="spellStart"/>
      <w:r w:rsidRPr="00651917">
        <w:rPr>
          <w:sz w:val="24"/>
          <w:szCs w:val="24"/>
        </w:rPr>
        <w:t>Приозерский</w:t>
      </w:r>
      <w:proofErr w:type="spellEnd"/>
      <w:r w:rsidRPr="00651917">
        <w:rPr>
          <w:sz w:val="24"/>
          <w:szCs w:val="24"/>
        </w:rPr>
        <w:t xml:space="preserve"> муниципальный район Ленинградской области»</w:t>
      </w:r>
    </w:p>
    <w:p w:rsidR="003C548D" w:rsidRPr="00651917" w:rsidRDefault="003C548D" w:rsidP="003C548D">
      <w:pPr>
        <w:pStyle w:val="af"/>
        <w:ind w:firstLine="567"/>
        <w:jc w:val="both"/>
        <w:rPr>
          <w:sz w:val="24"/>
          <w:szCs w:val="24"/>
        </w:rPr>
      </w:pPr>
      <w:r w:rsidRPr="0065191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651917">
        <w:rPr>
          <w:sz w:val="24"/>
          <w:szCs w:val="24"/>
        </w:rPr>
        <w:t xml:space="preserve"> Подпрограмма «Развитие физической культуры и спорта на территории муниципального образования Петровское сельское поселение муниципального образования </w:t>
      </w:r>
      <w:proofErr w:type="spellStart"/>
      <w:r w:rsidRPr="00651917">
        <w:rPr>
          <w:sz w:val="24"/>
          <w:szCs w:val="24"/>
        </w:rPr>
        <w:t>Приозерский</w:t>
      </w:r>
      <w:proofErr w:type="spellEnd"/>
      <w:r w:rsidRPr="00651917">
        <w:rPr>
          <w:sz w:val="24"/>
          <w:szCs w:val="24"/>
        </w:rPr>
        <w:t xml:space="preserve"> муниципальный район Ленинградской области»</w:t>
      </w:r>
    </w:p>
    <w:p w:rsidR="003C548D" w:rsidRPr="00651917" w:rsidRDefault="003C548D" w:rsidP="003C548D">
      <w:pPr>
        <w:tabs>
          <w:tab w:val="left" w:pos="142"/>
          <w:tab w:val="left" w:pos="426"/>
          <w:tab w:val="left" w:pos="567"/>
        </w:tabs>
        <w:spacing w:line="276" w:lineRule="auto"/>
        <w:jc w:val="both"/>
      </w:pPr>
      <w:r w:rsidRPr="00651917">
        <w:t xml:space="preserve">         На 2015 год в рамках данной Программы запланировано проведение следующих мероприятий в рамках подпрограмм:</w:t>
      </w:r>
    </w:p>
    <w:p w:rsidR="003C548D" w:rsidRDefault="003C548D" w:rsidP="003C548D">
      <w:pPr>
        <w:ind w:firstLine="426"/>
        <w:jc w:val="both"/>
      </w:pPr>
      <w:r w:rsidRPr="00326CE5">
        <w:lastRenderedPageBreak/>
        <w:t xml:space="preserve">Основное мероприятие 1. </w:t>
      </w:r>
      <w:r w:rsidRPr="00B27351">
        <w:t>«Содержание муниципальн</w:t>
      </w:r>
      <w:r>
        <w:t>ого</w:t>
      </w:r>
      <w:r w:rsidRPr="00B27351">
        <w:t xml:space="preserve"> учреждени</w:t>
      </w:r>
      <w:r>
        <w:t>я</w:t>
      </w:r>
      <w:r w:rsidRPr="00B27351">
        <w:t xml:space="preserve"> культуры»</w:t>
      </w:r>
      <w:r w:rsidRPr="00326CE5">
        <w:t xml:space="preserve"> направлено на создание и поддержание условий для функционирования муниципальн</w:t>
      </w:r>
      <w:r>
        <w:t>ого</w:t>
      </w:r>
      <w:r w:rsidRPr="00326CE5">
        <w:t xml:space="preserve"> учреждени</w:t>
      </w:r>
      <w:r>
        <w:t>я</w:t>
      </w:r>
      <w:r w:rsidRPr="00326CE5">
        <w:t xml:space="preserve"> культуры. </w:t>
      </w:r>
    </w:p>
    <w:p w:rsidR="003C548D" w:rsidRDefault="003C548D" w:rsidP="003C548D">
      <w:pPr>
        <w:ind w:firstLine="426"/>
        <w:jc w:val="both"/>
      </w:pPr>
      <w:r>
        <w:t xml:space="preserve"> </w:t>
      </w:r>
      <w:r w:rsidRPr="00326CE5">
        <w:t>Основное мероприятие 2.</w:t>
      </w:r>
      <w:r w:rsidRPr="00326CE5">
        <w:rPr>
          <w:b/>
        </w:rPr>
        <w:t xml:space="preserve"> </w:t>
      </w:r>
      <w:r w:rsidRPr="00326CE5">
        <w:t>«</w:t>
      </w:r>
      <w:r w:rsidRPr="00B27351">
        <w:t>Проведение муниципальных</w:t>
      </w:r>
      <w:r>
        <w:t xml:space="preserve">, </w:t>
      </w:r>
      <w:r w:rsidRPr="00B27351">
        <w:t>культурно-досуговых мероприятий и мероприятий, направленных на развитие самодеятельного народного творчества».</w:t>
      </w:r>
    </w:p>
    <w:p w:rsidR="003C548D" w:rsidRPr="00B27351" w:rsidRDefault="003C548D" w:rsidP="003C548D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326CE5">
        <w:t>Основное мероприятие 3.</w:t>
      </w:r>
      <w:r w:rsidRPr="00326CE5">
        <w:rPr>
          <w:bCs/>
        </w:rPr>
        <w:t xml:space="preserve"> </w:t>
      </w:r>
      <w:r w:rsidRPr="00B27351">
        <w:rPr>
          <w:bCs/>
        </w:rPr>
        <w:t>«Комплектование книжных фондов библиотек».</w:t>
      </w:r>
    </w:p>
    <w:p w:rsidR="003C548D" w:rsidRPr="00B27351" w:rsidRDefault="003C548D" w:rsidP="003C548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26CE5">
        <w:t xml:space="preserve">Основное мероприятие </w:t>
      </w:r>
      <w:r w:rsidRPr="00B27351">
        <w:t>4. «Развитие физической</w:t>
      </w:r>
      <w:r>
        <w:t xml:space="preserve"> </w:t>
      </w:r>
      <w:r w:rsidRPr="00B27351">
        <w:t xml:space="preserve">культуры и спорта» </w:t>
      </w:r>
    </w:p>
    <w:p w:rsidR="003C548D" w:rsidRPr="00651917" w:rsidRDefault="003C548D" w:rsidP="003C548D">
      <w:pPr>
        <w:tabs>
          <w:tab w:val="left" w:pos="142"/>
          <w:tab w:val="left" w:pos="426"/>
          <w:tab w:val="left" w:pos="567"/>
        </w:tabs>
        <w:spacing w:line="276" w:lineRule="auto"/>
        <w:ind w:left="1757"/>
        <w:jc w:val="both"/>
      </w:pPr>
    </w:p>
    <w:p w:rsidR="003C548D" w:rsidRPr="00651917" w:rsidRDefault="003C548D" w:rsidP="003C548D">
      <w:pPr>
        <w:tabs>
          <w:tab w:val="left" w:pos="0"/>
          <w:tab w:val="left" w:pos="993"/>
        </w:tabs>
        <w:spacing w:line="276" w:lineRule="auto"/>
        <w:jc w:val="both"/>
      </w:pPr>
      <w:r w:rsidRPr="00651917">
        <w:tab/>
        <w:t xml:space="preserve">На реализацию Программы в бюджете поселения в 2015 году утверждено – </w:t>
      </w:r>
      <w:r>
        <w:t>5996,0</w:t>
      </w:r>
      <w:r w:rsidRPr="00651917">
        <w:t xml:space="preserve"> </w:t>
      </w:r>
      <w:proofErr w:type="spellStart"/>
      <w:r w:rsidRPr="00651917">
        <w:t>тыс.руб</w:t>
      </w:r>
      <w:proofErr w:type="spellEnd"/>
      <w:r w:rsidRPr="00651917">
        <w:t xml:space="preserve">., исполнено за 12 месяцев 2015 года – </w:t>
      </w:r>
      <w:r>
        <w:t>8379,4</w:t>
      </w:r>
      <w:r w:rsidRPr="00651917">
        <w:t xml:space="preserve"> </w:t>
      </w:r>
      <w:proofErr w:type="spellStart"/>
      <w:r w:rsidRPr="00651917">
        <w:t>тыс.руб</w:t>
      </w:r>
      <w:proofErr w:type="spellEnd"/>
      <w:r w:rsidRPr="00651917">
        <w:t xml:space="preserve">., или </w:t>
      </w:r>
      <w:r>
        <w:t>140</w:t>
      </w:r>
      <w:r w:rsidRPr="00651917">
        <w:t>,</w:t>
      </w:r>
      <w:r>
        <w:t>0</w:t>
      </w:r>
      <w:r w:rsidRPr="00651917">
        <w:t xml:space="preserve"> % от утвержденного плана. </w:t>
      </w:r>
    </w:p>
    <w:p w:rsidR="003C548D" w:rsidRPr="00651917" w:rsidRDefault="003C548D" w:rsidP="003C548D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3C548D" w:rsidRPr="003C548D" w:rsidRDefault="003C548D" w:rsidP="003C54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548D">
        <w:rPr>
          <w:b/>
        </w:rPr>
        <w:t>Информация</w:t>
      </w:r>
    </w:p>
    <w:p w:rsidR="003C548D" w:rsidRPr="003C548D" w:rsidRDefault="003C548D" w:rsidP="003C54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548D">
        <w:rPr>
          <w:b/>
        </w:rPr>
        <w:t xml:space="preserve">о ходе реализации муниципальной программы </w:t>
      </w:r>
    </w:p>
    <w:p w:rsidR="003C548D" w:rsidRPr="003C548D" w:rsidRDefault="003C548D" w:rsidP="003C548D">
      <w:pPr>
        <w:pStyle w:val="af"/>
        <w:jc w:val="center"/>
        <w:rPr>
          <w:b/>
          <w:sz w:val="24"/>
          <w:szCs w:val="24"/>
        </w:rPr>
      </w:pPr>
      <w:r w:rsidRPr="003C548D">
        <w:rPr>
          <w:b/>
          <w:sz w:val="24"/>
          <w:szCs w:val="24"/>
        </w:rPr>
        <w:t xml:space="preserve">МО Петровское сельское поселение муниципального образования </w:t>
      </w:r>
      <w:proofErr w:type="spellStart"/>
      <w:r w:rsidRPr="003C548D">
        <w:rPr>
          <w:b/>
          <w:sz w:val="24"/>
          <w:szCs w:val="24"/>
        </w:rPr>
        <w:t>Приозерский</w:t>
      </w:r>
      <w:proofErr w:type="spellEnd"/>
    </w:p>
    <w:p w:rsidR="003C548D" w:rsidRPr="003C548D" w:rsidRDefault="003C548D" w:rsidP="003C548D">
      <w:pPr>
        <w:pStyle w:val="af"/>
        <w:jc w:val="center"/>
        <w:rPr>
          <w:b/>
          <w:sz w:val="24"/>
          <w:szCs w:val="24"/>
        </w:rPr>
      </w:pPr>
      <w:r w:rsidRPr="003C548D">
        <w:rPr>
          <w:b/>
          <w:sz w:val="24"/>
          <w:szCs w:val="24"/>
        </w:rPr>
        <w:t>муниципальный район Ленинградской области «Развитие культуры и физической культуры в муниципальном образовании» на 2015 -2016год»</w:t>
      </w:r>
    </w:p>
    <w:p w:rsidR="003C548D" w:rsidRPr="00651917" w:rsidRDefault="003C548D" w:rsidP="003C548D">
      <w:pPr>
        <w:widowControl w:val="0"/>
        <w:autoSpaceDE w:val="0"/>
        <w:autoSpaceDN w:val="0"/>
        <w:adjustRightInd w:val="0"/>
        <w:jc w:val="center"/>
      </w:pPr>
    </w:p>
    <w:p w:rsidR="003C548D" w:rsidRPr="00651917" w:rsidRDefault="003C548D" w:rsidP="003C548D">
      <w:pPr>
        <w:widowControl w:val="0"/>
        <w:tabs>
          <w:tab w:val="left" w:pos="6255"/>
        </w:tabs>
        <w:autoSpaceDE w:val="0"/>
        <w:autoSpaceDN w:val="0"/>
        <w:adjustRightInd w:val="0"/>
      </w:pPr>
    </w:p>
    <w:p w:rsidR="003C548D" w:rsidRPr="00651917" w:rsidRDefault="003C548D" w:rsidP="003C548D">
      <w:pPr>
        <w:widowControl w:val="0"/>
        <w:autoSpaceDE w:val="0"/>
        <w:autoSpaceDN w:val="0"/>
        <w:adjustRightInd w:val="0"/>
        <w:jc w:val="center"/>
      </w:pPr>
      <w:r w:rsidRPr="00651917">
        <w:t>Финансирование мероприятий муниципальной программы</w:t>
      </w:r>
    </w:p>
    <w:p w:rsidR="003C548D" w:rsidRPr="00651917" w:rsidRDefault="003C548D" w:rsidP="003C548D">
      <w:pPr>
        <w:widowControl w:val="0"/>
        <w:tabs>
          <w:tab w:val="left" w:pos="6255"/>
        </w:tabs>
        <w:autoSpaceDE w:val="0"/>
        <w:autoSpaceDN w:val="0"/>
        <w:adjustRightInd w:val="0"/>
      </w:pPr>
      <w:r w:rsidRPr="00651917">
        <w:tab/>
      </w:r>
    </w:p>
    <w:p w:rsidR="003C548D" w:rsidRPr="00651917" w:rsidRDefault="003C548D" w:rsidP="003C548D">
      <w:pPr>
        <w:widowControl w:val="0"/>
        <w:autoSpaceDE w:val="0"/>
        <w:autoSpaceDN w:val="0"/>
        <w:adjustRightInd w:val="0"/>
        <w:jc w:val="center"/>
      </w:pPr>
      <w:r w:rsidRPr="00651917">
        <w:t>1. Достижение целевых показателей</w:t>
      </w:r>
    </w:p>
    <w:p w:rsidR="003C548D" w:rsidRPr="00651917" w:rsidRDefault="003C548D" w:rsidP="003C548D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651917">
        <w:rPr>
          <w:b/>
          <w:i/>
          <w:u w:val="single"/>
        </w:rPr>
        <w:t>(ежегодно нарастающим итогом)</w:t>
      </w:r>
    </w:p>
    <w:p w:rsidR="003C548D" w:rsidRPr="00651917" w:rsidRDefault="003C548D" w:rsidP="003C548D">
      <w:pPr>
        <w:widowControl w:val="0"/>
        <w:autoSpaceDE w:val="0"/>
        <w:autoSpaceDN w:val="0"/>
        <w:adjustRightInd w:val="0"/>
        <w:ind w:firstLine="540"/>
        <w:jc w:val="both"/>
      </w:pPr>
    </w:p>
    <w:p w:rsidR="003C548D" w:rsidRPr="00651917" w:rsidRDefault="003C548D" w:rsidP="003C548D">
      <w:pPr>
        <w:widowControl w:val="0"/>
        <w:autoSpaceDE w:val="0"/>
        <w:autoSpaceDN w:val="0"/>
        <w:adjustRightInd w:val="0"/>
        <w:ind w:firstLine="709"/>
        <w:jc w:val="both"/>
      </w:pPr>
      <w:r w:rsidRPr="00651917">
        <w:t xml:space="preserve">за период </w:t>
      </w:r>
      <w:r w:rsidRPr="00651917">
        <w:rPr>
          <w:u w:val="single"/>
        </w:rPr>
        <w:t>январь-декабрь2015г.</w:t>
      </w:r>
      <w:r w:rsidRPr="00651917">
        <w:tab/>
      </w:r>
    </w:p>
    <w:p w:rsidR="003C548D" w:rsidRPr="00651917" w:rsidRDefault="003C548D" w:rsidP="003C548D">
      <w:pPr>
        <w:widowControl w:val="0"/>
        <w:tabs>
          <w:tab w:val="left" w:pos="5865"/>
        </w:tabs>
        <w:autoSpaceDE w:val="0"/>
        <w:autoSpaceDN w:val="0"/>
        <w:adjustRightInd w:val="0"/>
        <w:ind w:firstLine="540"/>
        <w:jc w:val="both"/>
      </w:pPr>
    </w:p>
    <w:tbl>
      <w:tblPr>
        <w:tblW w:w="9645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695"/>
        <w:gridCol w:w="1277"/>
        <w:gridCol w:w="1702"/>
        <w:gridCol w:w="1418"/>
        <w:gridCol w:w="1419"/>
      </w:tblGrid>
      <w:tr w:rsidR="003C548D" w:rsidRPr="003C548D" w:rsidTr="003C548D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 xml:space="preserve">№ строки </w:t>
            </w: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3C548D" w:rsidRPr="003C548D" w:rsidTr="003C548D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8D" w:rsidRPr="003C548D" w:rsidRDefault="003C548D" w:rsidP="003C548D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8D" w:rsidRPr="003C548D" w:rsidRDefault="003C548D" w:rsidP="003C548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8D" w:rsidRPr="003C548D" w:rsidRDefault="003C548D" w:rsidP="003C548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A82385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C548D" w:rsidRPr="003C548D">
              <w:rPr>
                <w:sz w:val="20"/>
                <w:szCs w:val="20"/>
              </w:rPr>
              <w:t>ланируемое</w:t>
            </w: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A82385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Фактическое</w:t>
            </w:r>
            <w:r w:rsidR="003C548D" w:rsidRPr="003C548D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процент выполнения</w:t>
            </w:r>
          </w:p>
        </w:tc>
      </w:tr>
      <w:tr w:rsidR="003C548D" w:rsidRPr="003C548D" w:rsidTr="003C548D">
        <w:trPr>
          <w:trHeight w:val="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tabs>
                <w:tab w:val="left" w:pos="450"/>
                <w:tab w:val="center" w:pos="7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6</w:t>
            </w:r>
          </w:p>
        </w:tc>
      </w:tr>
      <w:tr w:rsidR="003C548D" w:rsidRPr="003C548D" w:rsidTr="003C548D">
        <w:trPr>
          <w:trHeight w:val="403"/>
        </w:trPr>
        <w:tc>
          <w:tcPr>
            <w:tcW w:w="96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Подпрограмма 1 «Организация культурно-досуговой деятельности на территории муниципального образования»</w:t>
            </w: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48D" w:rsidRPr="003C548D" w:rsidTr="003C548D">
        <w:trPr>
          <w:trHeight w:val="66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tabs>
                <w:tab w:val="left" w:pos="450"/>
                <w:tab w:val="center" w:pos="7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Количество культурно-досуговых и массовых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C548D">
              <w:rPr>
                <w:sz w:val="20"/>
                <w:szCs w:val="20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89,8</w:t>
            </w: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tabs>
                <w:tab w:val="left" w:pos="450"/>
                <w:tab w:val="center" w:pos="7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jc w:val="both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C548D">
              <w:rPr>
                <w:sz w:val="20"/>
                <w:szCs w:val="20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92,0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90,2</w:t>
            </w: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tabs>
                <w:tab w:val="left" w:pos="450"/>
                <w:tab w:val="center" w:pos="7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Количество посетителей культурно-досуговых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C548D">
              <w:rPr>
                <w:sz w:val="20"/>
                <w:szCs w:val="20"/>
              </w:rPr>
              <w:t>9478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9635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101,6</w:t>
            </w: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tabs>
                <w:tab w:val="left" w:pos="450"/>
                <w:tab w:val="center" w:pos="7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jc w:val="both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Прирост количества посетителей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C548D">
              <w:rPr>
                <w:sz w:val="20"/>
                <w:szCs w:val="20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102,0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101,7</w:t>
            </w: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tabs>
                <w:tab w:val="left" w:pos="450"/>
                <w:tab w:val="center" w:pos="7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Количество участников самодеятельных коллективов и объединений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C548D">
              <w:rPr>
                <w:sz w:val="20"/>
                <w:szCs w:val="20"/>
              </w:rPr>
              <w:t>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305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71,8</w:t>
            </w: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tabs>
                <w:tab w:val="left" w:pos="450"/>
                <w:tab w:val="center" w:pos="7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jc w:val="both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Прирост количества участников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C548D">
              <w:rPr>
                <w:sz w:val="20"/>
                <w:szCs w:val="20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73,2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71,8</w:t>
            </w:r>
          </w:p>
        </w:tc>
      </w:tr>
      <w:tr w:rsidR="003C548D" w:rsidRPr="003C548D" w:rsidTr="003C548D">
        <w:tc>
          <w:tcPr>
            <w:tcW w:w="96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Подпрограмма 2 «</w:t>
            </w:r>
            <w:r w:rsidRPr="003C548D">
              <w:rPr>
                <w:b/>
                <w:color w:val="00000A"/>
                <w:kern w:val="1"/>
                <w:sz w:val="20"/>
                <w:szCs w:val="20"/>
                <w:lang w:eastAsia="hi-IN" w:bidi="hi-IN"/>
              </w:rPr>
              <w:t>Сохранение и развитие народной культуры и самодеятельного творчества на территории муниципального образования</w:t>
            </w:r>
            <w:r w:rsidRPr="003C548D">
              <w:rPr>
                <w:b/>
                <w:sz w:val="20"/>
                <w:szCs w:val="20"/>
              </w:rPr>
              <w:t>»</w:t>
            </w: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tabs>
                <w:tab w:val="left" w:pos="450"/>
                <w:tab w:val="center" w:pos="7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 xml:space="preserve">Количество участников Образцового ансамбля </w:t>
            </w: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lastRenderedPageBreak/>
              <w:t>«Петровский»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lastRenderedPageBreak/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103,2</w:t>
            </w: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tabs>
                <w:tab w:val="left" w:pos="450"/>
                <w:tab w:val="center" w:pos="7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Прирост количества участников Образцового ансамбля «Петровский»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108,3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103,1</w:t>
            </w: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tabs>
                <w:tab w:val="left" w:pos="450"/>
                <w:tab w:val="center" w:pos="7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Участие в концертах, фестивалях и конкурсах различного 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4F328C" w:rsidRDefault="003C548D" w:rsidP="003C548D">
            <w:pPr>
              <w:widowControl w:val="0"/>
              <w:suppressAutoHyphens/>
              <w:spacing w:line="240" w:lineRule="exact"/>
              <w:jc w:val="center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F328C">
              <w:rPr>
                <w:color w:val="000000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108,0</w:t>
            </w: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tabs>
                <w:tab w:val="left" w:pos="450"/>
                <w:tab w:val="center" w:pos="7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Прирост участия в концертах, фестивалях и конкурсах различного 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4F328C" w:rsidRDefault="003C548D" w:rsidP="003C548D">
            <w:pPr>
              <w:widowControl w:val="0"/>
              <w:suppressAutoHyphens/>
              <w:spacing w:line="240" w:lineRule="exact"/>
              <w:jc w:val="center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F328C">
              <w:rPr>
                <w:color w:val="000000"/>
                <w:kern w:val="1"/>
                <w:sz w:val="20"/>
                <w:szCs w:val="20"/>
                <w:lang w:eastAsia="hi-IN" w:bidi="hi-IN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116,6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108,0</w:t>
            </w: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tabs>
                <w:tab w:val="left" w:pos="450"/>
                <w:tab w:val="center" w:pos="7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4F328C" w:rsidRDefault="003C548D" w:rsidP="003C548D">
            <w:pPr>
              <w:widowControl w:val="0"/>
              <w:suppressAutoHyphens/>
              <w:spacing w:line="240" w:lineRule="exact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F328C">
              <w:rPr>
                <w:color w:val="000000"/>
                <w:sz w:val="20"/>
                <w:szCs w:val="20"/>
              </w:rPr>
              <w:t xml:space="preserve">Количество мероприятий с участием </w:t>
            </w:r>
            <w:r w:rsidRPr="004F328C">
              <w:rPr>
                <w:color w:val="000000"/>
                <w:kern w:val="1"/>
                <w:sz w:val="20"/>
                <w:szCs w:val="20"/>
                <w:lang w:eastAsia="hi-IN" w:bidi="hi-IN"/>
              </w:rPr>
              <w:t>ансамбля «Петровский»</w:t>
            </w:r>
            <w:r w:rsidRPr="004F328C">
              <w:rPr>
                <w:color w:val="000000"/>
                <w:sz w:val="20"/>
                <w:szCs w:val="20"/>
              </w:rPr>
              <w:t xml:space="preserve"> направленных на развитие творческого потенциала детей, подростков и молодёжи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4F328C" w:rsidRDefault="003C548D" w:rsidP="003C548D">
            <w:pPr>
              <w:widowControl w:val="0"/>
              <w:suppressAutoHyphens/>
              <w:spacing w:line="240" w:lineRule="exact"/>
              <w:jc w:val="center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F328C">
              <w:rPr>
                <w:color w:val="000000"/>
                <w:kern w:val="1"/>
                <w:sz w:val="20"/>
                <w:szCs w:val="20"/>
                <w:lang w:eastAsia="hi-IN" w:bidi="hi-IN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106,5</w:t>
            </w: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tabs>
                <w:tab w:val="left" w:pos="450"/>
                <w:tab w:val="center" w:pos="7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4F328C" w:rsidRDefault="003C548D" w:rsidP="003C548D">
            <w:pPr>
              <w:widowControl w:val="0"/>
              <w:suppressAutoHyphens/>
              <w:spacing w:line="240" w:lineRule="exact"/>
              <w:rPr>
                <w:color w:val="000000"/>
                <w:sz w:val="20"/>
                <w:szCs w:val="20"/>
              </w:rPr>
            </w:pPr>
            <w:r w:rsidRPr="004F328C">
              <w:rPr>
                <w:color w:val="000000"/>
                <w:sz w:val="20"/>
                <w:szCs w:val="20"/>
              </w:rPr>
              <w:t xml:space="preserve">Прирост количества мероприятий с участием </w:t>
            </w:r>
            <w:r w:rsidRPr="004F328C">
              <w:rPr>
                <w:color w:val="000000"/>
                <w:kern w:val="1"/>
                <w:sz w:val="20"/>
                <w:szCs w:val="20"/>
                <w:lang w:eastAsia="hi-IN" w:bidi="hi-IN"/>
              </w:rPr>
              <w:t>ансамбля «Петровский»</w:t>
            </w:r>
            <w:r w:rsidRPr="004F328C">
              <w:rPr>
                <w:color w:val="000000"/>
                <w:sz w:val="20"/>
                <w:szCs w:val="20"/>
              </w:rPr>
              <w:t xml:space="preserve"> направленных на развитие творческого потенциала детей, подростков и молодёжи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4F328C" w:rsidRDefault="003C548D" w:rsidP="003C548D">
            <w:pPr>
              <w:widowControl w:val="0"/>
              <w:suppressAutoHyphens/>
              <w:spacing w:line="240" w:lineRule="exact"/>
              <w:jc w:val="center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F328C">
              <w:rPr>
                <w:color w:val="000000"/>
                <w:kern w:val="1"/>
                <w:sz w:val="20"/>
                <w:szCs w:val="20"/>
                <w:lang w:eastAsia="hi-IN" w:bidi="hi-IN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111,9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106,6</w:t>
            </w:r>
          </w:p>
        </w:tc>
      </w:tr>
      <w:tr w:rsidR="003C548D" w:rsidRPr="003C548D" w:rsidTr="003C548D">
        <w:tc>
          <w:tcPr>
            <w:tcW w:w="96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Подпрограмма 3 «Развитие и модернизация библиотечного дела в муниципальном образовании»</w:t>
            </w: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 xml:space="preserve">Количество посещений библиотеки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8D" w:rsidRPr="003C548D" w:rsidRDefault="003C548D" w:rsidP="003C54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C548D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5736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6034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105,2</w:t>
            </w: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Прирост количества посещений библиотеки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8D" w:rsidRPr="003C548D" w:rsidRDefault="003C548D" w:rsidP="003C54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C548D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106,0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105,1</w:t>
            </w:r>
          </w:p>
        </w:tc>
      </w:tr>
      <w:tr w:rsidR="003C548D" w:rsidRPr="003C548D" w:rsidTr="003C548D">
        <w:trPr>
          <w:trHeight w:val="4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Количество книговыдачи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8D" w:rsidRPr="003C548D" w:rsidRDefault="003C548D" w:rsidP="003C548D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14241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15918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111,8</w:t>
            </w: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Прирост количества книговыдачи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8D" w:rsidRPr="003C548D" w:rsidRDefault="003C548D" w:rsidP="003C54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C548D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112,2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111,7</w:t>
            </w: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Количество приобретенных книг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18,6</w:t>
            </w: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Прирост количества приобретенных книг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C548D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18,7</w:t>
            </w:r>
          </w:p>
        </w:tc>
      </w:tr>
      <w:tr w:rsidR="003C548D" w:rsidRPr="003C548D" w:rsidTr="003C548D">
        <w:tc>
          <w:tcPr>
            <w:tcW w:w="96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Подпрограмма 4. «Развитие физической культуры в муниципальном образовании»</w:t>
            </w: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330,3</w:t>
            </w:r>
          </w:p>
        </w:tc>
      </w:tr>
      <w:tr w:rsidR="003C548D" w:rsidRPr="003C548D" w:rsidTr="003C5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Прирост количества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360,0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330,3</w:t>
            </w:r>
          </w:p>
        </w:tc>
      </w:tr>
      <w:tr w:rsidR="003C548D" w:rsidRPr="003C548D" w:rsidTr="003C5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Количество спортивных секций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72,7</w:t>
            </w:r>
          </w:p>
        </w:tc>
      </w:tr>
      <w:tr w:rsidR="003C548D" w:rsidRPr="003C548D" w:rsidTr="003C5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Прирост количества секций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122,0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88,7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72,7</w:t>
            </w:r>
          </w:p>
        </w:tc>
      </w:tr>
      <w:tr w:rsidR="003C548D" w:rsidRPr="003C548D" w:rsidTr="003C5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Количество участников секций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311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210,1</w:t>
            </w:r>
          </w:p>
        </w:tc>
      </w:tr>
      <w:tr w:rsidR="003C548D" w:rsidRPr="003C548D" w:rsidTr="003C5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Прирост количества участников секций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548D">
              <w:rPr>
                <w:color w:val="00000A"/>
                <w:kern w:val="1"/>
                <w:sz w:val="20"/>
                <w:szCs w:val="20"/>
                <w:lang w:eastAsia="hi-IN" w:bidi="hi-IN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233,2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210,0</w:t>
            </w:r>
          </w:p>
        </w:tc>
      </w:tr>
    </w:tbl>
    <w:p w:rsidR="003C548D" w:rsidRPr="00651917" w:rsidRDefault="003C548D" w:rsidP="003C548D"/>
    <w:p w:rsidR="003C548D" w:rsidRPr="00651917" w:rsidRDefault="003C548D" w:rsidP="003C548D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</w:p>
    <w:p w:rsidR="003C548D" w:rsidRDefault="003C548D" w:rsidP="003C54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2F72D5" w:rsidRDefault="002F72D5" w:rsidP="003C54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2F72D5" w:rsidRDefault="002F72D5" w:rsidP="003C54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2F72D5" w:rsidRDefault="002F72D5" w:rsidP="003C54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2F72D5" w:rsidRDefault="002F72D5" w:rsidP="003C54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2F72D5" w:rsidRPr="002F72D5" w:rsidRDefault="002F72D5" w:rsidP="003C54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3C548D" w:rsidRPr="00651917" w:rsidRDefault="003C548D" w:rsidP="003C548D">
      <w:pPr>
        <w:widowControl w:val="0"/>
        <w:autoSpaceDE w:val="0"/>
        <w:autoSpaceDN w:val="0"/>
        <w:adjustRightInd w:val="0"/>
        <w:jc w:val="center"/>
      </w:pPr>
      <w:r w:rsidRPr="00651917">
        <w:lastRenderedPageBreak/>
        <w:t>2. Выполнение плана мероприятий</w:t>
      </w:r>
    </w:p>
    <w:p w:rsidR="003C548D" w:rsidRPr="00651917" w:rsidRDefault="003C548D" w:rsidP="003C548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651917">
        <w:rPr>
          <w:b/>
          <w:u w:val="single"/>
        </w:rPr>
        <w:t>(ежеквартально нарастающим итогом)</w:t>
      </w:r>
    </w:p>
    <w:p w:rsidR="003C548D" w:rsidRPr="00651917" w:rsidRDefault="003C548D" w:rsidP="003C548D">
      <w:pPr>
        <w:widowControl w:val="0"/>
        <w:autoSpaceDE w:val="0"/>
        <w:autoSpaceDN w:val="0"/>
        <w:adjustRightInd w:val="0"/>
        <w:ind w:firstLine="540"/>
        <w:jc w:val="both"/>
      </w:pPr>
    </w:p>
    <w:p w:rsidR="003C548D" w:rsidRPr="00651917" w:rsidRDefault="003C548D" w:rsidP="003C548D">
      <w:pPr>
        <w:widowControl w:val="0"/>
        <w:autoSpaceDE w:val="0"/>
        <w:autoSpaceDN w:val="0"/>
        <w:adjustRightInd w:val="0"/>
        <w:ind w:firstLine="709"/>
        <w:jc w:val="both"/>
      </w:pPr>
      <w:r w:rsidRPr="00651917">
        <w:t>за период</w:t>
      </w:r>
      <w:r w:rsidRPr="00651917">
        <w:rPr>
          <w:u w:val="single"/>
        </w:rPr>
        <w:t xml:space="preserve"> январь-декабрь 2015 г.</w:t>
      </w:r>
    </w:p>
    <w:p w:rsidR="003C548D" w:rsidRPr="00651917" w:rsidRDefault="003C548D" w:rsidP="003C548D">
      <w:pPr>
        <w:jc w:val="center"/>
        <w:rPr>
          <w:b/>
        </w:rPr>
      </w:pPr>
    </w:p>
    <w:p w:rsidR="003C548D" w:rsidRPr="00651917" w:rsidRDefault="003C548D" w:rsidP="003C548D">
      <w:pPr>
        <w:jc w:val="center"/>
        <w:rPr>
          <w:b/>
        </w:rPr>
      </w:pPr>
      <w:r w:rsidRPr="00651917">
        <w:rPr>
          <w:b/>
        </w:rPr>
        <w:t>«Развитие культуры и физической культуры в муниципальном образовании»</w:t>
      </w:r>
    </w:p>
    <w:p w:rsidR="003C548D" w:rsidRDefault="003C548D" w:rsidP="003C548D">
      <w:pPr>
        <w:ind w:left="284"/>
        <w:jc w:val="center"/>
        <w:rPr>
          <w:b/>
        </w:rPr>
      </w:pPr>
      <w:r w:rsidRPr="00651917">
        <w:rPr>
          <w:b/>
        </w:rPr>
        <w:t>на 201</w:t>
      </w:r>
      <w:r>
        <w:rPr>
          <w:b/>
        </w:rPr>
        <w:t>5</w:t>
      </w:r>
      <w:r w:rsidRPr="00651917">
        <w:rPr>
          <w:b/>
        </w:rPr>
        <w:t xml:space="preserve"> -2016год.</w:t>
      </w:r>
    </w:p>
    <w:p w:rsidR="003C548D" w:rsidRPr="00651917" w:rsidRDefault="003C548D" w:rsidP="003C548D">
      <w:pPr>
        <w:ind w:left="284"/>
        <w:jc w:val="center"/>
        <w:rPr>
          <w:b/>
        </w:rPr>
      </w:pPr>
    </w:p>
    <w:p w:rsidR="003C548D" w:rsidRPr="00651917" w:rsidRDefault="003C548D" w:rsidP="003C548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30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3547"/>
        <w:gridCol w:w="1560"/>
        <w:gridCol w:w="1277"/>
        <w:gridCol w:w="2412"/>
      </w:tblGrid>
      <w:tr w:rsidR="003C548D" w:rsidRPr="003C548D" w:rsidTr="003C548D">
        <w:trPr>
          <w:trHeight w:val="8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№ строки</w:t>
            </w: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мероприятия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3C548D" w:rsidRPr="003C548D" w:rsidTr="003C548D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8D" w:rsidRPr="003C548D" w:rsidRDefault="003C548D" w:rsidP="003C548D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8D" w:rsidRPr="003C548D" w:rsidRDefault="003C548D" w:rsidP="003C548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 xml:space="preserve">планируемое </w:t>
            </w: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 xml:space="preserve">фактическое </w:t>
            </w: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8D" w:rsidRPr="003C548D" w:rsidRDefault="003C548D" w:rsidP="003C548D">
            <w:pPr>
              <w:rPr>
                <w:sz w:val="20"/>
                <w:szCs w:val="20"/>
              </w:rPr>
            </w:pP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4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5</w:t>
            </w:r>
          </w:p>
        </w:tc>
      </w:tr>
      <w:tr w:rsidR="003C548D" w:rsidRPr="003C548D" w:rsidTr="003C548D">
        <w:trPr>
          <w:trHeight w:val="605"/>
        </w:trPr>
        <w:tc>
          <w:tcPr>
            <w:tcW w:w="9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Подпрограмма 1 «Организация культурно-досуговой деятельности на территории МО Петровское сельское поселение»</w:t>
            </w: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1.1.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Содержание муниципального учреждения культуры, в том числе: оплата труда и начисления на выплаты по оплате труда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3660,0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5476,1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C548D">
              <w:rPr>
                <w:sz w:val="20"/>
                <w:szCs w:val="20"/>
              </w:rPr>
              <w:t xml:space="preserve">149,6 </w:t>
            </w:r>
            <w:r w:rsidRPr="003C548D">
              <w:rPr>
                <w:sz w:val="20"/>
                <w:szCs w:val="20"/>
                <w:lang w:val="en-US"/>
              </w:rPr>
              <w:t>%</w:t>
            </w:r>
          </w:p>
        </w:tc>
      </w:tr>
      <w:tr w:rsidR="003C548D" w:rsidRPr="003C548D" w:rsidTr="003C548D"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3660,0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5476,1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C548D">
              <w:rPr>
                <w:b/>
                <w:sz w:val="20"/>
                <w:szCs w:val="20"/>
              </w:rPr>
              <w:t xml:space="preserve">149,6 </w:t>
            </w:r>
            <w:r w:rsidRPr="003C548D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3C548D" w:rsidRPr="003C548D" w:rsidTr="003C548D">
        <w:trPr>
          <w:trHeight w:val="863"/>
        </w:trPr>
        <w:tc>
          <w:tcPr>
            <w:tcW w:w="9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Подпрограмма 2 «Сохранение и развитие народной культуры и самодеятельного творчества на территории МО Петровское сельское поселение»</w:t>
            </w: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1.1.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Организация и проведение культурно-досуговых мероприятий, в том числе: оплата труда и начисления на выплаты по оплате труда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1400,0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1630,0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116,4 %</w:t>
            </w:r>
          </w:p>
        </w:tc>
      </w:tr>
      <w:tr w:rsidR="003C548D" w:rsidRPr="003C548D" w:rsidTr="003C548D"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1400,0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1630,0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 xml:space="preserve">116,4 </w:t>
            </w:r>
            <w:r w:rsidRPr="003C548D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3C548D" w:rsidRPr="003C548D" w:rsidTr="003C548D">
        <w:tc>
          <w:tcPr>
            <w:tcW w:w="9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Подпрограмма 3 «Развитие и модернизация библиотечного дела в МО Петровское сельское поселение»</w:t>
            </w:r>
          </w:p>
          <w:p w:rsidR="003C548D" w:rsidRPr="003C548D" w:rsidRDefault="003C548D" w:rsidP="003C548D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2.2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Обеспечение деятельности библиотеки, в том числе: оплата труда и начисления на выплаты по оплате труда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302,0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356,8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118,1 %</w:t>
            </w: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48D" w:rsidRPr="003C548D" w:rsidTr="003C548D"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Итого по подпрограмме 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302,0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356,8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118,1 %</w:t>
            </w:r>
          </w:p>
        </w:tc>
      </w:tr>
      <w:tr w:rsidR="003C548D" w:rsidRPr="003C548D" w:rsidTr="003C548D">
        <w:tc>
          <w:tcPr>
            <w:tcW w:w="9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3C548D" w:rsidRPr="003C548D" w:rsidRDefault="003C548D" w:rsidP="003C548D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Подпрограмма 4 «Развитие физической культуры в МО Петровское сельское поселение»</w:t>
            </w:r>
          </w:p>
          <w:p w:rsidR="003C548D" w:rsidRPr="003C548D" w:rsidRDefault="003C548D" w:rsidP="003C548D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C548D" w:rsidRPr="003C548D" w:rsidTr="003C548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3.1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Организация и проведение спортивных соревнований и мероприятий, в том числе: оплата труда и начисления на выплаты по оплате труда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634,0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916,5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548D">
              <w:rPr>
                <w:sz w:val="20"/>
                <w:szCs w:val="20"/>
              </w:rPr>
              <w:t>144,6 %</w:t>
            </w:r>
          </w:p>
        </w:tc>
      </w:tr>
      <w:tr w:rsidR="003C548D" w:rsidRPr="003C548D" w:rsidTr="003C548D"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Итого по подпрограмме 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634,0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916,5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144,6 %</w:t>
            </w:r>
          </w:p>
        </w:tc>
      </w:tr>
      <w:tr w:rsidR="003C548D" w:rsidRPr="003C548D" w:rsidTr="003C548D"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jc w:val="center"/>
              <w:rPr>
                <w:sz w:val="20"/>
                <w:szCs w:val="20"/>
                <w:highlight w:val="yellow"/>
              </w:rPr>
            </w:pPr>
            <w:r w:rsidRPr="003C548D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5996,0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8379,4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D" w:rsidRPr="003C548D" w:rsidRDefault="003C548D" w:rsidP="003C5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548D">
              <w:rPr>
                <w:b/>
                <w:sz w:val="20"/>
                <w:szCs w:val="20"/>
              </w:rPr>
              <w:t>140,0 %</w:t>
            </w:r>
          </w:p>
        </w:tc>
      </w:tr>
    </w:tbl>
    <w:p w:rsidR="003C548D" w:rsidRPr="00651917" w:rsidRDefault="003C548D" w:rsidP="003C548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F72D5" w:rsidRDefault="002F72D5" w:rsidP="003C548D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2F72D5" w:rsidRDefault="002F72D5" w:rsidP="003C548D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2F72D5" w:rsidRDefault="002F72D5" w:rsidP="003C548D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2F72D5" w:rsidRDefault="002F72D5" w:rsidP="003C548D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2F72D5" w:rsidRDefault="002F72D5" w:rsidP="003C548D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3C548D" w:rsidRPr="003C548D" w:rsidRDefault="003C548D" w:rsidP="003C54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548D">
        <w:rPr>
          <w:b/>
        </w:rPr>
        <w:lastRenderedPageBreak/>
        <w:t xml:space="preserve">Оценка результативности </w:t>
      </w:r>
    </w:p>
    <w:p w:rsidR="003C548D" w:rsidRPr="003C548D" w:rsidRDefault="003C548D" w:rsidP="003C54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548D">
        <w:rPr>
          <w:b/>
        </w:rPr>
        <w:t>эффективности муниципальных программ за 12 месяцев 2015г.</w:t>
      </w:r>
    </w:p>
    <w:p w:rsidR="003C548D" w:rsidRPr="003C548D" w:rsidRDefault="003C548D" w:rsidP="003C548D">
      <w:pPr>
        <w:autoSpaceDE w:val="0"/>
        <w:autoSpaceDN w:val="0"/>
        <w:adjustRightInd w:val="0"/>
        <w:ind w:firstLine="540"/>
        <w:jc w:val="both"/>
        <w:outlineLvl w:val="0"/>
      </w:pPr>
    </w:p>
    <w:p w:rsidR="003C548D" w:rsidRPr="003C548D" w:rsidRDefault="003C548D" w:rsidP="003C548D">
      <w:pPr>
        <w:numPr>
          <w:ilvl w:val="1"/>
          <w:numId w:val="14"/>
        </w:numPr>
        <w:tabs>
          <w:tab w:val="clear" w:pos="1440"/>
          <w:tab w:val="num" w:pos="1134"/>
        </w:tabs>
        <w:spacing w:line="276" w:lineRule="auto"/>
        <w:ind w:left="0" w:firstLine="851"/>
        <w:jc w:val="both"/>
        <w:rPr>
          <w:u w:val="single"/>
        </w:rPr>
      </w:pPr>
      <w:r w:rsidRPr="003C548D">
        <w:t xml:space="preserve"> </w:t>
      </w:r>
      <w:r w:rsidRPr="003C548D">
        <w:rPr>
          <w:u w:val="single"/>
        </w:rPr>
        <w:t>Оценка результативности реализации Подпрограммы 1 «Организация культурно-досуговой деятельности на территории МО Петровское сельское поселение»:</w:t>
      </w:r>
    </w:p>
    <w:p w:rsidR="003C548D" w:rsidRPr="003C548D" w:rsidRDefault="003C548D" w:rsidP="003C548D">
      <w:pPr>
        <w:tabs>
          <w:tab w:val="left" w:pos="0"/>
        </w:tabs>
        <w:autoSpaceDE w:val="0"/>
        <w:autoSpaceDN w:val="0"/>
        <w:adjustRightInd w:val="0"/>
        <w:spacing w:line="276" w:lineRule="auto"/>
        <w:ind w:left="720" w:firstLine="851"/>
        <w:rPr>
          <w:b/>
        </w:rPr>
      </w:pPr>
    </w:p>
    <w:p w:rsidR="003C548D" w:rsidRPr="003C548D" w:rsidRDefault="003C548D" w:rsidP="003C548D">
      <w:pPr>
        <w:numPr>
          <w:ilvl w:val="0"/>
          <w:numId w:val="15"/>
        </w:numPr>
        <w:spacing w:line="276" w:lineRule="auto"/>
        <w:ind w:left="0" w:firstLine="851"/>
        <w:jc w:val="both"/>
        <w:rPr>
          <w:b/>
        </w:rPr>
      </w:pPr>
      <w:r w:rsidRPr="003C548D">
        <w:t xml:space="preserve"> Индекс результативности подпрограммы в разрезе проведенных мероприятий:</w:t>
      </w:r>
    </w:p>
    <w:p w:rsidR="003C548D" w:rsidRPr="003C548D" w:rsidRDefault="003C548D" w:rsidP="003C548D">
      <w:pPr>
        <w:spacing w:line="276" w:lineRule="auto"/>
        <w:jc w:val="both"/>
        <w:rPr>
          <w:rFonts w:eastAsia="Calibri"/>
        </w:rPr>
      </w:pPr>
      <w:r w:rsidRPr="003C548D">
        <w:t xml:space="preserve">1.1. </w:t>
      </w:r>
      <w:r w:rsidRPr="003C548D">
        <w:rPr>
          <w:rFonts w:eastAsia="Calibri"/>
        </w:rPr>
        <w:t xml:space="preserve">Количество посетителей культурно-досуговых мероприятий: 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</w:t>
      </w:r>
      <w:proofErr w:type="spellStart"/>
      <w:r w:rsidRPr="003C548D">
        <w:t>Пфit</w:t>
      </w:r>
      <w:proofErr w:type="spellEnd"/>
      <w:r w:rsidRPr="003C548D">
        <w:t xml:space="preserve">        9635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 = 1,016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 9478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1.2.   </w:t>
      </w:r>
      <w:r w:rsidRPr="003C548D">
        <w:rPr>
          <w:rFonts w:eastAsia="Calibri"/>
        </w:rPr>
        <w:t>Прирост количества посетителей:</w:t>
      </w:r>
      <w:r w:rsidRPr="003C548D">
        <w:t xml:space="preserve"> 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ind w:left="720"/>
        <w:jc w:val="both"/>
      </w:pPr>
      <w:r w:rsidRPr="003C548D">
        <w:t xml:space="preserve">                            </w:t>
      </w:r>
      <w:proofErr w:type="spellStart"/>
      <w:r w:rsidRPr="003C548D">
        <w:t>Пфit</w:t>
      </w:r>
      <w:proofErr w:type="spellEnd"/>
      <w:r w:rsidRPr="003C548D">
        <w:t xml:space="preserve">    102,0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-------= 1,017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100,3       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>1.3. Количество культурно-досуговых и массовых мероприятий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Пфit</w:t>
      </w:r>
      <w:proofErr w:type="spellEnd"/>
      <w:r w:rsidRPr="003C548D">
        <w:t xml:space="preserve">        168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 = 0,898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 187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>1.4. Прирост количества мероприятий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Пфit</w:t>
      </w:r>
      <w:proofErr w:type="spellEnd"/>
      <w:r w:rsidRPr="003C548D">
        <w:t xml:space="preserve">        92,0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 = 0,902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102,0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>1.5. Количество участников самодеятельных коллективов и объединений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Пфit</w:t>
      </w:r>
      <w:proofErr w:type="spellEnd"/>
      <w:r w:rsidRPr="003C548D">
        <w:t xml:space="preserve">        305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 = 0,718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425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>1.6. Прирост количества участников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Пфit</w:t>
      </w:r>
      <w:proofErr w:type="spellEnd"/>
      <w:r w:rsidRPr="003C548D">
        <w:t xml:space="preserve">        73,2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 = 0,718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102,0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3C548D">
        <w:t>2. Интегральная оценка результативности подпрограммы: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</w:t>
      </w:r>
      <w:proofErr w:type="gramStart"/>
      <w:r w:rsidRPr="003C548D">
        <w:rPr>
          <w:lang w:val="en-US"/>
        </w:rPr>
        <w:t>m</w:t>
      </w:r>
      <w:proofErr w:type="gramEnd"/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</w:t>
      </w:r>
      <w:r w:rsidRPr="003C548D">
        <w:rPr>
          <w:lang w:val="en-US"/>
        </w:rPr>
        <w:t>SUM</w:t>
      </w:r>
      <w:r w:rsidRPr="003C548D">
        <w:t xml:space="preserve"> Р</w:t>
      </w:r>
      <w:r w:rsidRPr="003C548D">
        <w:rPr>
          <w:lang w:val="en-US"/>
        </w:rPr>
        <w:t>it</w:t>
      </w:r>
      <w:r w:rsidRPr="003C548D">
        <w:t xml:space="preserve">           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1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</w:t>
      </w:r>
      <w:r w:rsidRPr="003C548D">
        <w:rPr>
          <w:lang w:val="en-US"/>
        </w:rPr>
        <w:t>Ht</w:t>
      </w:r>
      <w:r w:rsidRPr="003C548D">
        <w:t xml:space="preserve"> = ------- </w:t>
      </w:r>
      <w:r w:rsidRPr="003C548D">
        <w:rPr>
          <w:lang w:val="en-US"/>
        </w:rPr>
        <w:t>x</w:t>
      </w:r>
      <w:r w:rsidRPr="003C548D">
        <w:t xml:space="preserve"> 100 =  </w:t>
      </w:r>
      <w:r w:rsidRPr="003C548D">
        <w:rPr>
          <w:u w:val="single"/>
        </w:rPr>
        <w:t xml:space="preserve"> 1,016+1,017 +0,898+0,902+0,718+0,718 </w:t>
      </w:r>
      <w:r w:rsidRPr="003C548D">
        <w:t>х 100 = 87</w:t>
      </w:r>
      <w:proofErr w:type="gramStart"/>
      <w:r w:rsidRPr="003C548D">
        <w:t>,8</w:t>
      </w:r>
      <w:proofErr w:type="gramEnd"/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M                              6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3C548D">
        <w:t>3. Эффективность реализации подпрограммы: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</w:t>
      </w:r>
      <w:r w:rsidRPr="003C548D">
        <w:rPr>
          <w:lang w:val="en-US"/>
        </w:rPr>
        <w:t>Ht</w:t>
      </w:r>
      <w:r w:rsidRPr="003C548D">
        <w:t xml:space="preserve">                 87</w:t>
      </w:r>
      <w:proofErr w:type="gramStart"/>
      <w:r w:rsidRPr="003C548D">
        <w:t>,8</w:t>
      </w:r>
      <w:proofErr w:type="gramEnd"/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Э</w:t>
      </w:r>
      <w:r w:rsidRPr="003C548D">
        <w:rPr>
          <w:lang w:val="en-US"/>
        </w:rPr>
        <w:t>t</w:t>
      </w:r>
      <w:r w:rsidRPr="003C548D">
        <w:t xml:space="preserve"> = ---- </w:t>
      </w:r>
      <w:r w:rsidRPr="003C548D">
        <w:rPr>
          <w:lang w:val="en-US"/>
        </w:rPr>
        <w:t>x</w:t>
      </w:r>
      <w:r w:rsidRPr="003C548D">
        <w:t xml:space="preserve"> 100 =    -----      </w:t>
      </w:r>
      <w:proofErr w:type="gramStart"/>
      <w:r w:rsidRPr="003C548D">
        <w:t>х  100</w:t>
      </w:r>
      <w:proofErr w:type="gramEnd"/>
      <w:r w:rsidRPr="003C548D">
        <w:t xml:space="preserve"> = 58,69 %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</w:t>
      </w:r>
      <w:r w:rsidRPr="003C548D">
        <w:rPr>
          <w:lang w:val="en-US"/>
        </w:rPr>
        <w:t>St</w:t>
      </w:r>
      <w:r w:rsidRPr="003C548D">
        <w:t xml:space="preserve">                 149</w:t>
      </w:r>
      <w:proofErr w:type="gramStart"/>
      <w:r w:rsidRPr="003C548D">
        <w:t>,6</w:t>
      </w:r>
      <w:proofErr w:type="gramEnd"/>
    </w:p>
    <w:p w:rsidR="003C548D" w:rsidRPr="003C548D" w:rsidRDefault="003C548D" w:rsidP="003C548D">
      <w:pPr>
        <w:tabs>
          <w:tab w:val="left" w:pos="426"/>
          <w:tab w:val="left" w:pos="709"/>
        </w:tabs>
        <w:spacing w:line="276" w:lineRule="auto"/>
        <w:jc w:val="both"/>
        <w:rPr>
          <w:b/>
        </w:rPr>
      </w:pPr>
      <w:r w:rsidRPr="003C548D">
        <w:rPr>
          <w:b/>
        </w:rPr>
        <w:t xml:space="preserve">  </w:t>
      </w:r>
    </w:p>
    <w:p w:rsidR="003C548D" w:rsidRPr="003C548D" w:rsidRDefault="003C548D" w:rsidP="003C548D">
      <w:pPr>
        <w:tabs>
          <w:tab w:val="left" w:pos="426"/>
          <w:tab w:val="left" w:pos="709"/>
        </w:tabs>
        <w:spacing w:line="276" w:lineRule="auto"/>
        <w:jc w:val="both"/>
      </w:pPr>
      <w:r w:rsidRPr="003C548D">
        <w:rPr>
          <w:b/>
        </w:rPr>
        <w:lastRenderedPageBreak/>
        <w:t xml:space="preserve">Вывод: </w:t>
      </w:r>
      <w:r w:rsidRPr="003C548D">
        <w:t>эффективность реализации Подпрограммы 1 «Организация культурно-досуговой деятельности на территории МО Петровское сельское поселение» за январь-декабрь 2015г. менее высокая по сравнению с запланированной.</w:t>
      </w:r>
    </w:p>
    <w:p w:rsidR="003C548D" w:rsidRPr="003C548D" w:rsidRDefault="003C548D" w:rsidP="003C548D">
      <w:pPr>
        <w:tabs>
          <w:tab w:val="left" w:pos="426"/>
          <w:tab w:val="left" w:pos="709"/>
        </w:tabs>
        <w:spacing w:line="276" w:lineRule="auto"/>
        <w:jc w:val="both"/>
      </w:pPr>
    </w:p>
    <w:p w:rsidR="003C548D" w:rsidRPr="003C548D" w:rsidRDefault="003C548D" w:rsidP="003C548D">
      <w:pPr>
        <w:pStyle w:val="a8"/>
        <w:numPr>
          <w:ilvl w:val="0"/>
          <w:numId w:val="15"/>
        </w:numPr>
        <w:tabs>
          <w:tab w:val="left" w:pos="360"/>
          <w:tab w:val="left" w:pos="426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3C548D">
        <w:rPr>
          <w:rFonts w:ascii="Times New Roman" w:hAnsi="Times New Roman"/>
          <w:sz w:val="24"/>
          <w:szCs w:val="24"/>
          <w:u w:val="single"/>
        </w:rPr>
        <w:t>Оценка результативности реализации Подпрограмма 2 «Сохранение и развитие народной культуры и самодеятельного творчества на территории МО Петровское сельское поселение»</w:t>
      </w:r>
    </w:p>
    <w:p w:rsidR="003C548D" w:rsidRPr="003C548D" w:rsidRDefault="003C548D" w:rsidP="003C548D">
      <w:pPr>
        <w:numPr>
          <w:ilvl w:val="0"/>
          <w:numId w:val="16"/>
        </w:numPr>
        <w:spacing w:line="276" w:lineRule="auto"/>
        <w:ind w:left="0" w:firstLine="851"/>
        <w:jc w:val="both"/>
        <w:rPr>
          <w:b/>
        </w:rPr>
      </w:pPr>
      <w:r w:rsidRPr="003C548D">
        <w:t>Индекс результативности подпрограммы в разрезе проведенных мероприятий:</w:t>
      </w:r>
    </w:p>
    <w:p w:rsidR="003C548D" w:rsidRPr="003C548D" w:rsidRDefault="003C548D" w:rsidP="003C548D">
      <w:pPr>
        <w:pStyle w:val="a8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C548D">
        <w:rPr>
          <w:rFonts w:ascii="Times New Roman" w:hAnsi="Times New Roman"/>
          <w:b/>
          <w:sz w:val="24"/>
          <w:szCs w:val="24"/>
        </w:rPr>
        <w:t xml:space="preserve"> </w:t>
      </w:r>
      <w:r w:rsidRPr="003C548D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Количество участников Образцового ансамбля «Петровский»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Пфit</w:t>
      </w:r>
      <w:proofErr w:type="spellEnd"/>
      <w:r w:rsidRPr="003C548D">
        <w:t xml:space="preserve">        65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 = 1,032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 63</w:t>
      </w:r>
    </w:p>
    <w:p w:rsidR="003C548D" w:rsidRPr="003C548D" w:rsidRDefault="003C548D" w:rsidP="003C548D">
      <w:pPr>
        <w:pStyle w:val="a8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548D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 Прирост количества участников Образцового ансамбля «Петровский» </w:t>
      </w:r>
    </w:p>
    <w:p w:rsidR="003C548D" w:rsidRPr="003C548D" w:rsidRDefault="003C548D" w:rsidP="003C548D">
      <w:pPr>
        <w:pStyle w:val="a8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548D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3C548D">
        <w:rPr>
          <w:rFonts w:ascii="Times New Roman" w:hAnsi="Times New Roman"/>
          <w:sz w:val="24"/>
          <w:szCs w:val="24"/>
        </w:rPr>
        <w:t>Пфit</w:t>
      </w:r>
      <w:proofErr w:type="spellEnd"/>
      <w:r w:rsidRPr="003C548D">
        <w:rPr>
          <w:rFonts w:ascii="Times New Roman" w:hAnsi="Times New Roman"/>
          <w:sz w:val="24"/>
          <w:szCs w:val="24"/>
        </w:rPr>
        <w:t xml:space="preserve">        108,3</w:t>
      </w:r>
    </w:p>
    <w:p w:rsidR="003C548D" w:rsidRPr="003C548D" w:rsidRDefault="003C548D" w:rsidP="003C548D">
      <w:pPr>
        <w:pStyle w:val="a8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548D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3C548D">
        <w:rPr>
          <w:rFonts w:ascii="Times New Roman" w:hAnsi="Times New Roman"/>
          <w:sz w:val="24"/>
          <w:szCs w:val="24"/>
        </w:rPr>
        <w:t>Рit</w:t>
      </w:r>
      <w:proofErr w:type="spellEnd"/>
      <w:r w:rsidRPr="003C548D">
        <w:rPr>
          <w:rFonts w:ascii="Times New Roman" w:hAnsi="Times New Roman"/>
          <w:sz w:val="24"/>
          <w:szCs w:val="24"/>
        </w:rPr>
        <w:t xml:space="preserve"> = ------ = --------- = 1,031</w:t>
      </w:r>
    </w:p>
    <w:p w:rsidR="003C548D" w:rsidRPr="003C548D" w:rsidRDefault="003C548D" w:rsidP="003C548D">
      <w:pPr>
        <w:pStyle w:val="a8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548D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3C548D">
        <w:rPr>
          <w:rFonts w:ascii="Times New Roman" w:hAnsi="Times New Roman"/>
          <w:sz w:val="24"/>
          <w:szCs w:val="24"/>
        </w:rPr>
        <w:t>Ппit</w:t>
      </w:r>
      <w:proofErr w:type="spellEnd"/>
      <w:r w:rsidRPr="003C548D">
        <w:rPr>
          <w:rFonts w:ascii="Times New Roman" w:hAnsi="Times New Roman"/>
          <w:sz w:val="24"/>
          <w:szCs w:val="24"/>
        </w:rPr>
        <w:t xml:space="preserve">        105,0</w:t>
      </w:r>
    </w:p>
    <w:p w:rsidR="003C548D" w:rsidRPr="003C548D" w:rsidRDefault="003C548D" w:rsidP="003C548D">
      <w:pPr>
        <w:pStyle w:val="a8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  <w:r w:rsidRPr="003C548D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Участие в концертах, фестивалях и конкурсах различного уровня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Пфit</w:t>
      </w:r>
      <w:proofErr w:type="spellEnd"/>
      <w:r w:rsidRPr="003C548D">
        <w:t xml:space="preserve">       27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 = 1,08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 25</w:t>
      </w:r>
    </w:p>
    <w:p w:rsidR="003C548D" w:rsidRPr="003C548D" w:rsidRDefault="003C548D" w:rsidP="003C548D">
      <w:pPr>
        <w:pStyle w:val="a8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  <w:r w:rsidRPr="003C548D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Прирост участия в концертах, фестивалях и конкурсах различного уровня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Пфit</w:t>
      </w:r>
      <w:proofErr w:type="spellEnd"/>
      <w:r w:rsidRPr="003C548D">
        <w:t xml:space="preserve">        116,6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 = 1,079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 108,0</w:t>
      </w:r>
    </w:p>
    <w:p w:rsidR="003C548D" w:rsidRPr="004F328C" w:rsidRDefault="003C548D" w:rsidP="003C548D">
      <w:pPr>
        <w:pStyle w:val="a8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28C">
        <w:rPr>
          <w:rFonts w:ascii="Times New Roman" w:hAnsi="Times New Roman"/>
          <w:color w:val="000000"/>
          <w:sz w:val="24"/>
          <w:szCs w:val="24"/>
        </w:rPr>
        <w:t xml:space="preserve">Количество мероприятий с участием </w:t>
      </w:r>
      <w:r w:rsidRPr="004F328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ансамбля «Петровский»</w:t>
      </w:r>
      <w:r w:rsidRPr="004F328C">
        <w:rPr>
          <w:rFonts w:ascii="Times New Roman" w:hAnsi="Times New Roman"/>
          <w:color w:val="000000"/>
          <w:sz w:val="24"/>
          <w:szCs w:val="24"/>
        </w:rPr>
        <w:t xml:space="preserve"> направленных на развитие творческого потенциала детей, подростков и молодёжи  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Пфit</w:t>
      </w:r>
      <w:proofErr w:type="spellEnd"/>
      <w:r w:rsidRPr="003C548D">
        <w:t xml:space="preserve">       65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 = 1,065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 61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</w:p>
    <w:p w:rsidR="003C548D" w:rsidRPr="004F328C" w:rsidRDefault="003C548D" w:rsidP="003C548D">
      <w:pPr>
        <w:pStyle w:val="a8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28C">
        <w:rPr>
          <w:rFonts w:ascii="Times New Roman" w:hAnsi="Times New Roman"/>
          <w:color w:val="000000"/>
          <w:sz w:val="24"/>
          <w:szCs w:val="24"/>
        </w:rPr>
        <w:t xml:space="preserve">Прирост количества мероприятий с участием </w:t>
      </w:r>
      <w:r w:rsidRPr="004F328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ансамбля «Петровский»</w:t>
      </w:r>
      <w:r w:rsidRPr="004F328C">
        <w:rPr>
          <w:rFonts w:ascii="Times New Roman" w:hAnsi="Times New Roman"/>
          <w:color w:val="000000"/>
          <w:sz w:val="24"/>
          <w:szCs w:val="24"/>
        </w:rPr>
        <w:t xml:space="preserve"> направленных на развитие творческого потенциала детей, подростков и молодёжи  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</w:t>
      </w:r>
      <w:proofErr w:type="spellStart"/>
      <w:r w:rsidRPr="003C548D">
        <w:t>Пфit</w:t>
      </w:r>
      <w:proofErr w:type="spellEnd"/>
      <w:r w:rsidRPr="003C548D">
        <w:t xml:space="preserve">        111,9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 = 1,066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 105,0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3C548D">
        <w:t>2. Интегральная оценка результативности подпрограммы: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</w:t>
      </w:r>
      <w:proofErr w:type="gramStart"/>
      <w:r w:rsidRPr="003C548D">
        <w:rPr>
          <w:lang w:val="en-US"/>
        </w:rPr>
        <w:t>m</w:t>
      </w:r>
      <w:proofErr w:type="gramEnd"/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</w:t>
      </w:r>
      <w:r w:rsidRPr="003C548D">
        <w:rPr>
          <w:lang w:val="en-US"/>
        </w:rPr>
        <w:t>SUM</w:t>
      </w:r>
      <w:r w:rsidRPr="003C548D">
        <w:t xml:space="preserve"> Р</w:t>
      </w:r>
      <w:r w:rsidRPr="003C548D">
        <w:rPr>
          <w:lang w:val="en-US"/>
        </w:rPr>
        <w:t>it</w:t>
      </w:r>
      <w:r w:rsidRPr="003C548D">
        <w:t xml:space="preserve">           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1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</w:t>
      </w:r>
      <w:r w:rsidRPr="003C548D">
        <w:rPr>
          <w:lang w:val="en-US"/>
        </w:rPr>
        <w:t>Ht</w:t>
      </w:r>
      <w:r w:rsidRPr="003C548D">
        <w:t xml:space="preserve"> = ------- </w:t>
      </w:r>
      <w:r w:rsidRPr="003C548D">
        <w:rPr>
          <w:lang w:val="en-US"/>
        </w:rPr>
        <w:t>x</w:t>
      </w:r>
      <w:r w:rsidRPr="003C548D">
        <w:t xml:space="preserve"> 100 =  </w:t>
      </w:r>
      <w:r w:rsidRPr="003C548D">
        <w:rPr>
          <w:u w:val="single"/>
        </w:rPr>
        <w:t xml:space="preserve"> 1,032+1,031 +1</w:t>
      </w:r>
      <w:proofErr w:type="gramStart"/>
      <w:r w:rsidRPr="003C548D">
        <w:rPr>
          <w:u w:val="single"/>
        </w:rPr>
        <w:t>,08</w:t>
      </w:r>
      <w:proofErr w:type="gramEnd"/>
      <w:r w:rsidRPr="003C548D">
        <w:rPr>
          <w:u w:val="single"/>
        </w:rPr>
        <w:t xml:space="preserve">+1,079+1,065+1,066 </w:t>
      </w:r>
      <w:r w:rsidRPr="003C548D">
        <w:t>х 100 = 105,88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M                              6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3C548D">
        <w:t>3. Эффективность реализации подпрограммы: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</w:t>
      </w:r>
      <w:r w:rsidRPr="003C548D">
        <w:rPr>
          <w:lang w:val="en-US"/>
        </w:rPr>
        <w:t>Ht</w:t>
      </w:r>
      <w:r w:rsidRPr="003C548D">
        <w:t xml:space="preserve">                 105</w:t>
      </w:r>
      <w:proofErr w:type="gramStart"/>
      <w:r w:rsidRPr="003C548D">
        <w:t>,88</w:t>
      </w:r>
      <w:proofErr w:type="gramEnd"/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Э</w:t>
      </w:r>
      <w:r w:rsidRPr="003C548D">
        <w:rPr>
          <w:lang w:val="en-US"/>
        </w:rPr>
        <w:t>t</w:t>
      </w:r>
      <w:r w:rsidRPr="003C548D">
        <w:t xml:space="preserve"> = ---- </w:t>
      </w:r>
      <w:r w:rsidRPr="003C548D">
        <w:rPr>
          <w:lang w:val="en-US"/>
        </w:rPr>
        <w:t>x</w:t>
      </w:r>
      <w:r w:rsidRPr="003C548D">
        <w:t xml:space="preserve"> 100 =    -----      </w:t>
      </w:r>
      <w:proofErr w:type="gramStart"/>
      <w:r w:rsidRPr="003C548D">
        <w:t>х  100</w:t>
      </w:r>
      <w:proofErr w:type="gramEnd"/>
      <w:r w:rsidRPr="003C548D">
        <w:t xml:space="preserve"> = 90,96 %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</w:t>
      </w:r>
      <w:r w:rsidRPr="003C548D">
        <w:rPr>
          <w:lang w:val="en-US"/>
        </w:rPr>
        <w:t>St</w:t>
      </w:r>
      <w:r w:rsidRPr="003C548D">
        <w:t xml:space="preserve">                  116</w:t>
      </w:r>
      <w:proofErr w:type="gramStart"/>
      <w:r w:rsidRPr="003C548D">
        <w:t>,4</w:t>
      </w:r>
      <w:proofErr w:type="gramEnd"/>
    </w:p>
    <w:p w:rsidR="003C548D" w:rsidRPr="003C548D" w:rsidRDefault="003C548D" w:rsidP="003C548D">
      <w:pPr>
        <w:tabs>
          <w:tab w:val="left" w:pos="426"/>
          <w:tab w:val="left" w:pos="709"/>
        </w:tabs>
        <w:spacing w:line="276" w:lineRule="auto"/>
        <w:jc w:val="both"/>
        <w:rPr>
          <w:b/>
        </w:rPr>
      </w:pPr>
      <w:r w:rsidRPr="003C548D">
        <w:rPr>
          <w:b/>
        </w:rPr>
        <w:t xml:space="preserve">  </w:t>
      </w:r>
    </w:p>
    <w:p w:rsidR="003C548D" w:rsidRPr="003C548D" w:rsidRDefault="003C548D" w:rsidP="003C548D">
      <w:pPr>
        <w:pStyle w:val="a8"/>
        <w:tabs>
          <w:tab w:val="left" w:pos="0"/>
          <w:tab w:val="left" w:pos="360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548D">
        <w:rPr>
          <w:rFonts w:ascii="Times New Roman" w:hAnsi="Times New Roman"/>
          <w:b/>
          <w:sz w:val="24"/>
          <w:szCs w:val="24"/>
        </w:rPr>
        <w:lastRenderedPageBreak/>
        <w:t xml:space="preserve">Вывод: </w:t>
      </w:r>
      <w:r w:rsidRPr="003C548D">
        <w:rPr>
          <w:rFonts w:ascii="Times New Roman" w:hAnsi="Times New Roman"/>
          <w:sz w:val="24"/>
          <w:szCs w:val="24"/>
        </w:rPr>
        <w:t>эффективность реализации Подпрограммы 2 «Сохранение и развитие народной культуры и самодеятельного творчества на территории МО Петровское сельское поселение» за январь-декабрь 2015г. менее высокая по сравнению с запланированной.</w:t>
      </w:r>
    </w:p>
    <w:p w:rsidR="003C548D" w:rsidRPr="003C548D" w:rsidRDefault="003C548D" w:rsidP="003C548D">
      <w:pPr>
        <w:autoSpaceDE w:val="0"/>
        <w:autoSpaceDN w:val="0"/>
        <w:adjustRightInd w:val="0"/>
        <w:jc w:val="center"/>
        <w:rPr>
          <w:b/>
        </w:rPr>
      </w:pPr>
    </w:p>
    <w:p w:rsidR="003C548D" w:rsidRPr="003C548D" w:rsidRDefault="003C548D" w:rsidP="003C548D">
      <w:pPr>
        <w:pStyle w:val="a8"/>
        <w:numPr>
          <w:ilvl w:val="0"/>
          <w:numId w:val="15"/>
        </w:numPr>
        <w:tabs>
          <w:tab w:val="left" w:pos="360"/>
          <w:tab w:val="left" w:pos="426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3C548D">
        <w:rPr>
          <w:rFonts w:ascii="Times New Roman" w:hAnsi="Times New Roman"/>
          <w:sz w:val="24"/>
          <w:szCs w:val="24"/>
          <w:u w:val="single"/>
        </w:rPr>
        <w:t>Оценка результативности реализации Подпрограмма 3 «Развитие и модернизация библиотечного дела в МО Петровское сельское поселение»:</w:t>
      </w:r>
    </w:p>
    <w:p w:rsidR="003C548D" w:rsidRPr="003C548D" w:rsidRDefault="003C548D" w:rsidP="003C548D">
      <w:pPr>
        <w:spacing w:line="276" w:lineRule="auto"/>
        <w:jc w:val="both"/>
      </w:pPr>
    </w:p>
    <w:p w:rsidR="003C548D" w:rsidRPr="003C548D" w:rsidRDefault="003C548D" w:rsidP="003C548D">
      <w:pPr>
        <w:numPr>
          <w:ilvl w:val="0"/>
          <w:numId w:val="17"/>
        </w:numPr>
        <w:spacing w:line="276" w:lineRule="auto"/>
        <w:ind w:left="0" w:firstLine="851"/>
        <w:jc w:val="both"/>
        <w:rPr>
          <w:b/>
        </w:rPr>
      </w:pPr>
      <w:r w:rsidRPr="003C548D">
        <w:t>Индекс результативности подпрограммы в разрезе проведенных мероприятий:</w:t>
      </w:r>
    </w:p>
    <w:p w:rsidR="003C548D" w:rsidRPr="003C548D" w:rsidRDefault="003C548D" w:rsidP="003C548D">
      <w:pPr>
        <w:pStyle w:val="a8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C548D">
        <w:rPr>
          <w:rFonts w:ascii="Times New Roman" w:hAnsi="Times New Roman"/>
          <w:b/>
          <w:sz w:val="24"/>
          <w:szCs w:val="24"/>
        </w:rPr>
        <w:t xml:space="preserve"> </w:t>
      </w:r>
      <w:r w:rsidRPr="003C548D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Количество посещений библиотеки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Пфit</w:t>
      </w:r>
      <w:proofErr w:type="spellEnd"/>
      <w:r w:rsidRPr="003C548D">
        <w:t xml:space="preserve">       6034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 = 1,052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 5736</w:t>
      </w:r>
    </w:p>
    <w:p w:rsidR="003C548D" w:rsidRPr="003C548D" w:rsidRDefault="003C548D" w:rsidP="003C548D">
      <w:pPr>
        <w:pStyle w:val="a8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548D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 Прирост количества посещений библиотеки</w:t>
      </w:r>
    </w:p>
    <w:p w:rsidR="003C548D" w:rsidRPr="003C548D" w:rsidRDefault="003C548D" w:rsidP="003C548D">
      <w:pPr>
        <w:pStyle w:val="a8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548D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3C548D">
        <w:rPr>
          <w:rFonts w:ascii="Times New Roman" w:hAnsi="Times New Roman"/>
          <w:sz w:val="24"/>
          <w:szCs w:val="24"/>
        </w:rPr>
        <w:t>Пфit</w:t>
      </w:r>
      <w:proofErr w:type="spellEnd"/>
      <w:r w:rsidRPr="003C548D">
        <w:rPr>
          <w:rFonts w:ascii="Times New Roman" w:hAnsi="Times New Roman"/>
          <w:sz w:val="24"/>
          <w:szCs w:val="24"/>
        </w:rPr>
        <w:t xml:space="preserve">        106,0</w:t>
      </w:r>
    </w:p>
    <w:p w:rsidR="003C548D" w:rsidRPr="003C548D" w:rsidRDefault="003C548D" w:rsidP="003C548D">
      <w:pPr>
        <w:pStyle w:val="a8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548D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3C548D">
        <w:rPr>
          <w:rFonts w:ascii="Times New Roman" w:hAnsi="Times New Roman"/>
          <w:sz w:val="24"/>
          <w:szCs w:val="24"/>
        </w:rPr>
        <w:t>Рit</w:t>
      </w:r>
      <w:proofErr w:type="spellEnd"/>
      <w:r w:rsidRPr="003C548D">
        <w:rPr>
          <w:rFonts w:ascii="Times New Roman" w:hAnsi="Times New Roman"/>
          <w:sz w:val="24"/>
          <w:szCs w:val="24"/>
        </w:rPr>
        <w:t xml:space="preserve"> = ------ = --------- = 1,051</w:t>
      </w:r>
    </w:p>
    <w:p w:rsidR="003C548D" w:rsidRPr="003C548D" w:rsidRDefault="003C548D" w:rsidP="003C548D">
      <w:pPr>
        <w:pStyle w:val="a8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548D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3C548D">
        <w:rPr>
          <w:rFonts w:ascii="Times New Roman" w:hAnsi="Times New Roman"/>
          <w:sz w:val="24"/>
          <w:szCs w:val="24"/>
        </w:rPr>
        <w:t>Ппit</w:t>
      </w:r>
      <w:proofErr w:type="spellEnd"/>
      <w:r w:rsidRPr="003C548D">
        <w:rPr>
          <w:rFonts w:ascii="Times New Roman" w:hAnsi="Times New Roman"/>
          <w:sz w:val="24"/>
          <w:szCs w:val="24"/>
        </w:rPr>
        <w:t xml:space="preserve">        100,8</w:t>
      </w:r>
    </w:p>
    <w:p w:rsidR="003C548D" w:rsidRPr="003C548D" w:rsidRDefault="003C548D" w:rsidP="003C548D">
      <w:pPr>
        <w:pStyle w:val="a8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  <w:r w:rsidRPr="003C548D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Количество книговыдачи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Пфit</w:t>
      </w:r>
      <w:proofErr w:type="spellEnd"/>
      <w:r w:rsidRPr="003C548D">
        <w:t xml:space="preserve">       15918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 = 1,118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 14241</w:t>
      </w:r>
    </w:p>
    <w:p w:rsidR="003C548D" w:rsidRPr="003C548D" w:rsidRDefault="003C548D" w:rsidP="003C548D">
      <w:pPr>
        <w:pStyle w:val="a8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  <w:r w:rsidRPr="003C548D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Прирост количества книговыдачи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Пфit</w:t>
      </w:r>
      <w:proofErr w:type="spellEnd"/>
      <w:r w:rsidRPr="003C548D">
        <w:t xml:space="preserve">        112,2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 = 1,117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 100,4</w:t>
      </w:r>
    </w:p>
    <w:p w:rsidR="003C548D" w:rsidRPr="003C548D" w:rsidRDefault="003C548D" w:rsidP="003C548D">
      <w:pPr>
        <w:pStyle w:val="a8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  <w:r w:rsidRPr="003C548D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Количество приобретенных книг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Пфit</w:t>
      </w:r>
      <w:proofErr w:type="spellEnd"/>
      <w:r w:rsidRPr="003C548D">
        <w:t xml:space="preserve">       41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 = 0,186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 220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</w:p>
    <w:p w:rsidR="003C548D" w:rsidRPr="004F328C" w:rsidRDefault="003C548D" w:rsidP="003C548D">
      <w:pPr>
        <w:pStyle w:val="a8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548D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Прирост количества приобретенных книг</w:t>
      </w:r>
      <w:r w:rsidRPr="004F328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Пфit</w:t>
      </w:r>
      <w:proofErr w:type="spellEnd"/>
      <w:r w:rsidRPr="003C548D">
        <w:t xml:space="preserve">        19,0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 = 0,187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 101,8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3C548D">
        <w:t>2. Интегральная оценка результативности подпрограммы: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</w:t>
      </w:r>
      <w:proofErr w:type="gramStart"/>
      <w:r w:rsidRPr="003C548D">
        <w:rPr>
          <w:lang w:val="en-US"/>
        </w:rPr>
        <w:t>m</w:t>
      </w:r>
      <w:proofErr w:type="gramEnd"/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</w:t>
      </w:r>
      <w:r w:rsidRPr="003C548D">
        <w:rPr>
          <w:lang w:val="en-US"/>
        </w:rPr>
        <w:t>SUM</w:t>
      </w:r>
      <w:r w:rsidRPr="003C548D">
        <w:t xml:space="preserve"> Р</w:t>
      </w:r>
      <w:r w:rsidRPr="003C548D">
        <w:rPr>
          <w:lang w:val="en-US"/>
        </w:rPr>
        <w:t>it</w:t>
      </w:r>
      <w:r w:rsidRPr="003C548D">
        <w:t xml:space="preserve">           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1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</w:t>
      </w:r>
      <w:r w:rsidRPr="003C548D">
        <w:rPr>
          <w:lang w:val="en-US"/>
        </w:rPr>
        <w:t>Ht</w:t>
      </w:r>
      <w:r w:rsidRPr="003C548D">
        <w:t xml:space="preserve"> = ------- </w:t>
      </w:r>
      <w:r w:rsidRPr="003C548D">
        <w:rPr>
          <w:lang w:val="en-US"/>
        </w:rPr>
        <w:t>x</w:t>
      </w:r>
      <w:r w:rsidRPr="003C548D">
        <w:t xml:space="preserve"> 100 =  </w:t>
      </w:r>
      <w:r w:rsidRPr="003C548D">
        <w:rPr>
          <w:u w:val="single"/>
        </w:rPr>
        <w:t xml:space="preserve"> 1,052+1,051 +1,118+1,117+0,186+0,187 </w:t>
      </w:r>
      <w:r w:rsidRPr="003C548D">
        <w:t>х 100 = 78</w:t>
      </w:r>
      <w:proofErr w:type="gramStart"/>
      <w:r w:rsidRPr="003C548D">
        <w:t>,52</w:t>
      </w:r>
      <w:proofErr w:type="gramEnd"/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M                              6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3C548D">
        <w:t>3. Эффективность реализации подпрограммы: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</w:t>
      </w:r>
      <w:r w:rsidRPr="003C548D">
        <w:rPr>
          <w:lang w:val="en-US"/>
        </w:rPr>
        <w:t>Ht</w:t>
      </w:r>
      <w:r w:rsidRPr="003C548D">
        <w:t xml:space="preserve">                 78</w:t>
      </w:r>
      <w:proofErr w:type="gramStart"/>
      <w:r w:rsidRPr="003C548D">
        <w:t>,52</w:t>
      </w:r>
      <w:proofErr w:type="gramEnd"/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Э</w:t>
      </w:r>
      <w:r w:rsidRPr="003C548D">
        <w:rPr>
          <w:lang w:val="en-US"/>
        </w:rPr>
        <w:t>t</w:t>
      </w:r>
      <w:r w:rsidRPr="003C548D">
        <w:t xml:space="preserve"> = ---- </w:t>
      </w:r>
      <w:r w:rsidRPr="003C548D">
        <w:rPr>
          <w:lang w:val="en-US"/>
        </w:rPr>
        <w:t>x</w:t>
      </w:r>
      <w:r w:rsidRPr="003C548D">
        <w:t xml:space="preserve"> 100 =    -----      </w:t>
      </w:r>
      <w:proofErr w:type="gramStart"/>
      <w:r w:rsidRPr="003C548D">
        <w:t>х  100</w:t>
      </w:r>
      <w:proofErr w:type="gramEnd"/>
      <w:r w:rsidRPr="003C548D">
        <w:t xml:space="preserve"> = 66,49 %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</w:t>
      </w:r>
      <w:r w:rsidRPr="003C548D">
        <w:rPr>
          <w:lang w:val="en-US"/>
        </w:rPr>
        <w:t>St</w:t>
      </w:r>
      <w:r w:rsidRPr="003C548D">
        <w:t xml:space="preserve">                  118</w:t>
      </w:r>
      <w:proofErr w:type="gramStart"/>
      <w:r w:rsidRPr="003C548D">
        <w:t>,1</w:t>
      </w:r>
      <w:proofErr w:type="gramEnd"/>
    </w:p>
    <w:p w:rsidR="003C548D" w:rsidRPr="003C548D" w:rsidRDefault="003C548D" w:rsidP="003C548D">
      <w:pPr>
        <w:tabs>
          <w:tab w:val="left" w:pos="426"/>
          <w:tab w:val="left" w:pos="709"/>
        </w:tabs>
        <w:spacing w:line="276" w:lineRule="auto"/>
        <w:jc w:val="both"/>
        <w:rPr>
          <w:b/>
        </w:rPr>
      </w:pPr>
      <w:r w:rsidRPr="003C548D">
        <w:rPr>
          <w:b/>
        </w:rPr>
        <w:t xml:space="preserve">  </w:t>
      </w:r>
    </w:p>
    <w:p w:rsidR="003C548D" w:rsidRPr="003C548D" w:rsidRDefault="003C548D" w:rsidP="003C548D">
      <w:pPr>
        <w:pStyle w:val="a8"/>
        <w:tabs>
          <w:tab w:val="left" w:pos="0"/>
          <w:tab w:val="left" w:pos="360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548D">
        <w:rPr>
          <w:rFonts w:ascii="Times New Roman" w:hAnsi="Times New Roman"/>
          <w:b/>
          <w:sz w:val="24"/>
          <w:szCs w:val="24"/>
        </w:rPr>
        <w:lastRenderedPageBreak/>
        <w:t xml:space="preserve">Вывод: </w:t>
      </w:r>
      <w:r w:rsidRPr="003C548D">
        <w:rPr>
          <w:rFonts w:ascii="Times New Roman" w:hAnsi="Times New Roman"/>
          <w:sz w:val="24"/>
          <w:szCs w:val="24"/>
        </w:rPr>
        <w:t>эффективность реализации Подпрограммы 3 «Развитие и модернизация библиотечного дела в МО Петровское сельское поселение» за январь-декабрь 2015г. менее высокая по сравнению с запланированной.</w:t>
      </w:r>
    </w:p>
    <w:p w:rsidR="003C548D" w:rsidRPr="003C548D" w:rsidRDefault="003C548D" w:rsidP="003C548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3C548D" w:rsidRPr="003C548D" w:rsidRDefault="003C548D" w:rsidP="003C548D">
      <w:pPr>
        <w:pStyle w:val="a8"/>
        <w:numPr>
          <w:ilvl w:val="0"/>
          <w:numId w:val="15"/>
        </w:numPr>
        <w:tabs>
          <w:tab w:val="left" w:pos="360"/>
          <w:tab w:val="left" w:pos="426"/>
        </w:tabs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548D">
        <w:rPr>
          <w:rFonts w:ascii="Times New Roman" w:hAnsi="Times New Roman"/>
          <w:sz w:val="24"/>
          <w:szCs w:val="24"/>
          <w:u w:val="single"/>
        </w:rPr>
        <w:t>Оценка результативности реализации Подпрограмма 4 «Развитие физической культуры в МО Петровское сельское поселение»:</w:t>
      </w:r>
    </w:p>
    <w:p w:rsidR="003C548D" w:rsidRPr="003C548D" w:rsidRDefault="003C548D" w:rsidP="003C548D">
      <w:pPr>
        <w:spacing w:line="276" w:lineRule="auto"/>
        <w:jc w:val="both"/>
      </w:pPr>
    </w:p>
    <w:p w:rsidR="003C548D" w:rsidRPr="003C548D" w:rsidRDefault="003C548D" w:rsidP="003C548D">
      <w:pPr>
        <w:pStyle w:val="a8"/>
        <w:numPr>
          <w:ilvl w:val="2"/>
          <w:numId w:val="14"/>
        </w:numPr>
        <w:tabs>
          <w:tab w:val="clear" w:pos="2160"/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C548D">
        <w:rPr>
          <w:rFonts w:ascii="Times New Roman" w:hAnsi="Times New Roman"/>
          <w:sz w:val="24"/>
          <w:szCs w:val="24"/>
        </w:rPr>
        <w:t>Индекс результативности Программы в разрезе проведенных мероприятий:</w:t>
      </w:r>
    </w:p>
    <w:p w:rsidR="003C548D" w:rsidRPr="003C548D" w:rsidRDefault="003C548D" w:rsidP="003C548D">
      <w:pPr>
        <w:pStyle w:val="a8"/>
        <w:tabs>
          <w:tab w:val="left" w:pos="0"/>
        </w:tabs>
        <w:spacing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3C548D" w:rsidRPr="003C548D" w:rsidRDefault="003C548D" w:rsidP="003C548D">
      <w:pPr>
        <w:jc w:val="both"/>
        <w:rPr>
          <w:rFonts w:eastAsia="Calibri"/>
        </w:rPr>
      </w:pPr>
      <w:r w:rsidRPr="003C548D">
        <w:t xml:space="preserve">1.1 </w:t>
      </w:r>
      <w:r w:rsidRPr="003C548D">
        <w:rPr>
          <w:color w:val="00000A"/>
          <w:kern w:val="1"/>
          <w:lang w:eastAsia="hi-IN" w:bidi="hi-IN"/>
        </w:rPr>
        <w:t>Количество спортивных мероприятий</w:t>
      </w:r>
      <w:r w:rsidRPr="003C548D">
        <w:rPr>
          <w:rFonts w:eastAsia="Calibri"/>
        </w:rPr>
        <w:t>: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C548D">
        <w:rPr>
          <w:rFonts w:eastAsia="Calibri"/>
        </w:rPr>
        <w:t xml:space="preserve">                                       </w:t>
      </w:r>
      <w:proofErr w:type="spellStart"/>
      <w:r w:rsidRPr="003C548D">
        <w:rPr>
          <w:rFonts w:eastAsia="Calibri"/>
        </w:rPr>
        <w:t>Пфit</w:t>
      </w:r>
      <w:proofErr w:type="spellEnd"/>
      <w:r w:rsidRPr="003C548D">
        <w:rPr>
          <w:rFonts w:eastAsia="Calibri"/>
        </w:rPr>
        <w:t xml:space="preserve">        109 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----------- = 3,303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  33</w:t>
      </w:r>
    </w:p>
    <w:p w:rsidR="003C548D" w:rsidRPr="003C548D" w:rsidRDefault="003C548D" w:rsidP="003C548D">
      <w:pPr>
        <w:jc w:val="both"/>
        <w:rPr>
          <w:rFonts w:eastAsia="Calibri"/>
        </w:rPr>
      </w:pPr>
      <w:r w:rsidRPr="003C548D">
        <w:t xml:space="preserve">1.2 </w:t>
      </w:r>
      <w:r w:rsidRPr="003C548D">
        <w:rPr>
          <w:color w:val="00000A"/>
          <w:kern w:val="1"/>
          <w:lang w:eastAsia="hi-IN" w:bidi="hi-IN"/>
        </w:rPr>
        <w:t>Прирост количества мероприятий</w:t>
      </w:r>
      <w:r w:rsidRPr="003C548D">
        <w:rPr>
          <w:rFonts w:eastAsia="Calibri"/>
        </w:rPr>
        <w:t>: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C548D">
        <w:rPr>
          <w:rFonts w:eastAsia="Calibri"/>
        </w:rPr>
        <w:t xml:space="preserve">                                       </w:t>
      </w:r>
      <w:proofErr w:type="spellStart"/>
      <w:r w:rsidRPr="003C548D">
        <w:rPr>
          <w:rFonts w:eastAsia="Calibri"/>
        </w:rPr>
        <w:t>Пфit</w:t>
      </w:r>
      <w:proofErr w:type="spellEnd"/>
      <w:r w:rsidRPr="003C548D">
        <w:rPr>
          <w:rFonts w:eastAsia="Calibri"/>
        </w:rPr>
        <w:t xml:space="preserve">        360,0 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----------- = 3,303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  109,0</w:t>
      </w:r>
    </w:p>
    <w:p w:rsidR="003C548D" w:rsidRPr="003C548D" w:rsidRDefault="003C548D" w:rsidP="003C548D">
      <w:pPr>
        <w:jc w:val="both"/>
        <w:rPr>
          <w:rFonts w:eastAsia="Calibri"/>
        </w:rPr>
      </w:pPr>
      <w:r w:rsidRPr="003C548D">
        <w:t xml:space="preserve">1.3 </w:t>
      </w:r>
      <w:r w:rsidRPr="003C548D">
        <w:rPr>
          <w:color w:val="00000A"/>
          <w:kern w:val="1"/>
          <w:lang w:eastAsia="hi-IN" w:bidi="hi-IN"/>
        </w:rPr>
        <w:t>Количество спортивных секций</w:t>
      </w:r>
      <w:r w:rsidRPr="003C548D">
        <w:rPr>
          <w:rFonts w:eastAsia="Calibri"/>
        </w:rPr>
        <w:t>: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C548D">
        <w:rPr>
          <w:rFonts w:eastAsia="Calibri"/>
        </w:rPr>
        <w:t xml:space="preserve">                                       </w:t>
      </w:r>
      <w:proofErr w:type="spellStart"/>
      <w:r w:rsidRPr="003C548D">
        <w:rPr>
          <w:rFonts w:eastAsia="Calibri"/>
        </w:rPr>
        <w:t>Пфit</w:t>
      </w:r>
      <w:proofErr w:type="spellEnd"/>
      <w:r w:rsidRPr="003C548D">
        <w:rPr>
          <w:rFonts w:eastAsia="Calibri"/>
        </w:rPr>
        <w:t xml:space="preserve">        8 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----------- = 0,727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  11</w:t>
      </w:r>
    </w:p>
    <w:p w:rsidR="003C548D" w:rsidRPr="003C548D" w:rsidRDefault="003C548D" w:rsidP="003C548D">
      <w:pPr>
        <w:jc w:val="both"/>
        <w:rPr>
          <w:rFonts w:eastAsia="Calibri"/>
        </w:rPr>
      </w:pPr>
      <w:r w:rsidRPr="003C548D">
        <w:t xml:space="preserve">1.4 </w:t>
      </w:r>
      <w:r w:rsidRPr="003C548D">
        <w:rPr>
          <w:color w:val="00000A"/>
          <w:kern w:val="1"/>
          <w:lang w:eastAsia="hi-IN" w:bidi="hi-IN"/>
        </w:rPr>
        <w:t>Прирост количества секций</w:t>
      </w:r>
      <w:r w:rsidRPr="003C548D">
        <w:rPr>
          <w:rFonts w:eastAsia="Calibri"/>
        </w:rPr>
        <w:t>: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C548D">
        <w:rPr>
          <w:rFonts w:eastAsia="Calibri"/>
        </w:rPr>
        <w:t xml:space="preserve">                                       </w:t>
      </w:r>
      <w:proofErr w:type="spellStart"/>
      <w:r w:rsidRPr="003C548D">
        <w:rPr>
          <w:rFonts w:eastAsia="Calibri"/>
        </w:rPr>
        <w:t>Пфit</w:t>
      </w:r>
      <w:proofErr w:type="spellEnd"/>
      <w:r w:rsidRPr="003C548D">
        <w:rPr>
          <w:rFonts w:eastAsia="Calibri"/>
        </w:rPr>
        <w:t xml:space="preserve">        88,7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----------- = 0,727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  122,0</w:t>
      </w:r>
    </w:p>
    <w:p w:rsidR="003C548D" w:rsidRPr="003C548D" w:rsidRDefault="003C548D" w:rsidP="003C548D">
      <w:pPr>
        <w:jc w:val="both"/>
        <w:rPr>
          <w:rFonts w:eastAsia="Calibri"/>
        </w:rPr>
      </w:pPr>
      <w:r w:rsidRPr="003C548D">
        <w:t xml:space="preserve">1.5 </w:t>
      </w:r>
      <w:r w:rsidRPr="003C548D">
        <w:rPr>
          <w:color w:val="00000A"/>
          <w:kern w:val="1"/>
          <w:lang w:eastAsia="hi-IN" w:bidi="hi-IN"/>
        </w:rPr>
        <w:t>Количество участников секций</w:t>
      </w:r>
      <w:r w:rsidRPr="003C548D">
        <w:rPr>
          <w:rFonts w:eastAsia="Calibri"/>
        </w:rPr>
        <w:t>: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C548D">
        <w:rPr>
          <w:rFonts w:eastAsia="Calibri"/>
        </w:rPr>
        <w:t xml:space="preserve">                                       </w:t>
      </w:r>
      <w:proofErr w:type="spellStart"/>
      <w:r w:rsidRPr="003C548D">
        <w:rPr>
          <w:rFonts w:eastAsia="Calibri"/>
        </w:rPr>
        <w:t>Пфit</w:t>
      </w:r>
      <w:proofErr w:type="spellEnd"/>
      <w:r w:rsidRPr="003C548D">
        <w:rPr>
          <w:rFonts w:eastAsia="Calibri"/>
        </w:rPr>
        <w:t xml:space="preserve">        311 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----------- = 2,101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  148</w:t>
      </w:r>
    </w:p>
    <w:p w:rsidR="003C548D" w:rsidRPr="003C548D" w:rsidRDefault="003C548D" w:rsidP="003C548D">
      <w:pPr>
        <w:jc w:val="both"/>
        <w:rPr>
          <w:rFonts w:eastAsia="Calibri"/>
        </w:rPr>
      </w:pPr>
      <w:r w:rsidRPr="003C548D">
        <w:t xml:space="preserve">1.6 </w:t>
      </w:r>
      <w:r w:rsidRPr="003C548D">
        <w:rPr>
          <w:color w:val="00000A"/>
          <w:kern w:val="1"/>
          <w:lang w:eastAsia="hi-IN" w:bidi="hi-IN"/>
        </w:rPr>
        <w:t>Прирост количества участников секций</w:t>
      </w:r>
      <w:r w:rsidRPr="003C548D">
        <w:rPr>
          <w:rFonts w:eastAsia="Calibri"/>
        </w:rPr>
        <w:t>: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C548D">
        <w:rPr>
          <w:rFonts w:eastAsia="Calibri"/>
        </w:rPr>
        <w:t xml:space="preserve">                                    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C548D">
        <w:rPr>
          <w:rFonts w:eastAsia="Calibri"/>
        </w:rPr>
        <w:t xml:space="preserve">                                        </w:t>
      </w:r>
      <w:proofErr w:type="spellStart"/>
      <w:r w:rsidRPr="003C548D">
        <w:rPr>
          <w:rFonts w:eastAsia="Calibri"/>
        </w:rPr>
        <w:t>Пфit</w:t>
      </w:r>
      <w:proofErr w:type="spellEnd"/>
      <w:r w:rsidRPr="003C548D">
        <w:rPr>
          <w:rFonts w:eastAsia="Calibri"/>
        </w:rPr>
        <w:t xml:space="preserve">        233,2 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</w:t>
      </w:r>
      <w:proofErr w:type="spellStart"/>
      <w:r w:rsidRPr="003C548D">
        <w:t>Рit</w:t>
      </w:r>
      <w:proofErr w:type="spellEnd"/>
      <w:r w:rsidRPr="003C548D">
        <w:t xml:space="preserve"> = ------ = ----------- = 2,101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</w:t>
      </w:r>
      <w:proofErr w:type="spellStart"/>
      <w:r w:rsidRPr="003C548D">
        <w:t>Ппit</w:t>
      </w:r>
      <w:proofErr w:type="spellEnd"/>
      <w:r w:rsidRPr="003C548D">
        <w:t xml:space="preserve">         111,0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>2. Интегральная оценка результативности Программы: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</w:t>
      </w:r>
      <w:proofErr w:type="gramStart"/>
      <w:r w:rsidRPr="003C548D">
        <w:rPr>
          <w:lang w:val="en-US"/>
        </w:rPr>
        <w:t>m</w:t>
      </w:r>
      <w:proofErr w:type="gramEnd"/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</w:t>
      </w:r>
      <w:r w:rsidRPr="003C548D">
        <w:rPr>
          <w:lang w:val="en-US"/>
        </w:rPr>
        <w:t>SUM</w:t>
      </w:r>
      <w:r w:rsidRPr="003C548D">
        <w:t xml:space="preserve"> Р</w:t>
      </w:r>
      <w:r w:rsidRPr="003C548D">
        <w:rPr>
          <w:lang w:val="en-US"/>
        </w:rPr>
        <w:t>it</w:t>
      </w:r>
      <w:r w:rsidRPr="003C548D">
        <w:t xml:space="preserve">           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1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</w:t>
      </w:r>
      <w:r w:rsidRPr="003C548D">
        <w:rPr>
          <w:lang w:val="en-US"/>
        </w:rPr>
        <w:t>Ht</w:t>
      </w:r>
      <w:r w:rsidRPr="003C548D">
        <w:t xml:space="preserve"> = ------- </w:t>
      </w:r>
      <w:r w:rsidRPr="003C548D">
        <w:rPr>
          <w:lang w:val="en-US"/>
        </w:rPr>
        <w:t>x</w:t>
      </w:r>
      <w:r w:rsidRPr="003C548D">
        <w:t xml:space="preserve"> 100 =  </w:t>
      </w:r>
      <w:r w:rsidRPr="003C548D">
        <w:rPr>
          <w:u w:val="single"/>
        </w:rPr>
        <w:t xml:space="preserve"> 3,303+3,303+0,727+0,727+2,101+2,101   </w:t>
      </w:r>
      <w:r w:rsidRPr="003C548D">
        <w:t>х 100 = 204</w:t>
      </w:r>
      <w:proofErr w:type="gramStart"/>
      <w:r w:rsidRPr="003C548D">
        <w:t>,4</w:t>
      </w:r>
      <w:proofErr w:type="gramEnd"/>
      <w:r w:rsidRPr="003C548D">
        <w:t>%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M                          6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3. Эффективность реализации </w:t>
      </w:r>
      <w:proofErr w:type="spellStart"/>
      <w:r w:rsidRPr="003C548D">
        <w:t>подрограммы</w:t>
      </w:r>
      <w:proofErr w:type="spellEnd"/>
      <w:r w:rsidRPr="003C548D">
        <w:t>: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</w:t>
      </w:r>
      <w:r w:rsidRPr="003C548D">
        <w:rPr>
          <w:lang w:val="en-US"/>
        </w:rPr>
        <w:t>Ht</w:t>
      </w:r>
      <w:r w:rsidRPr="003C548D">
        <w:t xml:space="preserve">               204</w:t>
      </w:r>
      <w:proofErr w:type="gramStart"/>
      <w:r w:rsidRPr="003C548D">
        <w:t>,4</w:t>
      </w:r>
      <w:proofErr w:type="gramEnd"/>
      <w:r w:rsidRPr="003C548D">
        <w:t xml:space="preserve">  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Э</w:t>
      </w:r>
      <w:r w:rsidRPr="003C548D">
        <w:rPr>
          <w:lang w:val="en-US"/>
        </w:rPr>
        <w:t>t</w:t>
      </w:r>
      <w:r w:rsidRPr="003C548D">
        <w:t xml:space="preserve"> = ---- </w:t>
      </w:r>
      <w:r w:rsidRPr="003C548D">
        <w:rPr>
          <w:lang w:val="en-US"/>
        </w:rPr>
        <w:t>x</w:t>
      </w:r>
      <w:r w:rsidRPr="003C548D">
        <w:t xml:space="preserve"> 100 </w:t>
      </w:r>
      <w:proofErr w:type="gramStart"/>
      <w:r w:rsidRPr="003C548D">
        <w:t>=  -----</w:t>
      </w:r>
      <w:proofErr w:type="gramEnd"/>
      <w:r w:rsidRPr="003C548D">
        <w:t xml:space="preserve">  х 100 = 141,36%</w:t>
      </w:r>
    </w:p>
    <w:p w:rsidR="003C548D" w:rsidRPr="003C548D" w:rsidRDefault="003C548D" w:rsidP="003C548D">
      <w:pPr>
        <w:autoSpaceDE w:val="0"/>
        <w:autoSpaceDN w:val="0"/>
        <w:adjustRightInd w:val="0"/>
        <w:spacing w:line="276" w:lineRule="auto"/>
        <w:jc w:val="both"/>
      </w:pPr>
      <w:r w:rsidRPr="003C548D">
        <w:t xml:space="preserve">                                       </w:t>
      </w:r>
      <w:r w:rsidRPr="003C548D">
        <w:rPr>
          <w:lang w:val="en-US"/>
        </w:rPr>
        <w:t>St</w:t>
      </w:r>
      <w:r w:rsidRPr="003C548D">
        <w:t xml:space="preserve">               144</w:t>
      </w:r>
      <w:proofErr w:type="gramStart"/>
      <w:r w:rsidRPr="003C548D">
        <w:t>,6</w:t>
      </w:r>
      <w:proofErr w:type="gramEnd"/>
    </w:p>
    <w:p w:rsidR="003C548D" w:rsidRPr="003C548D" w:rsidRDefault="003C548D" w:rsidP="003C548D">
      <w:pPr>
        <w:autoSpaceDE w:val="0"/>
        <w:autoSpaceDN w:val="0"/>
        <w:adjustRightInd w:val="0"/>
        <w:jc w:val="center"/>
        <w:rPr>
          <w:b/>
        </w:rPr>
      </w:pPr>
    </w:p>
    <w:p w:rsidR="003C548D" w:rsidRPr="003C548D" w:rsidRDefault="003C548D" w:rsidP="003C548D">
      <w:pPr>
        <w:autoSpaceDE w:val="0"/>
        <w:autoSpaceDN w:val="0"/>
        <w:adjustRightInd w:val="0"/>
        <w:jc w:val="both"/>
      </w:pPr>
      <w:r w:rsidRPr="003C548D">
        <w:rPr>
          <w:b/>
        </w:rPr>
        <w:lastRenderedPageBreak/>
        <w:t xml:space="preserve">Вывод: </w:t>
      </w:r>
      <w:r w:rsidRPr="003C548D">
        <w:t xml:space="preserve">эффективность реализации Подпрограммы 4 «Развитие физической культуры в МО Петровское сельское поселение» за январь-декабрь 2015г более высокая по сравнению с запланированной.                                       </w:t>
      </w:r>
    </w:p>
    <w:p w:rsidR="003C548D" w:rsidRPr="00651917" w:rsidRDefault="003C548D" w:rsidP="003C548D"/>
    <w:p w:rsidR="002F72D5" w:rsidRDefault="002F72D5" w:rsidP="002F72D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Ответственный за составление годового отчета:</w:t>
      </w:r>
    </w:p>
    <w:p w:rsidR="002F72D5" w:rsidRDefault="002F72D5" w:rsidP="002F72D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Начальник </w:t>
      </w:r>
      <w:r w:rsidR="000F4CB9">
        <w:rPr>
          <w:sz w:val="23"/>
          <w:szCs w:val="23"/>
        </w:rPr>
        <w:t>сектора экономики и финансов</w:t>
      </w:r>
      <w:bookmarkStart w:id="42" w:name="_GoBack"/>
      <w:bookmarkEnd w:id="42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Кузьмина Т.Н.</w:t>
      </w:r>
    </w:p>
    <w:p w:rsidR="002F72D5" w:rsidRDefault="002F72D5" w:rsidP="002F72D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тел. (8-813-79) 66-134 </w:t>
      </w:r>
    </w:p>
    <w:p w:rsidR="002F72D5" w:rsidRDefault="002F72D5" w:rsidP="002F72D5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эл.адрес</w:t>
      </w:r>
      <w:proofErr w:type="spellEnd"/>
      <w:r>
        <w:rPr>
          <w:sz w:val="22"/>
          <w:szCs w:val="22"/>
        </w:rPr>
        <w:t xml:space="preserve">:  </w:t>
      </w:r>
      <w:hyperlink r:id="rId8" w:history="1">
        <w:r w:rsidRPr="000F25C4">
          <w:rPr>
            <w:rStyle w:val="a9"/>
            <w:sz w:val="22"/>
            <w:szCs w:val="22"/>
            <w:lang w:val="en-US"/>
          </w:rPr>
          <w:t>petrovckoe</w:t>
        </w:r>
        <w:r w:rsidRPr="000F25C4">
          <w:rPr>
            <w:rStyle w:val="a9"/>
            <w:sz w:val="22"/>
            <w:szCs w:val="22"/>
          </w:rPr>
          <w:t>@</w:t>
        </w:r>
        <w:r w:rsidRPr="000F25C4">
          <w:rPr>
            <w:rStyle w:val="a9"/>
            <w:sz w:val="22"/>
            <w:szCs w:val="22"/>
            <w:lang w:val="en-US"/>
          </w:rPr>
          <w:t>yandex</w:t>
        </w:r>
        <w:r w:rsidRPr="000F25C4">
          <w:rPr>
            <w:rStyle w:val="a9"/>
            <w:sz w:val="22"/>
            <w:szCs w:val="22"/>
          </w:rPr>
          <w:t>.</w:t>
        </w:r>
        <w:r w:rsidRPr="000F25C4">
          <w:rPr>
            <w:rStyle w:val="a9"/>
            <w:sz w:val="22"/>
            <w:szCs w:val="22"/>
            <w:lang w:val="en-US"/>
          </w:rPr>
          <w:t>ru</w:t>
        </w:r>
      </w:hyperlink>
    </w:p>
    <w:p w:rsidR="002F72D5" w:rsidRDefault="002F72D5" w:rsidP="002F72D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«___» _________2016г.</w:t>
      </w:r>
    </w:p>
    <w:p w:rsidR="003C548D" w:rsidRPr="006641CE" w:rsidRDefault="003C548D" w:rsidP="00612783">
      <w:pPr>
        <w:jc w:val="both"/>
        <w:rPr>
          <w:sz w:val="20"/>
          <w:szCs w:val="20"/>
        </w:rPr>
      </w:pPr>
    </w:p>
    <w:sectPr w:rsidR="003C548D" w:rsidRPr="006641CE" w:rsidSect="00AD06B5">
      <w:footerReference w:type="default" r:id="rId9"/>
      <w:pgSz w:w="11906" w:h="16838"/>
      <w:pgMar w:top="709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9F" w:rsidRDefault="0036629F">
      <w:r>
        <w:separator/>
      </w:r>
    </w:p>
  </w:endnote>
  <w:endnote w:type="continuationSeparator" w:id="0">
    <w:p w:rsidR="0036629F" w:rsidRDefault="0036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92" w:rsidRDefault="00711492">
    <w:pPr>
      <w:pStyle w:val="ac"/>
    </w:pPr>
  </w:p>
  <w:p w:rsidR="00711492" w:rsidRDefault="007114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9F" w:rsidRDefault="0036629F">
      <w:r>
        <w:separator/>
      </w:r>
    </w:p>
  </w:footnote>
  <w:footnote w:type="continuationSeparator" w:id="0">
    <w:p w:rsidR="0036629F" w:rsidRDefault="0036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E285A13"/>
    <w:multiLevelType w:val="hybridMultilevel"/>
    <w:tmpl w:val="ABFE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04511"/>
    <w:multiLevelType w:val="multilevel"/>
    <w:tmpl w:val="9F12F5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25E15D01"/>
    <w:multiLevelType w:val="hybridMultilevel"/>
    <w:tmpl w:val="90EC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B0AFB"/>
    <w:multiLevelType w:val="multilevel"/>
    <w:tmpl w:val="9C96D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5">
    <w:nsid w:val="29E855C7"/>
    <w:multiLevelType w:val="hybridMultilevel"/>
    <w:tmpl w:val="0FA8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712F5"/>
    <w:multiLevelType w:val="hybridMultilevel"/>
    <w:tmpl w:val="3F0860CE"/>
    <w:lvl w:ilvl="0" w:tplc="12440F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26D94"/>
    <w:multiLevelType w:val="hybridMultilevel"/>
    <w:tmpl w:val="E21C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D74B3"/>
    <w:multiLevelType w:val="hybridMultilevel"/>
    <w:tmpl w:val="AF86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D3434"/>
    <w:multiLevelType w:val="hybridMultilevel"/>
    <w:tmpl w:val="AF86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049A4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4">
    <w:nsid w:val="7F861EA4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E00"/>
    <w:rsid w:val="00002798"/>
    <w:rsid w:val="00014224"/>
    <w:rsid w:val="00024F1D"/>
    <w:rsid w:val="00033002"/>
    <w:rsid w:val="0003473A"/>
    <w:rsid w:val="00053983"/>
    <w:rsid w:val="00065785"/>
    <w:rsid w:val="000715A0"/>
    <w:rsid w:val="00074582"/>
    <w:rsid w:val="00091A28"/>
    <w:rsid w:val="00091AA8"/>
    <w:rsid w:val="0009400F"/>
    <w:rsid w:val="000B4B4E"/>
    <w:rsid w:val="000B668E"/>
    <w:rsid w:val="000D176D"/>
    <w:rsid w:val="000D1803"/>
    <w:rsid w:val="000E34EA"/>
    <w:rsid w:val="000E67E2"/>
    <w:rsid w:val="000F1157"/>
    <w:rsid w:val="000F4CB9"/>
    <w:rsid w:val="0010219B"/>
    <w:rsid w:val="00106EC2"/>
    <w:rsid w:val="00110919"/>
    <w:rsid w:val="00117B4B"/>
    <w:rsid w:val="00126A0A"/>
    <w:rsid w:val="00145E10"/>
    <w:rsid w:val="00161B94"/>
    <w:rsid w:val="00163331"/>
    <w:rsid w:val="00174560"/>
    <w:rsid w:val="00174F02"/>
    <w:rsid w:val="00186738"/>
    <w:rsid w:val="001869AE"/>
    <w:rsid w:val="0019252F"/>
    <w:rsid w:val="00193E00"/>
    <w:rsid w:val="001940B8"/>
    <w:rsid w:val="00194559"/>
    <w:rsid w:val="0019750C"/>
    <w:rsid w:val="001A3D16"/>
    <w:rsid w:val="001A3E54"/>
    <w:rsid w:val="001A40B5"/>
    <w:rsid w:val="001A44D0"/>
    <w:rsid w:val="001A7A8C"/>
    <w:rsid w:val="001B389F"/>
    <w:rsid w:val="001E3F6E"/>
    <w:rsid w:val="001E3F70"/>
    <w:rsid w:val="001E5B67"/>
    <w:rsid w:val="001F324C"/>
    <w:rsid w:val="002003DA"/>
    <w:rsid w:val="002060C9"/>
    <w:rsid w:val="00211F94"/>
    <w:rsid w:val="00215581"/>
    <w:rsid w:val="002200AD"/>
    <w:rsid w:val="00225AB5"/>
    <w:rsid w:val="0022733D"/>
    <w:rsid w:val="00233D13"/>
    <w:rsid w:val="00242278"/>
    <w:rsid w:val="00244FB3"/>
    <w:rsid w:val="00247C0E"/>
    <w:rsid w:val="00251E76"/>
    <w:rsid w:val="002546D9"/>
    <w:rsid w:val="00257D0B"/>
    <w:rsid w:val="002712B0"/>
    <w:rsid w:val="00271730"/>
    <w:rsid w:val="00274713"/>
    <w:rsid w:val="002815E1"/>
    <w:rsid w:val="002832C8"/>
    <w:rsid w:val="00287C5D"/>
    <w:rsid w:val="002915BF"/>
    <w:rsid w:val="002930B0"/>
    <w:rsid w:val="002A2BE8"/>
    <w:rsid w:val="002A38E1"/>
    <w:rsid w:val="002B2DC3"/>
    <w:rsid w:val="002D2A2B"/>
    <w:rsid w:val="002E0FA5"/>
    <w:rsid w:val="002E5F6D"/>
    <w:rsid w:val="002F11AE"/>
    <w:rsid w:val="002F72D5"/>
    <w:rsid w:val="00310D6A"/>
    <w:rsid w:val="003170E9"/>
    <w:rsid w:val="0032011A"/>
    <w:rsid w:val="00324B44"/>
    <w:rsid w:val="003602A4"/>
    <w:rsid w:val="00362B30"/>
    <w:rsid w:val="00363BBA"/>
    <w:rsid w:val="00364BEE"/>
    <w:rsid w:val="0036629F"/>
    <w:rsid w:val="0036697F"/>
    <w:rsid w:val="003729B9"/>
    <w:rsid w:val="00385424"/>
    <w:rsid w:val="00394797"/>
    <w:rsid w:val="00394C8F"/>
    <w:rsid w:val="003A231D"/>
    <w:rsid w:val="003B2D87"/>
    <w:rsid w:val="003C14E7"/>
    <w:rsid w:val="003C4B27"/>
    <w:rsid w:val="003C548D"/>
    <w:rsid w:val="003D2684"/>
    <w:rsid w:val="00401501"/>
    <w:rsid w:val="0040477B"/>
    <w:rsid w:val="00411452"/>
    <w:rsid w:val="00416A22"/>
    <w:rsid w:val="00417962"/>
    <w:rsid w:val="00423D5F"/>
    <w:rsid w:val="00425D39"/>
    <w:rsid w:val="00426053"/>
    <w:rsid w:val="00430C0F"/>
    <w:rsid w:val="00437914"/>
    <w:rsid w:val="0044637F"/>
    <w:rsid w:val="00455FAF"/>
    <w:rsid w:val="0046235F"/>
    <w:rsid w:val="0046663E"/>
    <w:rsid w:val="00467DBB"/>
    <w:rsid w:val="00470F5C"/>
    <w:rsid w:val="00476545"/>
    <w:rsid w:val="004868F2"/>
    <w:rsid w:val="00490E00"/>
    <w:rsid w:val="00492F85"/>
    <w:rsid w:val="004A5BCC"/>
    <w:rsid w:val="004A64B6"/>
    <w:rsid w:val="004B0B34"/>
    <w:rsid w:val="004B354C"/>
    <w:rsid w:val="004B379E"/>
    <w:rsid w:val="004B3FA2"/>
    <w:rsid w:val="004C284B"/>
    <w:rsid w:val="004D5D35"/>
    <w:rsid w:val="004D5EA2"/>
    <w:rsid w:val="004D6440"/>
    <w:rsid w:val="004D6696"/>
    <w:rsid w:val="004F328C"/>
    <w:rsid w:val="004F44C5"/>
    <w:rsid w:val="004F5679"/>
    <w:rsid w:val="00507D91"/>
    <w:rsid w:val="00510D3D"/>
    <w:rsid w:val="00510ECA"/>
    <w:rsid w:val="005155DE"/>
    <w:rsid w:val="00516EF2"/>
    <w:rsid w:val="0054152F"/>
    <w:rsid w:val="00551801"/>
    <w:rsid w:val="005576EE"/>
    <w:rsid w:val="00560679"/>
    <w:rsid w:val="00564FD6"/>
    <w:rsid w:val="00565F6E"/>
    <w:rsid w:val="00575189"/>
    <w:rsid w:val="00575559"/>
    <w:rsid w:val="00580008"/>
    <w:rsid w:val="00583DDF"/>
    <w:rsid w:val="0059084F"/>
    <w:rsid w:val="00596EBD"/>
    <w:rsid w:val="005A6D47"/>
    <w:rsid w:val="005B0846"/>
    <w:rsid w:val="005B1BFD"/>
    <w:rsid w:val="005B3F23"/>
    <w:rsid w:val="005C0264"/>
    <w:rsid w:val="005C1B3E"/>
    <w:rsid w:val="005C23C1"/>
    <w:rsid w:val="005C50AD"/>
    <w:rsid w:val="005D540E"/>
    <w:rsid w:val="005D553A"/>
    <w:rsid w:val="005F2142"/>
    <w:rsid w:val="006017A7"/>
    <w:rsid w:val="00606F9C"/>
    <w:rsid w:val="00612783"/>
    <w:rsid w:val="006150AD"/>
    <w:rsid w:val="00636EA1"/>
    <w:rsid w:val="00642DAB"/>
    <w:rsid w:val="00655565"/>
    <w:rsid w:val="006557EF"/>
    <w:rsid w:val="00663E57"/>
    <w:rsid w:val="00664142"/>
    <w:rsid w:val="006641CE"/>
    <w:rsid w:val="00665632"/>
    <w:rsid w:val="00683B91"/>
    <w:rsid w:val="00691443"/>
    <w:rsid w:val="00693E31"/>
    <w:rsid w:val="0069552E"/>
    <w:rsid w:val="006A63A7"/>
    <w:rsid w:val="006B69EE"/>
    <w:rsid w:val="006C010F"/>
    <w:rsid w:val="006C60DD"/>
    <w:rsid w:val="006E3807"/>
    <w:rsid w:val="006F5058"/>
    <w:rsid w:val="006F67EB"/>
    <w:rsid w:val="00711492"/>
    <w:rsid w:val="00721A95"/>
    <w:rsid w:val="00724FF2"/>
    <w:rsid w:val="007258DA"/>
    <w:rsid w:val="00730FC7"/>
    <w:rsid w:val="00732763"/>
    <w:rsid w:val="0073779D"/>
    <w:rsid w:val="00740A15"/>
    <w:rsid w:val="00747040"/>
    <w:rsid w:val="0075005A"/>
    <w:rsid w:val="0076365B"/>
    <w:rsid w:val="00765EEB"/>
    <w:rsid w:val="0077329B"/>
    <w:rsid w:val="00785EE3"/>
    <w:rsid w:val="007935F4"/>
    <w:rsid w:val="00796DCB"/>
    <w:rsid w:val="007A20CE"/>
    <w:rsid w:val="007C0885"/>
    <w:rsid w:val="007C657C"/>
    <w:rsid w:val="007C68DD"/>
    <w:rsid w:val="007E5D5A"/>
    <w:rsid w:val="007F071E"/>
    <w:rsid w:val="007F2539"/>
    <w:rsid w:val="00802652"/>
    <w:rsid w:val="00805CE1"/>
    <w:rsid w:val="0081116C"/>
    <w:rsid w:val="00846535"/>
    <w:rsid w:val="008507E4"/>
    <w:rsid w:val="00852C92"/>
    <w:rsid w:val="00853080"/>
    <w:rsid w:val="00862D47"/>
    <w:rsid w:val="00865938"/>
    <w:rsid w:val="00871311"/>
    <w:rsid w:val="00877616"/>
    <w:rsid w:val="00877B58"/>
    <w:rsid w:val="008803C6"/>
    <w:rsid w:val="0088599D"/>
    <w:rsid w:val="008867AF"/>
    <w:rsid w:val="00886A63"/>
    <w:rsid w:val="00893BDC"/>
    <w:rsid w:val="008969EE"/>
    <w:rsid w:val="008A134E"/>
    <w:rsid w:val="008A2842"/>
    <w:rsid w:val="008A31C5"/>
    <w:rsid w:val="008A6AF7"/>
    <w:rsid w:val="008A7927"/>
    <w:rsid w:val="008B4387"/>
    <w:rsid w:val="008E3620"/>
    <w:rsid w:val="008E6D4F"/>
    <w:rsid w:val="008F1EAE"/>
    <w:rsid w:val="008F38CF"/>
    <w:rsid w:val="008F3CB2"/>
    <w:rsid w:val="008F5705"/>
    <w:rsid w:val="00902FCD"/>
    <w:rsid w:val="0091101C"/>
    <w:rsid w:val="00911CA7"/>
    <w:rsid w:val="00921BE4"/>
    <w:rsid w:val="00922C2A"/>
    <w:rsid w:val="0092542B"/>
    <w:rsid w:val="00926310"/>
    <w:rsid w:val="00930BB0"/>
    <w:rsid w:val="00935675"/>
    <w:rsid w:val="00951BC4"/>
    <w:rsid w:val="00957BCD"/>
    <w:rsid w:val="00957DF8"/>
    <w:rsid w:val="009661E4"/>
    <w:rsid w:val="0099427C"/>
    <w:rsid w:val="009A0EF9"/>
    <w:rsid w:val="009C3ADC"/>
    <w:rsid w:val="009C70FF"/>
    <w:rsid w:val="009D3E8C"/>
    <w:rsid w:val="009E1C19"/>
    <w:rsid w:val="009E57D9"/>
    <w:rsid w:val="009E6030"/>
    <w:rsid w:val="009F4396"/>
    <w:rsid w:val="00A015D0"/>
    <w:rsid w:val="00A0348E"/>
    <w:rsid w:val="00A15C83"/>
    <w:rsid w:val="00A166E3"/>
    <w:rsid w:val="00A2415C"/>
    <w:rsid w:val="00A261EB"/>
    <w:rsid w:val="00A31136"/>
    <w:rsid w:val="00A32DF3"/>
    <w:rsid w:val="00A45E0A"/>
    <w:rsid w:val="00A47FB3"/>
    <w:rsid w:val="00A607D6"/>
    <w:rsid w:val="00A63AF7"/>
    <w:rsid w:val="00A71C7B"/>
    <w:rsid w:val="00A7564F"/>
    <w:rsid w:val="00A82385"/>
    <w:rsid w:val="00A85A10"/>
    <w:rsid w:val="00A876E0"/>
    <w:rsid w:val="00A96DE8"/>
    <w:rsid w:val="00AA0B12"/>
    <w:rsid w:val="00AA370C"/>
    <w:rsid w:val="00AB2534"/>
    <w:rsid w:val="00AD06B5"/>
    <w:rsid w:val="00AD1FC2"/>
    <w:rsid w:val="00AD31FD"/>
    <w:rsid w:val="00AD4917"/>
    <w:rsid w:val="00AD7830"/>
    <w:rsid w:val="00AE0F97"/>
    <w:rsid w:val="00AE5CCD"/>
    <w:rsid w:val="00AF7107"/>
    <w:rsid w:val="00B04840"/>
    <w:rsid w:val="00B1232B"/>
    <w:rsid w:val="00B12E29"/>
    <w:rsid w:val="00B1598D"/>
    <w:rsid w:val="00B31B62"/>
    <w:rsid w:val="00B42879"/>
    <w:rsid w:val="00B453D4"/>
    <w:rsid w:val="00B6032C"/>
    <w:rsid w:val="00B64887"/>
    <w:rsid w:val="00B768B2"/>
    <w:rsid w:val="00B80498"/>
    <w:rsid w:val="00BA374A"/>
    <w:rsid w:val="00BA740C"/>
    <w:rsid w:val="00BB0ACB"/>
    <w:rsid w:val="00BD3058"/>
    <w:rsid w:val="00BD4BBB"/>
    <w:rsid w:val="00BE69F8"/>
    <w:rsid w:val="00BF418C"/>
    <w:rsid w:val="00BF5F55"/>
    <w:rsid w:val="00C03B86"/>
    <w:rsid w:val="00C05105"/>
    <w:rsid w:val="00C170B6"/>
    <w:rsid w:val="00C27F91"/>
    <w:rsid w:val="00C34B96"/>
    <w:rsid w:val="00C43471"/>
    <w:rsid w:val="00C45843"/>
    <w:rsid w:val="00C47D5E"/>
    <w:rsid w:val="00C65031"/>
    <w:rsid w:val="00C73D51"/>
    <w:rsid w:val="00C861C8"/>
    <w:rsid w:val="00C920A0"/>
    <w:rsid w:val="00CA75A2"/>
    <w:rsid w:val="00CB24A5"/>
    <w:rsid w:val="00CB2CEA"/>
    <w:rsid w:val="00CB5DBE"/>
    <w:rsid w:val="00CC0233"/>
    <w:rsid w:val="00CC3EAE"/>
    <w:rsid w:val="00CD249C"/>
    <w:rsid w:val="00CE5982"/>
    <w:rsid w:val="00CF0433"/>
    <w:rsid w:val="00CF070D"/>
    <w:rsid w:val="00CF0EE9"/>
    <w:rsid w:val="00D07C24"/>
    <w:rsid w:val="00D14512"/>
    <w:rsid w:val="00D25783"/>
    <w:rsid w:val="00D31929"/>
    <w:rsid w:val="00D4115A"/>
    <w:rsid w:val="00D412B7"/>
    <w:rsid w:val="00D5180D"/>
    <w:rsid w:val="00D56B88"/>
    <w:rsid w:val="00D73D32"/>
    <w:rsid w:val="00D87BEA"/>
    <w:rsid w:val="00D91FDB"/>
    <w:rsid w:val="00D92F41"/>
    <w:rsid w:val="00D974E7"/>
    <w:rsid w:val="00DA5419"/>
    <w:rsid w:val="00DB2A9F"/>
    <w:rsid w:val="00DB6829"/>
    <w:rsid w:val="00DC3521"/>
    <w:rsid w:val="00DC58D5"/>
    <w:rsid w:val="00DD0D56"/>
    <w:rsid w:val="00DD3FA4"/>
    <w:rsid w:val="00DE0FA0"/>
    <w:rsid w:val="00DF62DE"/>
    <w:rsid w:val="00DF7BB5"/>
    <w:rsid w:val="00DF7C9D"/>
    <w:rsid w:val="00E06E4C"/>
    <w:rsid w:val="00E073E3"/>
    <w:rsid w:val="00E24943"/>
    <w:rsid w:val="00E33C5D"/>
    <w:rsid w:val="00E578C3"/>
    <w:rsid w:val="00E57DA2"/>
    <w:rsid w:val="00E65F90"/>
    <w:rsid w:val="00E840C0"/>
    <w:rsid w:val="00E84BB7"/>
    <w:rsid w:val="00E968A6"/>
    <w:rsid w:val="00EB0477"/>
    <w:rsid w:val="00EC0A66"/>
    <w:rsid w:val="00EC2AA0"/>
    <w:rsid w:val="00EC62F0"/>
    <w:rsid w:val="00EC781F"/>
    <w:rsid w:val="00ED42C4"/>
    <w:rsid w:val="00EE313F"/>
    <w:rsid w:val="00F136CE"/>
    <w:rsid w:val="00F24432"/>
    <w:rsid w:val="00F3441A"/>
    <w:rsid w:val="00F34A93"/>
    <w:rsid w:val="00F40EDA"/>
    <w:rsid w:val="00F428E8"/>
    <w:rsid w:val="00F52B52"/>
    <w:rsid w:val="00F63A2B"/>
    <w:rsid w:val="00F65EBB"/>
    <w:rsid w:val="00F7034D"/>
    <w:rsid w:val="00F71932"/>
    <w:rsid w:val="00F74059"/>
    <w:rsid w:val="00F76411"/>
    <w:rsid w:val="00F76C45"/>
    <w:rsid w:val="00F8206E"/>
    <w:rsid w:val="00F8795D"/>
    <w:rsid w:val="00F926F0"/>
    <w:rsid w:val="00FA03E6"/>
    <w:rsid w:val="00FA1947"/>
    <w:rsid w:val="00FB636A"/>
    <w:rsid w:val="00FC15EF"/>
    <w:rsid w:val="00FC338D"/>
    <w:rsid w:val="00FC6157"/>
    <w:rsid w:val="00FD6CC9"/>
    <w:rsid w:val="00FE48E7"/>
    <w:rsid w:val="00FE62DC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0F50C5-6F54-45A8-840D-0B4157CC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E00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91FDB"/>
    <w:pPr>
      <w:keepNext/>
      <w:jc w:val="center"/>
      <w:outlineLvl w:val="4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0E00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510EC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47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96DE8"/>
    <w:pPr>
      <w:jc w:val="both"/>
    </w:pPr>
    <w:rPr>
      <w:sz w:val="22"/>
      <w:szCs w:val="20"/>
    </w:rPr>
  </w:style>
  <w:style w:type="character" w:customStyle="1" w:styleId="a7">
    <w:name w:val="Основной текст Знак"/>
    <w:link w:val="a6"/>
    <w:rsid w:val="00A96DE8"/>
    <w:rPr>
      <w:sz w:val="22"/>
    </w:rPr>
  </w:style>
  <w:style w:type="paragraph" w:customStyle="1" w:styleId="ConsPlusNormal">
    <w:name w:val="ConsPlusNormal"/>
    <w:rsid w:val="00106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106E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06E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106EC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106EC2"/>
    <w:rPr>
      <w:color w:val="0000FF"/>
      <w:u w:val="single"/>
    </w:rPr>
  </w:style>
  <w:style w:type="paragraph" w:styleId="aa">
    <w:name w:val="header"/>
    <w:basedOn w:val="a"/>
    <w:link w:val="ab"/>
    <w:rsid w:val="00F344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3441A"/>
    <w:rPr>
      <w:sz w:val="24"/>
      <w:szCs w:val="24"/>
    </w:rPr>
  </w:style>
  <w:style w:type="paragraph" w:styleId="ac">
    <w:name w:val="footer"/>
    <w:basedOn w:val="a"/>
    <w:link w:val="ad"/>
    <w:uiPriority w:val="99"/>
    <w:rsid w:val="00F63A2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63A2B"/>
  </w:style>
  <w:style w:type="character" w:customStyle="1" w:styleId="ae">
    <w:name w:val="Без интервала Знак"/>
    <w:link w:val="af"/>
    <w:uiPriority w:val="1"/>
    <w:locked/>
    <w:rsid w:val="00F63A2B"/>
    <w:rPr>
      <w:lang w:val="ru-RU" w:eastAsia="ru-RU" w:bidi="ar-SA"/>
    </w:rPr>
  </w:style>
  <w:style w:type="paragraph" w:styleId="af">
    <w:name w:val="No Spacing"/>
    <w:link w:val="ae"/>
    <w:uiPriority w:val="1"/>
    <w:qFormat/>
    <w:rsid w:val="00F63A2B"/>
  </w:style>
  <w:style w:type="paragraph" w:customStyle="1" w:styleId="ConsNormal">
    <w:name w:val="ConsNormal"/>
    <w:rsid w:val="00F820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nhideWhenUsed/>
    <w:rsid w:val="003729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729B9"/>
    <w:rPr>
      <w:sz w:val="24"/>
      <w:szCs w:val="24"/>
    </w:rPr>
  </w:style>
  <w:style w:type="paragraph" w:customStyle="1" w:styleId="af0">
    <w:name w:val="Нормальный (таблица)"/>
    <w:basedOn w:val="a"/>
    <w:next w:val="a"/>
    <w:rsid w:val="003729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1">
    <w:name w:val="Block Text"/>
    <w:basedOn w:val="a"/>
    <w:rsid w:val="003729B9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</w:rPr>
  </w:style>
  <w:style w:type="character" w:customStyle="1" w:styleId="50">
    <w:name w:val="Заголовок 5 Знак"/>
    <w:link w:val="5"/>
    <w:rsid w:val="00D91FDB"/>
    <w:rPr>
      <w:rFonts w:ascii="Arial" w:hAnsi="Arial" w:cs="Arial"/>
      <w:b/>
      <w:bCs/>
      <w:sz w:val="24"/>
      <w:szCs w:val="24"/>
    </w:rPr>
  </w:style>
  <w:style w:type="character" w:customStyle="1" w:styleId="af2">
    <w:name w:val="Основной текст_"/>
    <w:link w:val="45"/>
    <w:rsid w:val="00612783"/>
    <w:rPr>
      <w:spacing w:val="4"/>
      <w:sz w:val="25"/>
      <w:szCs w:val="25"/>
      <w:shd w:val="clear" w:color="auto" w:fill="FFFFFF"/>
    </w:rPr>
  </w:style>
  <w:style w:type="paragraph" w:customStyle="1" w:styleId="45">
    <w:name w:val="Основной текст45"/>
    <w:basedOn w:val="a"/>
    <w:link w:val="af2"/>
    <w:rsid w:val="00612783"/>
    <w:pPr>
      <w:shd w:val="clear" w:color="auto" w:fill="FFFFFF"/>
      <w:spacing w:line="317" w:lineRule="exact"/>
      <w:ind w:hanging="360"/>
      <w:jc w:val="center"/>
    </w:pPr>
    <w:rPr>
      <w:spacing w:val="4"/>
      <w:sz w:val="25"/>
      <w:szCs w:val="25"/>
    </w:rPr>
  </w:style>
  <w:style w:type="character" w:customStyle="1" w:styleId="29">
    <w:name w:val="Основной текст29"/>
    <w:rsid w:val="00612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paragraph" w:styleId="af3">
    <w:name w:val="Normal (Web)"/>
    <w:basedOn w:val="a"/>
    <w:rsid w:val="00911CA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911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11CA7"/>
    <w:rPr>
      <w:rFonts w:ascii="Courier New" w:hAnsi="Courier New" w:cs="Courier New"/>
    </w:rPr>
  </w:style>
  <w:style w:type="paragraph" w:customStyle="1" w:styleId="printj">
    <w:name w:val="printj"/>
    <w:basedOn w:val="a"/>
    <w:rsid w:val="00911CA7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911CA7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6656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65632"/>
    <w:rPr>
      <w:sz w:val="16"/>
      <w:szCs w:val="16"/>
    </w:rPr>
  </w:style>
  <w:style w:type="paragraph" w:customStyle="1" w:styleId="Default">
    <w:name w:val="Default"/>
    <w:rsid w:val="0066563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">
    <w:name w:val="Без интервала1"/>
    <w:rsid w:val="005B0846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cko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317B6-58C4-4DF9-AD08-BEA2B321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10361</Words>
  <Characters>59062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69285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10</cp:revision>
  <cp:lastPrinted>2016-03-31T16:05:00Z</cp:lastPrinted>
  <dcterms:created xsi:type="dcterms:W3CDTF">2016-03-31T11:44:00Z</dcterms:created>
  <dcterms:modified xsi:type="dcterms:W3CDTF">2016-03-31T16:05:00Z</dcterms:modified>
</cp:coreProperties>
</file>