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СОВЕТ ДЕПУТАТОВ</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МУНИЦИПАЛЬНОГО ОБРАЗОВАНИЯ</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Петровское сельское поселение</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муниципального  образования</w:t>
      </w:r>
      <w:proofErr w:type="gramEnd"/>
      <w:r w:rsidRPr="00FF177C">
        <w:rPr>
          <w:rFonts w:ascii="Times New Roman" w:eastAsia="SimSun" w:hAnsi="Times New Roman" w:cs="Mangal"/>
          <w:b/>
          <w:kern w:val="1"/>
          <w:sz w:val="24"/>
          <w:szCs w:val="24"/>
          <w:lang w:eastAsia="hi-IN" w:bidi="hi-IN"/>
        </w:rPr>
        <w:t xml:space="preserve">  </w:t>
      </w:r>
      <w:proofErr w:type="spellStart"/>
      <w:r w:rsidRPr="00FF177C">
        <w:rPr>
          <w:rFonts w:ascii="Times New Roman" w:eastAsia="SimSun" w:hAnsi="Times New Roman" w:cs="Mangal"/>
          <w:b/>
          <w:kern w:val="1"/>
          <w:sz w:val="24"/>
          <w:szCs w:val="24"/>
          <w:lang w:eastAsia="hi-IN" w:bidi="hi-IN"/>
        </w:rPr>
        <w:t>Приозерский</w:t>
      </w:r>
      <w:proofErr w:type="spellEnd"/>
      <w:r w:rsidRPr="00FF177C">
        <w:rPr>
          <w:rFonts w:ascii="Times New Roman" w:eastAsia="SimSun" w:hAnsi="Times New Roman" w:cs="Mangal"/>
          <w:b/>
          <w:kern w:val="1"/>
          <w:sz w:val="24"/>
          <w:szCs w:val="24"/>
          <w:lang w:eastAsia="hi-IN" w:bidi="hi-IN"/>
        </w:rPr>
        <w:t xml:space="preserve"> муниципальный район</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Ленинградской области</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Третьего  созыва</w:t>
      </w:r>
      <w:proofErr w:type="gramEnd"/>
    </w:p>
    <w:p w:rsidR="00FF177C" w:rsidRPr="00FF177C" w:rsidRDefault="00FF177C" w:rsidP="00FF177C">
      <w:pPr>
        <w:widowControl w:val="0"/>
        <w:suppressAutoHyphens/>
        <w:jc w:val="right"/>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ПРОЕКТ</w:t>
      </w:r>
    </w:p>
    <w:p w:rsidR="00FF177C" w:rsidRPr="00FF177C" w:rsidRDefault="00FF177C" w:rsidP="00FF177C">
      <w:pPr>
        <w:widowControl w:val="0"/>
        <w:suppressAutoHyphens/>
        <w:rPr>
          <w:rFonts w:ascii="Times New Roman" w:eastAsia="SimSun" w:hAnsi="Times New Roman" w:cs="Mangal"/>
          <w:b/>
          <w:kern w:val="1"/>
          <w:sz w:val="24"/>
          <w:szCs w:val="24"/>
          <w:lang w:eastAsia="hi-IN" w:bidi="hi-IN"/>
        </w:rPr>
      </w:pPr>
    </w:p>
    <w:p w:rsidR="00FF177C" w:rsidRPr="00FF177C" w:rsidRDefault="00FF177C" w:rsidP="00FF177C">
      <w:pPr>
        <w:widowControl w:val="0"/>
        <w:suppressAutoHyphens/>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РЕШЕНИЕ</w:t>
      </w:r>
    </w:p>
    <w:p w:rsidR="00FF177C" w:rsidRPr="00FF177C" w:rsidRDefault="00FF177C" w:rsidP="00FF177C">
      <w:pPr>
        <w:widowControl w:val="0"/>
        <w:suppressAutoHyphens/>
        <w:rPr>
          <w:rFonts w:ascii="Times New Roman" w:eastAsia="SimSun" w:hAnsi="Times New Roman" w:cs="Mangal"/>
          <w:kern w:val="1"/>
          <w:sz w:val="24"/>
          <w:szCs w:val="24"/>
          <w:lang w:eastAsia="hi-IN" w:bidi="hi-IN"/>
        </w:rPr>
      </w:pPr>
      <w:r w:rsidRPr="00FF177C">
        <w:rPr>
          <w:rFonts w:ascii="Times New Roman" w:eastAsia="SimSun" w:hAnsi="Times New Roman" w:cs="Mangal"/>
          <w:kern w:val="1"/>
          <w:sz w:val="24"/>
          <w:szCs w:val="24"/>
          <w:lang w:eastAsia="hi-IN" w:bidi="hi-IN"/>
        </w:rPr>
        <w:t>от _______ 2017 года                                                                                № __</w:t>
      </w:r>
    </w:p>
    <w:p w:rsidR="00FF177C" w:rsidRPr="00FF177C" w:rsidRDefault="00FF177C" w:rsidP="00FF177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tblGrid>
      <w:tr w:rsidR="00FF177C" w:rsidRPr="00FF177C" w:rsidTr="00595FFE">
        <w:tc>
          <w:tcPr>
            <w:tcW w:w="5648" w:type="dxa"/>
          </w:tcPr>
          <w:p w:rsidR="00FF177C" w:rsidRPr="00FF177C" w:rsidRDefault="00FF177C" w:rsidP="00595FFE">
            <w:pPr>
              <w:jc w:val="both"/>
              <w:rPr>
                <w:rFonts w:ascii="Times New Roman" w:hAnsi="Times New Roman" w:cs="Times New Roman"/>
                <w:sz w:val="24"/>
                <w:szCs w:val="24"/>
              </w:rPr>
            </w:pPr>
            <w:r w:rsidRPr="00FF177C">
              <w:rPr>
                <w:rFonts w:ascii="Times New Roman" w:hAnsi="Times New Roman" w:cs="Times New Roman"/>
                <w:sz w:val="24"/>
                <w:szCs w:val="24"/>
              </w:rPr>
              <w:t xml:space="preserve">О внесении изменений и дополнений в решение Совета депутатов муниципального образования Петровское сельское поселение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w:t>
            </w:r>
          </w:p>
        </w:tc>
      </w:tr>
    </w:tbl>
    <w:p w:rsidR="00FF177C" w:rsidRPr="00FF177C" w:rsidRDefault="00FF177C" w:rsidP="00FF177C">
      <w:pPr>
        <w:rPr>
          <w:rFonts w:ascii="Times New Roman" w:hAnsi="Times New Roman" w:cs="Times New Roman"/>
          <w:sz w:val="24"/>
          <w:szCs w:val="24"/>
        </w:rPr>
      </w:pPr>
    </w:p>
    <w:p w:rsidR="00FF177C" w:rsidRPr="00FF177C" w:rsidRDefault="00FF177C" w:rsidP="00FF177C">
      <w:pPr>
        <w:ind w:firstLine="692"/>
        <w:jc w:val="both"/>
        <w:rPr>
          <w:rFonts w:ascii="Times New Roman" w:hAnsi="Times New Roman" w:cs="Times New Roman"/>
          <w:sz w:val="24"/>
          <w:szCs w:val="24"/>
        </w:rPr>
      </w:pPr>
      <w:r w:rsidRPr="00FF177C">
        <w:rPr>
          <w:rFonts w:ascii="Times New Roman" w:hAnsi="Times New Roman" w:cs="Times New Roman"/>
          <w:sz w:val="24"/>
          <w:szCs w:val="24"/>
        </w:rPr>
        <w:t>В соответствии с Бюджетным кодексом Российской Федерации от 31 июля 1998 года (с учетом изменений и дополнений), Совет депутатов муниципального образования Петровское сельское поселение РЕШИЛ:</w:t>
      </w:r>
    </w:p>
    <w:p w:rsidR="00FF177C" w:rsidRPr="00FF177C" w:rsidRDefault="00FF177C" w:rsidP="00FF177C">
      <w:pPr>
        <w:spacing w:before="240"/>
        <w:ind w:firstLine="550"/>
        <w:jc w:val="both"/>
        <w:rPr>
          <w:rFonts w:ascii="Times New Roman" w:hAnsi="Times New Roman" w:cs="Times New Roman"/>
          <w:sz w:val="24"/>
          <w:szCs w:val="24"/>
        </w:rPr>
      </w:pPr>
      <w:r w:rsidRPr="00FF177C">
        <w:rPr>
          <w:rFonts w:ascii="Times New Roman" w:hAnsi="Times New Roman" w:cs="Times New Roman"/>
          <w:sz w:val="24"/>
          <w:szCs w:val="24"/>
        </w:rPr>
        <w:t xml:space="preserve">1. Внести в Положение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утвержденное решением Совета депутатов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следующие изменения и дополнения: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1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пункт3 дополнить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пункте втором настоящей статьи,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2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б) в пункте 3 подпункты первый и второй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дополнить пунктом 6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в статье 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подпункт один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подпункт седьмой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главу 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статьей 20.1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20.1. Перечень 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Муниципальное образование Петровское сельское поселение обязано вести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Под перечнем источников доходов бюджета муниципального образования Петровское сельское поселение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Петровское сельское поселение, с указанием правовых оснований их возникновения, порядка расчета (размеры, ставки, льготы) и иных характеристик источников доходов бюджета муниципального образования Петровское сельское поселение, определяемых порядком формирования и </w:t>
      </w:r>
      <w:r w:rsidRPr="00C259EF">
        <w:rPr>
          <w:rFonts w:ascii="Times New Roman" w:hAnsi="Times New Roman" w:cs="Times New Roman"/>
          <w:sz w:val="24"/>
          <w:szCs w:val="24"/>
        </w:rPr>
        <w:lastRenderedPageBreak/>
        <w:t>ведения перечня источников доходов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бюджета муниципального образования Петровское сельское поселение, формируемой в процессе составления, утверждения и исполнения бюджета, на основании перечня источников дохода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Реестр источников доходов бюджета муниципального образования Петровское сельское поселение формируется и ведётся в порядке, установленном администрацией муниципальным образованием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5. Реестр источников доходов бюджета муниципального образования Петровское сельское поселение представляется в Комитет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статьей 20.2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20.2. Принятие решения о признании безнадежной к взысканию задолженности по платежам в бюджет и о ее списании (восстановлении)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259EF" w:rsidRPr="00C259EF" w:rsidRDefault="00C259EF" w:rsidP="00670EB1">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bookmarkStart w:id="0" w:name="_GoBack"/>
      <w:bookmarkEnd w:id="0"/>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 2 статьи 28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"закупки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в статье 29: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наименование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29. Осуществление закупок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7) в статье 33: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а) пункт 1 после слов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связи с производством (реализацией) товаров" дополнить словами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после слова "должны" дополнить словами "соответствовать общим требованиям, установленным Правительством Российской Федерации, 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 4 пункта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абзац первый после слова "предусмотренными" дополнить словами "соглашениями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 xml:space="preserve">-частном партнерстве,", после слова "определенном" дополнить словами "соответственно законодательством Российской Федерации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-частном партнерстве,";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в статье 34: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осуществляющей функции и полномочия учредителя, и бюджетными или автономными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Соглашения о предоставлении предусмотренных настоящим пунктом субсидий бюджетным или автономным учреждениям, заключаются в соответствии с типовой формой, утверждаемой Министерством финансов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второй пункта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определения объема и предоставления указанных субсидий из местного бюджета устанавливается соответственно нормативными муниципальными правовыми актами администрации. Указанные нормативные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3 слова "обязательным условием их предоставления, включаемым в договоры (соглашения) о предоставлении субсидий, является" заменить словами "обязательными условиями их предоставления, включаемыми в договоры (соглашения) о предоставлении субсидий, являются", дополнить словами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C259EF">
        <w:rPr>
          <w:rFonts w:ascii="Times New Roman" w:hAnsi="Times New Roman" w:cs="Times New Roman"/>
          <w:sz w:val="24"/>
          <w:szCs w:val="24"/>
        </w:rPr>
        <w:lastRenderedPageBreak/>
        <w:t>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5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9) в статье 35: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1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10) в статье 36: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4 дополнить словами ", а также на иные мероприятия, предусмотренные порядком, указанным в пункте 6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Отчет об использовании бюджетных ассигнований резервного фонда муниципального образования прилагается к годовому отчету об исполнении местного бюджета, отчет об использовании бюджетных ассигнований резервных фондов администрации прилагается к годовому отчету об исполнении соответствующего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11) в статье 43 в пункте 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"Цели предоставления бюджетных кредитов и размеры платы за пользование бюджетными кредитами устанавливаются решением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 бюджете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"Предоставление, использование и возврат муниципальным образованием Петровское сельское поселение указанных бюджетных кредитов, полученных из бюджета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осуществляются в порядке, установленном муниципальными правовыми актами </w:t>
      </w:r>
      <w:r w:rsidRPr="00C259EF">
        <w:rPr>
          <w:rFonts w:ascii="Times New Roman" w:hAnsi="Times New Roman" w:cs="Times New Roman"/>
          <w:sz w:val="24"/>
          <w:szCs w:val="24"/>
        </w:rPr>
        <w:lastRenderedPageBreak/>
        <w:t xml:space="preserve">администрации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12) в статье 82.1: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четвертый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"Объем бюджетных ассигнований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13) Статью 84 дополнить пунктом 2.1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Решением Совета депутатов муниципального образования Петровское сельское поселение о бюджете муниципального образования Петровское сельское поселение утверждаются распределение бюджетных ассигнований, указанное в подпункте третьем пункта 2 настоящей статьи,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муниципального образования Петровское сельское поселение, и ведомственная структура расходов муниципального образования Петровское сельское поселение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14) в статье 85: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подпунктом 19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реестр источников дохода бюджетов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C259EF">
        <w:rPr>
          <w:rFonts w:ascii="Times New Roman" w:hAnsi="Times New Roman" w:cs="Times New Roman"/>
          <w:sz w:val="24"/>
          <w:szCs w:val="24"/>
        </w:rPr>
        <w:t>пункт 2 считать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15) Главу 9 «Рассмотрение и утверждение бюджета муниципального образования» дополнить статьями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 </w:t>
      </w:r>
      <w:r w:rsidRPr="00C259EF">
        <w:rPr>
          <w:rFonts w:ascii="Times New Roman" w:hAnsi="Times New Roman" w:cs="Times New Roman"/>
          <w:sz w:val="24"/>
          <w:szCs w:val="24"/>
        </w:rPr>
        <w:tab/>
        <w:t xml:space="preserve">а) Статья 85.1. Заключение Контрольно-счетного органа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на проект решения Совета депутатов о бюджете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Петровское сельское поселение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готовит заключение в тридцатидневный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Статья 85.2. Рассмотрение проекта решения Совета депутатов о бюджете муниципального образования на очередной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Проект решения Совета депутатов о бюджете поселения на очередной финансовый год и плановый период направляется главой администрации поселения в постоянную комиссию по экономике, бюджету, налогам и муниципальной собственности для подготовки заключения о соответствии состава представленных документов и материалов требованиям Бюджетного кодекса Российской Федерации и статьёй 85 настоящего Положения. Постоянная комиссия по экономике, бюджету, налогам и муниципальной собственности готовит данное заключение в недельный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администрацию поселения в связи с нарушением требований Бюджетного кодекса Российской Федерации и статьи 85 настоящего Положения.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Совет депутатов муниципального образования Петровское сельское поселение рассматривает проект решения о бюджете поселения в двух чтениях.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Статья 85.3. Первое чтение проекта решения о бюджете муниципального образования.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по экономике, бюджету, налогам и муниципальной собственности.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В первом чтении рассмотрению подлежат основные характеристики бюджета поселения, к которым относятся: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4) расходы бюджета поселения по разделам функциональной классификации расходов бюджетов в пределах общего объема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объем финансирования муниципальных программ в очередном финансовом году;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Внесение на повторное утверждение объема доходов бюджета поселения возможно лишь при: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изменении объема финансовой помощи из районного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изыскании дополнительных доходных источников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По итогам обсуждения Советом депутатов принимает одно из следующих решений: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принять проект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Рассмотрение возникающих вопросов и разногласий производится постоянной комиссией по экономике, бюджету, налогам и муниципальной собственности, при участии администрации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Постоянная комиссия по экономике, бюджету, налогам и муниципальной собственности дается поручение о подготовке решения о бюджете поселения ко второму чтению.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отклонить проект.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случае отклонения в первом чтении проекта решения о бюджете поселения на очередной финансовый год и плановый период Совет депутатов может: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передать указанный проект решения в постоянную комиссию по экономике, бюджету, налогам и муниципальной собственности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заключении постоянной комиссии по экономике, бюджету, </w:t>
      </w:r>
      <w:r w:rsidRPr="00C259EF">
        <w:rPr>
          <w:rFonts w:ascii="Times New Roman" w:hAnsi="Times New Roman" w:cs="Times New Roman"/>
          <w:sz w:val="24"/>
          <w:szCs w:val="24"/>
        </w:rPr>
        <w:lastRenderedPageBreak/>
        <w:t>налогам и муниципальной собственности, и вносится главой администрации поселения в Совет депутатов на повторное рассмотрение в первом чтении в течение 10 дней.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Совет депутатов рассматривает проект решения в первом чтении в течение 10 дней со дня повторного внесения».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Статья 85.4. Второе чтение проекта решения о бюджете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 рассмотрении Советом депутатов проекта решения о бюджете поселения на очередной финансовый год и плановый период во втором чтении утверждаются: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расходы бюджета поселения по разделам и подразделам функциональной классификации расходов бюджета в пределах общего объема расходов бюджета поселения, утвержденного в первом чтении,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расходы по ведомственной структуре (по разделам, подразделам, целевым статьям и видам расходов ведомственной классификации расходов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расходы на финансирование муниципальных программ;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поправки к проекту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 второе чтение проект решения о бюджете поселения представляется постоянной комиссией по экономике, бюджету, налогам и муниципальной собственности с приложением к его тексту: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решений комиссии с анализом учтенных замечаний и предложений;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перечня поправок, принятых и отклоненных постоянной комиссией по экономике, бюджету, налогам и муниципальной собственности при доработке проекта решения о бюджете поселения, с обоснованием принятия соответствующего решения.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д) Статья 85.5. Согласительная комиссия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Петровское сельское поселение,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Согласительная комиссия в течение пяти рабочих дней рассматривает спорные вопросы проекта решения о бюджете.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16) в статье 93: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2 подпункте 1 слова "бюджетных обязательств" заменить словами "и учет бюджетных и денежных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17) в статье 94: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второй пункта 2 после слов "по расходам" дополнить словами "и лимитов бюджетных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18) в статье 96: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третий пункта 2 после слов "могут быть детализированы" дополнить словами "в пределах доведенных лимитов бюджетных обязательств", после слов "а также" дополнить словом "дополнительно";</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в статье 97: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 (вступает в силу с 1 января 2018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20) в статье 98: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Петровское сельское поселение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w:t>
      </w:r>
      <w:r w:rsidRPr="00C259EF">
        <w:rPr>
          <w:rFonts w:ascii="Times New Roman" w:hAnsi="Times New Roman" w:cs="Times New Roman"/>
          <w:sz w:val="24"/>
          <w:szCs w:val="24"/>
        </w:rPr>
        <w:lastRenderedPageBreak/>
        <w:t>внесением изменений в сводную бюджетную роспись без внесения изменений в решение о бюджете муниципального образования Петровское сельское поселение на текущий финансовый год (текущий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в статье 99: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1 слова "218 и 242" заменить словами "218, 242 и 242.6";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22) в статье 100: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подпункте 2) пункта 1 слово "территориальными"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23) в статье 101: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5 абзац первый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6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"Порядок принятия решений, предусмотренных абзацем первым настоящего пункта, устанавливается нормативными правовыми актами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муниципальными правовыми актами администрации муниципального образования Петровское сельское поселение,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24) в абзаце четвёртом пункта 4 статьи 103 слова "по кодам классификации операций сектора государственного управления" заменить словами "по кодам подвидов доходов, </w:t>
      </w:r>
      <w:r w:rsidRPr="00C259EF">
        <w:rPr>
          <w:rFonts w:ascii="Times New Roman" w:hAnsi="Times New Roman" w:cs="Times New Roman"/>
          <w:sz w:val="24"/>
          <w:szCs w:val="24"/>
        </w:rPr>
        <w:lastRenderedPageBreak/>
        <w:t>подгрупп и (или) элементов видов расходов, видов источников финансирования дефицитов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25) в пункте 4 статьи 107 слова "не позднее 1 июня" заменить словами "не позднее 1 мая";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26) подпункт 2) и подпункт 6) статьи 108 признать утратившими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27) в статье 110: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1 абзац третий после слова "целей" дополнить словом ", порядка", дополнить словами ",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1 в абзаце шестом после слов "условий договоров (соглашений) о предоставлении средств из соответствующего бюджета бюджетной системы Российской Федерации," дополнить словами "государственных (муниципальных) контрактов,", слова "договоров (соглашений) о предоставлении государственных или муниципальных гарантий" заменить словами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2 абзац </w:t>
      </w:r>
      <w:proofErr w:type="gramStart"/>
      <w:r w:rsidRPr="00C259EF">
        <w:rPr>
          <w:rFonts w:ascii="Times New Roman" w:hAnsi="Times New Roman" w:cs="Times New Roman"/>
          <w:sz w:val="24"/>
          <w:szCs w:val="24"/>
        </w:rPr>
        <w:t>второй  изложить</w:t>
      </w:r>
      <w:proofErr w:type="gramEnd"/>
      <w:r w:rsidRPr="00C259EF">
        <w:rPr>
          <w:rFonts w:ascii="Times New Roman" w:hAnsi="Times New Roman" w:cs="Times New Roman"/>
          <w:sz w:val="24"/>
          <w:szCs w:val="24"/>
        </w:rPr>
        <w:t xml:space="preserve">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28) в пункте 2 статьи 112: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абзацы второй и третий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направляются объектам контроля представления, предписания;";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абзаце четвертом слова "органам и должностным лицам" заменить словами "финансовым органам";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29) в пункте 3 статьи 113: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первый дополнить словами ", а также стандартами осуществления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абзац второй пункта </w:t>
      </w:r>
      <w:proofErr w:type="gramStart"/>
      <w:r w:rsidRPr="00C259EF">
        <w:rPr>
          <w:rFonts w:ascii="Times New Roman" w:hAnsi="Times New Roman" w:cs="Times New Roman"/>
          <w:sz w:val="24"/>
          <w:szCs w:val="24"/>
        </w:rPr>
        <w:t>3  дополнить</w:t>
      </w:r>
      <w:proofErr w:type="gramEnd"/>
      <w:r w:rsidRPr="00C259EF">
        <w:rPr>
          <w:rFonts w:ascii="Times New Roman" w:hAnsi="Times New Roman" w:cs="Times New Roman"/>
          <w:sz w:val="24"/>
          <w:szCs w:val="24"/>
        </w:rPr>
        <w:t xml:space="preserve"> словами ",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30) в статье 114: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Под представлением в целях Бюджетного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в) в пункте 3 после слова "органа" дополнить словом "внутреннего", после слов "бюджетные правоотношения," дополнить словами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слова "такими нарушениями"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3.1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 в пункте 4 после слов "предписаний органа" дополнить словом "внутреннего", слова "нарушением бюджетного законодательства Российской Федерации и иных нормативных правовых актов, регулирующих бюджетные правоотношения," и слова "нарушением бюджетного законодательства Российской Федерации и иных нормативных правовых актов, регулирующих бюджетные правоотношения"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в статье 116: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2 слова "могут быть применены" заменить словом "применяются";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первый дополнить словами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второй считать абзацем третьим и изложить его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настоящей статьи.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второе предложение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статьи 112 настоящего положения, является основанием для принятия финансовым органом решения об отказе в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32) в статье 117: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33) в статье 118: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3 слова "и платы за пользование ими" заменить словами "в размере средств, использованных не по целевому назначению, и (или) в размере платы за пользование ими";</w:t>
      </w:r>
    </w:p>
    <w:p w:rsidR="00FF177C" w:rsidRPr="00FF177C"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34)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121 после слов "условий предоставления" дополнить словом "(расходования)", слова "суммы межбюджетного трансферта" заменить словами "суммы средств, использованных с нарушением условий предоставления (расходован</w:t>
      </w:r>
      <w:r>
        <w:rPr>
          <w:rFonts w:ascii="Times New Roman" w:hAnsi="Times New Roman" w:cs="Times New Roman"/>
          <w:sz w:val="24"/>
          <w:szCs w:val="24"/>
        </w:rPr>
        <w:t>ия) межбюджетного трансферта,".</w:t>
      </w:r>
    </w:p>
    <w:p w:rsidR="00FF177C" w:rsidRPr="00FF177C" w:rsidRDefault="00FF177C" w:rsidP="00FF177C">
      <w:pPr>
        <w:jc w:val="both"/>
        <w:rPr>
          <w:rFonts w:ascii="Times New Roman" w:hAnsi="Times New Roman" w:cs="Times New Roman"/>
          <w:sz w:val="24"/>
          <w:szCs w:val="24"/>
        </w:rPr>
      </w:pPr>
      <w:r w:rsidRPr="00FF177C">
        <w:rPr>
          <w:rFonts w:ascii="Times New Roman" w:hAnsi="Times New Roman" w:cs="Times New Roman"/>
          <w:sz w:val="24"/>
          <w:szCs w:val="24"/>
        </w:rPr>
        <w:tab/>
        <w:t xml:space="preserve">3. Настоящее Решение подлежит официальному опубликованию в средствах массовой информации, размещению на официальном сайте администрации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и вступает в силу с момента его официального опубликования.</w:t>
      </w:r>
    </w:p>
    <w:p w:rsidR="00FF177C" w:rsidRPr="00FF177C" w:rsidRDefault="00FF177C" w:rsidP="00FF177C">
      <w:pPr>
        <w:pStyle w:val="3"/>
        <w:tabs>
          <w:tab w:val="num" w:pos="851"/>
        </w:tabs>
        <w:ind w:left="0" w:firstLine="720"/>
        <w:jc w:val="both"/>
        <w:rPr>
          <w:rFonts w:ascii="Times New Roman" w:eastAsia="Times New Roman" w:hAnsi="Times New Roman" w:cs="Times New Roman"/>
          <w:sz w:val="24"/>
          <w:szCs w:val="24"/>
          <w:lang w:eastAsia="ru-RU"/>
        </w:rPr>
      </w:pPr>
      <w:r w:rsidRPr="00FF177C">
        <w:rPr>
          <w:rFonts w:ascii="Times New Roman" w:hAnsi="Times New Roman" w:cs="Times New Roman"/>
          <w:sz w:val="24"/>
          <w:szCs w:val="24"/>
        </w:rPr>
        <w:t xml:space="preserve">4. </w:t>
      </w:r>
      <w:r w:rsidRPr="00FF177C">
        <w:rPr>
          <w:rFonts w:ascii="Times New Roman" w:eastAsia="Times New Roman" w:hAnsi="Times New Roman" w:cs="Times New Roman"/>
          <w:sz w:val="24"/>
          <w:szCs w:val="24"/>
          <w:lang w:eastAsia="ru-RU"/>
        </w:rPr>
        <w:t xml:space="preserve">Контроль за исполнением решения возложить на постоянную комиссию по экономике, бюджету, налогам, муниципальной собственности. </w:t>
      </w: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Глава муниципального образования</w:t>
      </w: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 xml:space="preserve">Петровское сельское поселение                                                         </w:t>
      </w:r>
      <w:proofErr w:type="spellStart"/>
      <w:r w:rsidRPr="00FF177C">
        <w:rPr>
          <w:rFonts w:ascii="Times New Roman" w:hAnsi="Times New Roman" w:cs="Times New Roman"/>
          <w:sz w:val="24"/>
          <w:szCs w:val="24"/>
        </w:rPr>
        <w:t>И.Г.Пьянкова</w:t>
      </w:r>
      <w:proofErr w:type="spellEnd"/>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p>
    <w:p w:rsidR="00FF177C" w:rsidRPr="00FF177C" w:rsidRDefault="00FF177C" w:rsidP="00FF177C">
      <w:pPr>
        <w:spacing w:after="0"/>
        <w:ind w:left="567" w:hanging="567"/>
        <w:jc w:val="both"/>
        <w:rPr>
          <w:rFonts w:ascii="Times New Roman" w:eastAsia="Times New Roman" w:hAnsi="Times New Roman" w:cs="Times New Roman"/>
          <w:sz w:val="24"/>
          <w:szCs w:val="20"/>
          <w:lang w:eastAsia="ru-RU"/>
        </w:rPr>
      </w:pPr>
      <w:r w:rsidRPr="00FF177C">
        <w:rPr>
          <w:rFonts w:ascii="Times New Roman" w:eastAsia="Times New Roman" w:hAnsi="Times New Roman" w:cs="Times New Roman"/>
          <w:sz w:val="24"/>
          <w:szCs w:val="20"/>
          <w:lang w:eastAsia="ru-RU"/>
        </w:rPr>
        <w:t xml:space="preserve">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 xml:space="preserve">Исп. Т.Н. Кузьмина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т.8(813-79) 66-134</w:t>
      </w:r>
    </w:p>
    <w:p w:rsidR="00DB1B40"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Разослано: дело-2, СЭФ, КФ-1, КСО-1, прокуратура-1.</w:t>
      </w:r>
    </w:p>
    <w:sectPr w:rsidR="00DB1B40" w:rsidRPr="00FF177C" w:rsidSect="00FF177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562EB"/>
    <w:multiLevelType w:val="hybridMultilevel"/>
    <w:tmpl w:val="4EF47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FA28B7"/>
    <w:multiLevelType w:val="hybridMultilevel"/>
    <w:tmpl w:val="6984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7E"/>
    <w:rsid w:val="002807BA"/>
    <w:rsid w:val="003352BB"/>
    <w:rsid w:val="00670EB1"/>
    <w:rsid w:val="006914BD"/>
    <w:rsid w:val="0089113C"/>
    <w:rsid w:val="00AC642F"/>
    <w:rsid w:val="00C259EF"/>
    <w:rsid w:val="00DB1B40"/>
    <w:rsid w:val="00E23898"/>
    <w:rsid w:val="00E4077E"/>
    <w:rsid w:val="00FF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8476-5D20-44B9-AC16-0A45D43E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07BA"/>
    <w:pPr>
      <w:ind w:left="720"/>
      <w:contextualSpacing/>
    </w:pPr>
  </w:style>
  <w:style w:type="paragraph" w:styleId="3">
    <w:name w:val="Body Text Indent 3"/>
    <w:basedOn w:val="a"/>
    <w:link w:val="30"/>
    <w:uiPriority w:val="99"/>
    <w:semiHidden/>
    <w:unhideWhenUsed/>
    <w:rsid w:val="002807BA"/>
    <w:pPr>
      <w:spacing w:after="120"/>
      <w:ind w:left="283"/>
    </w:pPr>
    <w:rPr>
      <w:sz w:val="16"/>
      <w:szCs w:val="16"/>
    </w:rPr>
  </w:style>
  <w:style w:type="character" w:customStyle="1" w:styleId="30">
    <w:name w:val="Основной текст с отступом 3 Знак"/>
    <w:basedOn w:val="a0"/>
    <w:link w:val="3"/>
    <w:uiPriority w:val="99"/>
    <w:semiHidden/>
    <w:rsid w:val="002807BA"/>
    <w:rPr>
      <w:sz w:val="16"/>
      <w:szCs w:val="16"/>
    </w:rPr>
  </w:style>
  <w:style w:type="paragraph" w:styleId="a5">
    <w:name w:val="Balloon Text"/>
    <w:basedOn w:val="a"/>
    <w:link w:val="a6"/>
    <w:uiPriority w:val="99"/>
    <w:semiHidden/>
    <w:unhideWhenUsed/>
    <w:rsid w:val="00280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2017-11-01T16:09:00Z</cp:lastPrinted>
  <dcterms:created xsi:type="dcterms:W3CDTF">2017-11-01T07:38:00Z</dcterms:created>
  <dcterms:modified xsi:type="dcterms:W3CDTF">2017-11-01T16:55:00Z</dcterms:modified>
</cp:coreProperties>
</file>