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r w:rsidR="00311DBD">
        <w:rPr>
          <w:b/>
        </w:rPr>
        <w:t>Приозерский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Default="005E04FD" w:rsidP="00311DBD">
      <w:pPr>
        <w:jc w:val="center"/>
        <w:rPr>
          <w:b/>
        </w:rPr>
      </w:pPr>
      <w:r>
        <w:rPr>
          <w:b/>
        </w:rPr>
        <w:t>Четвертого</w:t>
      </w:r>
      <w:r w:rsidR="00311DBD">
        <w:rPr>
          <w:b/>
        </w:rPr>
        <w:t xml:space="preserve"> созыва</w:t>
      </w:r>
    </w:p>
    <w:p w:rsidR="00311DBD" w:rsidRDefault="00311DBD" w:rsidP="00311DBD">
      <w:pPr>
        <w:jc w:val="center"/>
        <w:rPr>
          <w:b/>
        </w:rPr>
      </w:pPr>
    </w:p>
    <w:p w:rsidR="00C658EB" w:rsidRDefault="00C658EB" w:rsidP="00C658EB">
      <w:pPr>
        <w:jc w:val="center"/>
        <w:rPr>
          <w:b/>
        </w:rPr>
      </w:pPr>
      <w:r>
        <w:rPr>
          <w:b/>
        </w:rPr>
        <w:t>РЕШЕНИЕ</w:t>
      </w:r>
    </w:p>
    <w:p w:rsidR="00C658EB" w:rsidRDefault="00C658EB" w:rsidP="00C658EB"/>
    <w:p w:rsidR="00C658EB" w:rsidRDefault="00C658EB" w:rsidP="00C658EB">
      <w:r>
        <w:t xml:space="preserve">От 17 декабря 2020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63 </w:t>
      </w:r>
    </w:p>
    <w:p w:rsidR="003C2868" w:rsidRDefault="003C2868" w:rsidP="003C2868"/>
    <w:p w:rsidR="00955F4F" w:rsidRPr="002248CF" w:rsidRDefault="00955F4F" w:rsidP="00955F4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О внесении изменений в решение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Совета депутатов от 27 ноября 2015г. № 58</w:t>
      </w:r>
    </w:p>
    <w:p w:rsidR="00311DBD" w:rsidRPr="002248CF" w:rsidRDefault="00955F4F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«</w:t>
      </w:r>
      <w:r w:rsidR="00311DBD" w:rsidRPr="002248CF">
        <w:rPr>
          <w:rFonts w:ascii="Times New Roman" w:hAnsi="Times New Roman" w:cs="Times New Roman"/>
          <w:b w:val="0"/>
          <w:szCs w:val="22"/>
        </w:rPr>
        <w:t>Об установлении на территории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="00311DBD" w:rsidRPr="002248CF">
        <w:rPr>
          <w:rFonts w:ascii="Times New Roman" w:hAnsi="Times New Roman" w:cs="Times New Roman"/>
          <w:b w:val="0"/>
          <w:szCs w:val="22"/>
        </w:rPr>
        <w:t xml:space="preserve">муниципального образования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Петровско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Pr="002248CF">
        <w:rPr>
          <w:rFonts w:ascii="Times New Roman" w:hAnsi="Times New Roman" w:cs="Times New Roman"/>
          <w:b w:val="0"/>
          <w:szCs w:val="22"/>
        </w:rPr>
        <w:t xml:space="preserve"> сельское поселени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МО Приозерск</w:t>
      </w:r>
      <w:r w:rsidR="00A22DB7" w:rsidRPr="002248CF">
        <w:rPr>
          <w:rFonts w:ascii="Times New Roman" w:hAnsi="Times New Roman" w:cs="Times New Roman"/>
          <w:b w:val="0"/>
          <w:szCs w:val="22"/>
        </w:rPr>
        <w:t>ий</w:t>
      </w:r>
      <w:r w:rsidRPr="002248CF">
        <w:rPr>
          <w:rFonts w:ascii="Times New Roman" w:hAnsi="Times New Roman" w:cs="Times New Roman"/>
          <w:b w:val="0"/>
          <w:szCs w:val="22"/>
        </w:rPr>
        <w:t xml:space="preserve"> муниципальн</w:t>
      </w:r>
      <w:r w:rsidR="00A22DB7" w:rsidRPr="002248CF">
        <w:rPr>
          <w:rFonts w:ascii="Times New Roman" w:hAnsi="Times New Roman" w:cs="Times New Roman"/>
          <w:b w:val="0"/>
          <w:szCs w:val="22"/>
        </w:rPr>
        <w:t>ый</w:t>
      </w:r>
      <w:r w:rsidRPr="002248CF">
        <w:rPr>
          <w:rFonts w:ascii="Times New Roman" w:hAnsi="Times New Roman" w:cs="Times New Roman"/>
          <w:b w:val="0"/>
          <w:szCs w:val="22"/>
        </w:rPr>
        <w:t xml:space="preserve"> район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Ленинградской области налога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на имущество физических лиц</w:t>
      </w:r>
      <w:r w:rsidR="00955F4F" w:rsidRPr="002248CF">
        <w:rPr>
          <w:rFonts w:ascii="Times New Roman" w:hAnsi="Times New Roman" w:cs="Times New Roman"/>
          <w:b w:val="0"/>
          <w:szCs w:val="22"/>
        </w:rPr>
        <w:t>»</w:t>
      </w:r>
    </w:p>
    <w:p w:rsidR="00311DBD" w:rsidRDefault="00955F4F" w:rsidP="00955F4F">
      <w:pPr>
        <w:spacing w:before="240" w:after="240"/>
        <w:ind w:firstLine="709"/>
        <w:jc w:val="both"/>
      </w:pPr>
      <w:proofErr w:type="gramStart"/>
      <w:r>
        <w:t>В соответствии с Федеральным законом от 23 ноября 2015 года № 320-ФЗ «О внесении изменений в часть вторую Налогового Кодекса Российской Федерации»</w:t>
      </w:r>
      <w:r w:rsidR="00311DBD">
        <w:t xml:space="preserve">, </w:t>
      </w:r>
      <w:r w:rsidR="004F488D" w:rsidRPr="004F488D">
        <w:t>Федеральны</w:t>
      </w:r>
      <w:r w:rsidR="004F488D">
        <w:t>м</w:t>
      </w:r>
      <w:r w:rsidR="004F488D" w:rsidRPr="004F488D">
        <w:t xml:space="preserve"> закон</w:t>
      </w:r>
      <w:r w:rsidR="004F488D">
        <w:t>ом</w:t>
      </w:r>
      <w:r w:rsidR="004F488D" w:rsidRPr="004F488D">
        <w:t xml:space="preserve">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4F488D">
        <w:t xml:space="preserve">, </w:t>
      </w:r>
      <w:r w:rsidR="00F46622" w:rsidRPr="00F25F63">
        <w:t>Федеральны</w:t>
      </w:r>
      <w:r w:rsidR="00F46622">
        <w:t>м</w:t>
      </w:r>
      <w:r w:rsidR="00F46622" w:rsidRPr="00F25F63">
        <w:t xml:space="preserve"> закон</w:t>
      </w:r>
      <w:r w:rsidR="00F46622">
        <w:t>ом</w:t>
      </w:r>
      <w:r w:rsidR="00F46622" w:rsidRPr="00F25F63">
        <w:t xml:space="preserve"> от 03.08.2018 N 334-ФЗ "О внесении изменений в статью 52 части первой и часть вторую</w:t>
      </w:r>
      <w:proofErr w:type="gramEnd"/>
      <w:r w:rsidR="00F46622" w:rsidRPr="00F25F63">
        <w:t xml:space="preserve"> </w:t>
      </w:r>
      <w:proofErr w:type="gramStart"/>
      <w:r w:rsidR="00F46622" w:rsidRPr="00F25F63">
        <w:t>Налогового кодекса Российской Федерации"</w:t>
      </w:r>
      <w:r w:rsidR="00F46622">
        <w:t xml:space="preserve">, </w:t>
      </w:r>
      <w:r w:rsidR="00F25F63" w:rsidRPr="00F25F63">
        <w:t>Федеральн</w:t>
      </w:r>
      <w:r w:rsidR="00F46622">
        <w:t>ым</w:t>
      </w:r>
      <w:r w:rsidR="00F25F63" w:rsidRPr="00F25F63">
        <w:t xml:space="preserve"> закон</w:t>
      </w:r>
      <w:r w:rsidR="00F46622">
        <w:t>ом</w:t>
      </w:r>
      <w:r w:rsidR="00F25F63" w:rsidRPr="00F25F63">
        <w:t xml:space="preserve"> от 29.09.2019 N 321-ФЗ "О внесении изменений в часть вторую Налогового кодекса Российской Федерации"</w:t>
      </w:r>
      <w:r w:rsidR="00F25F63">
        <w:t xml:space="preserve">, </w:t>
      </w:r>
      <w:r w:rsidR="00311DBD">
        <w:t xml:space="preserve">руководствуясь Уставом муниципального образования Петровское сельское поселение Приозерского  муниципального района Ленинградской области, </w:t>
      </w:r>
      <w:r w:rsidRPr="00472891">
        <w:t>в целях приведения в соответствие с действующим законодательством решение</w:t>
      </w:r>
      <w:r>
        <w:t xml:space="preserve"> </w:t>
      </w:r>
      <w:r w:rsidRPr="00472891">
        <w:t xml:space="preserve">Совета депутатов муниципального образования </w:t>
      </w:r>
      <w:r w:rsidRPr="00955F4F">
        <w:t>Петровское</w:t>
      </w:r>
      <w:r w:rsidRPr="00472891">
        <w:t xml:space="preserve"> сельское поселение</w:t>
      </w:r>
      <w:r>
        <w:t xml:space="preserve"> </w:t>
      </w:r>
      <w:r w:rsidRPr="00472891">
        <w:t>муниципального образования Приозерский муниципальный район Ленинградской</w:t>
      </w:r>
      <w:r>
        <w:t xml:space="preserve"> </w:t>
      </w:r>
      <w:r w:rsidRPr="00472891">
        <w:t xml:space="preserve">области Совет депутатов муниципального образования </w:t>
      </w:r>
      <w:r w:rsidRPr="00955F4F">
        <w:t>Петровское</w:t>
      </w:r>
      <w:proofErr w:type="gramEnd"/>
      <w:r w:rsidRPr="00472891">
        <w:t xml:space="preserve"> сельское поселение</w:t>
      </w:r>
      <w:r>
        <w:t xml:space="preserve"> </w:t>
      </w:r>
      <w:r w:rsidRPr="00472891">
        <w:t>муниципального образования Приозерский муниципальный район Ленинградской</w:t>
      </w:r>
      <w:r>
        <w:t xml:space="preserve"> </w:t>
      </w:r>
      <w:r w:rsidRPr="00472891">
        <w:t>области</w:t>
      </w:r>
      <w:r>
        <w:t xml:space="preserve"> </w:t>
      </w:r>
      <w:r w:rsidRPr="00955F4F">
        <w:t>РЕШИЛ</w:t>
      </w:r>
      <w:r w:rsidR="00311DBD">
        <w:t>: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1. Внести в решение Совета депутатов муниципального образования </w:t>
      </w:r>
      <w:r w:rsidRPr="00955F4F">
        <w:t>Петровское</w:t>
      </w:r>
      <w:r>
        <w:t xml:space="preserve"> сельское поселение муниципального образования Приозерский муниципальный район Ленинградской области от 27 ноября 2015г. № 58 «Об установлении на территории муниципального образования Петровское сельское поселение МО Приозерский муниципальный район Ленинградской области налога на имущество физических лиц» следующие изменения:</w:t>
      </w:r>
    </w:p>
    <w:p w:rsidR="00F46622" w:rsidRDefault="00F46622" w:rsidP="00F46622">
      <w:pPr>
        <w:pStyle w:val="ConsPlusNormal0"/>
        <w:jc w:val="both"/>
      </w:pPr>
      <w:r>
        <w:t>1.1. П</w:t>
      </w:r>
      <w:r w:rsidR="0064703D">
        <w:t xml:space="preserve">одпункт 2 </w:t>
      </w:r>
      <w:r w:rsidR="00955F4F">
        <w:t xml:space="preserve">пункта </w:t>
      </w:r>
      <w:r w:rsidR="0064703D">
        <w:t>2.1. раздела 2</w:t>
      </w:r>
      <w:r w:rsidR="00955F4F">
        <w:t xml:space="preserve"> «</w:t>
      </w:r>
      <w:r w:rsidR="0064703D">
        <w:t>Объекты налогообложения</w:t>
      </w:r>
      <w:r w:rsidR="00955F4F">
        <w:t>» читать в следующей редакции:</w:t>
      </w:r>
    </w:p>
    <w:p w:rsidR="00F46622" w:rsidRDefault="00F46622" w:rsidP="00F46622">
      <w:pPr>
        <w:pStyle w:val="ConsPlusNormal0"/>
        <w:ind w:left="567"/>
        <w:jc w:val="both"/>
      </w:pPr>
      <w:r w:rsidRPr="00F46622">
        <w:t xml:space="preserve"> </w:t>
      </w:r>
      <w:r>
        <w:t>«Квартира, комната».</w:t>
      </w:r>
    </w:p>
    <w:p w:rsidR="0064703D" w:rsidRDefault="00F46622" w:rsidP="00F46622">
      <w:pPr>
        <w:pStyle w:val="ConsPlusNormal0"/>
        <w:jc w:val="both"/>
      </w:pPr>
      <w:r>
        <w:t>1.2. П</w:t>
      </w:r>
      <w:r w:rsidR="0064703D">
        <w:t>ункт 2.2. раздела 2 «Объекты налогообложения» читать в следующей редакции:</w:t>
      </w:r>
    </w:p>
    <w:p w:rsidR="0064703D" w:rsidRDefault="0064703D" w:rsidP="00F46622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домам»</w:t>
      </w:r>
    </w:p>
    <w:p w:rsidR="00F25F63" w:rsidRDefault="00F46622" w:rsidP="00F25F63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1.3. </w:t>
      </w:r>
      <w:r w:rsidR="00F25F63">
        <w:t>Р</w:t>
      </w:r>
      <w:r>
        <w:t>аздел</w:t>
      </w:r>
      <w:r w:rsidR="00F25F63">
        <w:t xml:space="preserve"> 4 «Порядок определения налоговой базы исходя из кадастровой стоимости объектов налогообложения» изложить в следующей редакции: </w:t>
      </w:r>
    </w:p>
    <w:p w:rsidR="00F25F63" w:rsidRDefault="00F46622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t>«</w:t>
      </w:r>
      <w:r w:rsidR="00F25F63">
        <w:t xml:space="preserve">4.1. </w:t>
      </w:r>
      <w:r w:rsidR="00F25F63">
        <w:rPr>
          <w:rFonts w:eastAsia="Times New Roman" w:cs="Times New Roman"/>
          <w:kern w:val="0"/>
          <w:lang w:eastAsia="ru-RU" w:bidi="ar-SA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7" w:history="1">
        <w:r w:rsidR="00F25F63" w:rsidRPr="00F46622">
          <w:rPr>
            <w:rFonts w:eastAsia="Times New Roman" w:cs="Times New Roman"/>
            <w:kern w:val="0"/>
            <w:lang w:eastAsia="ru-RU" w:bidi="ar-SA"/>
          </w:rPr>
          <w:t>налоговым периодом</w:t>
        </w:r>
      </w:hyperlink>
      <w:r w:rsidR="00F25F63" w:rsidRPr="00F46622">
        <w:rPr>
          <w:rFonts w:eastAsia="Times New Roman" w:cs="Times New Roman"/>
          <w:kern w:val="0"/>
          <w:lang w:eastAsia="ru-RU" w:bidi="ar-SA"/>
        </w:rPr>
        <w:t>,</w:t>
      </w:r>
      <w:r w:rsidR="00F25F63">
        <w:rPr>
          <w:rFonts w:eastAsia="Times New Roman" w:cs="Times New Roman"/>
          <w:kern w:val="0"/>
          <w:lang w:eastAsia="ru-RU" w:bidi="ar-SA"/>
        </w:rPr>
        <w:t xml:space="preserve"> с учетом особенностей, предусмотренных статьей 403 Налогового Кодекса Российской Федерации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4.2.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8" w:history="1">
        <w:r w:rsidRPr="00F46622">
          <w:rPr>
            <w:rFonts w:eastAsia="Times New Roman" w:cs="Times New Roman"/>
            <w:kern w:val="0"/>
            <w:lang w:eastAsia="ru-RU" w:bidi="ar-SA"/>
          </w:rPr>
          <w:t>общей площади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этой квартиры, части жилого дома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F25F63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11229" w:rsidRDefault="00F25F63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4.5.</w:t>
      </w:r>
      <w:r w:rsidR="00811229" w:rsidRPr="00811229">
        <w:rPr>
          <w:rFonts w:eastAsia="Times New Roman" w:cs="Times New Roman"/>
          <w:kern w:val="0"/>
          <w:lang w:eastAsia="ru-RU" w:bidi="ar-SA"/>
        </w:rPr>
        <w:t xml:space="preserve"> </w:t>
      </w:r>
      <w:r w:rsidR="00811229">
        <w:rPr>
          <w:rFonts w:eastAsia="Times New Roman" w:cs="Times New Roman"/>
          <w:kern w:val="0"/>
          <w:lang w:eastAsia="ru-RU" w:bidi="ar-SA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811229" w:rsidRPr="00777097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rFonts w:eastAsia="Times New Roman" w:cs="Times New Roman"/>
          <w:kern w:val="0"/>
          <w:lang w:eastAsia="ru-RU" w:bidi="ar-SA"/>
        </w:rPr>
        <w:t xml:space="preserve">4.6. </w:t>
      </w:r>
      <w:proofErr w:type="gramStart"/>
      <w:r w:rsidRPr="00777097">
        <w:rPr>
          <w:color w:val="000000"/>
        </w:rPr>
        <w:t>Налоговая база в отношении объектов налогообложения, указанных в пунктах 3 - 5 статьи</w:t>
      </w:r>
      <w:r>
        <w:rPr>
          <w:color w:val="000000"/>
        </w:rPr>
        <w:t xml:space="preserve"> 403 НК РФ</w:t>
      </w:r>
      <w:r w:rsidRPr="00777097">
        <w:rPr>
          <w:color w:val="000000"/>
        </w:rPr>
        <w:t>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F25F63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 w:rsidRPr="00777097">
        <w:rPr>
          <w:color w:val="000000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>
        <w:rPr>
          <w:color w:val="000000"/>
        </w:rPr>
        <w:t>НК РФ</w:t>
      </w:r>
      <w:r w:rsidRPr="00777097">
        <w:rPr>
          <w:color w:val="000000"/>
        </w:rPr>
        <w:t>, в том числе в случае непредставления в налоговый орган соответствующего заявления, уведомления</w:t>
      </w:r>
    </w:p>
    <w:p w:rsidR="00811229" w:rsidRDefault="00811229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4.7. </w:t>
      </w:r>
      <w:r>
        <w:rPr>
          <w:rFonts w:eastAsia="Times New Roman" w:cs="Times New Roman"/>
          <w:kern w:val="0"/>
          <w:lang w:eastAsia="ru-RU" w:bidi="ar-SA"/>
        </w:rPr>
        <w:t>В случае</w:t>
      </w:r>
      <w:proofErr w:type="gramStart"/>
      <w:r>
        <w:rPr>
          <w:rFonts w:eastAsia="Times New Roman" w:cs="Times New Roman"/>
          <w:kern w:val="0"/>
          <w:lang w:eastAsia="ru-RU" w:bidi="ar-SA"/>
        </w:rPr>
        <w:t>,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если при применении налоговых вычетов, предусмотренных </w:t>
      </w:r>
      <w:hyperlink r:id="rId9" w:history="1">
        <w:r w:rsidRPr="00F46622">
          <w:rPr>
            <w:rFonts w:eastAsia="Times New Roman" w:cs="Times New Roman"/>
            <w:kern w:val="0"/>
            <w:lang w:eastAsia="ru-RU" w:bidi="ar-SA"/>
          </w:rPr>
          <w:t>пунктами 3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- </w:t>
      </w:r>
      <w:hyperlink r:id="rId10" w:history="1">
        <w:r w:rsidRPr="00F46622">
          <w:rPr>
            <w:rFonts w:eastAsia="Times New Roman" w:cs="Times New Roman"/>
            <w:kern w:val="0"/>
            <w:lang w:eastAsia="ru-RU" w:bidi="ar-SA"/>
          </w:rPr>
          <w:t>6.1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777097">
        <w:rPr>
          <w:color w:val="000000"/>
        </w:rPr>
        <w:t xml:space="preserve">статьи 407 </w:t>
      </w:r>
      <w:r>
        <w:rPr>
          <w:color w:val="000000"/>
        </w:rPr>
        <w:t>НК РФ</w:t>
      </w:r>
      <w:r>
        <w:rPr>
          <w:rFonts w:eastAsia="Times New Roman" w:cs="Times New Roman"/>
          <w:kern w:val="0"/>
          <w:lang w:eastAsia="ru-RU" w:bidi="ar-SA"/>
        </w:rPr>
        <w:t>, налоговая база принимает отрицательное значение, в целях исчисления налога такая налоговая база принимается равной нулю.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  <w:r>
        <w:t xml:space="preserve">1.4.   </w:t>
      </w:r>
      <w:r>
        <w:rPr>
          <w:rFonts w:eastAsia="Times New Roman" w:cs="Times New Roman"/>
          <w:kern w:val="0"/>
          <w:lang w:eastAsia="ru-RU" w:bidi="ar-SA"/>
        </w:rPr>
        <w:t>Раздел 6 «Налоговые ставки» изложить в следующей редакции:</w:t>
      </w:r>
    </w:p>
    <w:p w:rsidR="00301447" w:rsidRDefault="00F46622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</w:t>
      </w:r>
      <w:r w:rsidR="00301447">
        <w:rPr>
          <w:rFonts w:eastAsia="Times New Roman" w:cs="Times New Roman"/>
          <w:kern w:val="0"/>
          <w:lang w:eastAsia="ru-RU" w:bidi="ar-SA"/>
        </w:rPr>
        <w:t xml:space="preserve">На территории муниципального образования Петровское сельское поселение устанавливаются следующие ставки </w:t>
      </w:r>
      <w:proofErr w:type="gramStart"/>
      <w:r w:rsidR="00301447">
        <w:rPr>
          <w:rFonts w:eastAsia="Times New Roman" w:cs="Times New Roman"/>
          <w:kern w:val="0"/>
          <w:lang w:eastAsia="ru-RU" w:bidi="ar-SA"/>
        </w:rPr>
        <w:t>налога</w:t>
      </w:r>
      <w:proofErr w:type="gramEnd"/>
      <w:r w:rsidR="00301447">
        <w:rPr>
          <w:rFonts w:eastAsia="Times New Roman" w:cs="Times New Roman"/>
          <w:kern w:val="0"/>
          <w:lang w:eastAsia="ru-RU" w:bidi="ar-SA"/>
        </w:rPr>
        <w:t xml:space="preserve"> на имущество физических лиц исходя из кадастровой стоимости объекта налогообложения: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6.1. 0,2 процента в отношении домов, указанных в главе 32 Налогового кодекса Российской Федерации;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6.2. 0.1 процента в отношении частей жилых домов, квартир, частей квартир, комнат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6.3. 0,2 процента объектов незавершенного строительства в случае, если проектируемым назначением таких объектов является жилой дом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6.4. 0,2 процента в отношении единых недвижимых комплексов, в состав которых входит хотя бы один жилой дом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6.5. 0,3 процента в отношении гаражей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машино-мест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в том числе расположенных в объектах налогообложения, указанных в </w:t>
      </w:r>
      <w:hyperlink r:id="rId11" w:history="1">
        <w:r w:rsidRPr="00F46622">
          <w:rPr>
            <w:rFonts w:eastAsia="Times New Roman" w:cs="Times New Roman"/>
            <w:kern w:val="0"/>
            <w:lang w:eastAsia="ru-RU" w:bidi="ar-SA"/>
          </w:rPr>
          <w:t>подпункте 6.7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настоящего пункта</w:t>
      </w:r>
    </w:p>
    <w:p w:rsidR="00301447" w:rsidRDefault="00301447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6.6. 0,2 процента в отношении хозяйственных строений или сооружений, площадь каждого из которых не превышает 50 квадратных метров и которые расположены </w:t>
      </w:r>
      <w:proofErr w:type="gramStart"/>
      <w:r>
        <w:rPr>
          <w:rFonts w:eastAsia="Times New Roman" w:cs="Times New Roman"/>
          <w:kern w:val="0"/>
          <w:lang w:eastAsia="ru-RU" w:bidi="ar-SA"/>
        </w:rPr>
        <w:t>на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земельных </w:t>
      </w:r>
      <w:proofErr w:type="gramStart"/>
      <w:r>
        <w:rPr>
          <w:rFonts w:eastAsia="Times New Roman" w:cs="Times New Roman"/>
          <w:kern w:val="0"/>
          <w:lang w:eastAsia="ru-RU" w:bidi="ar-SA"/>
        </w:rPr>
        <w:t>участках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</w:p>
    <w:p w:rsidR="00D24DDB" w:rsidRDefault="00D24DDB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 xml:space="preserve">6.7. 2 процента в отношении объектов налогообложения, включенных в перечень, определяемый в соответствии с </w:t>
      </w:r>
      <w:hyperlink r:id="rId12" w:history="1">
        <w:r w:rsidRPr="00F46622">
          <w:rPr>
            <w:rFonts w:eastAsia="Times New Roman" w:cs="Times New Roman"/>
            <w:kern w:val="0"/>
            <w:lang w:eastAsia="ru-RU" w:bidi="ar-SA"/>
          </w:rPr>
          <w:t>пунктом 7 статьи 378.2</w:t>
        </w:r>
      </w:hyperlink>
      <w:r w:rsidRPr="00F46622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13" w:history="1">
        <w:r w:rsidRPr="00F46622">
          <w:rPr>
            <w:rFonts w:eastAsia="Times New Roman" w:cs="Times New Roman"/>
            <w:kern w:val="0"/>
            <w:lang w:eastAsia="ru-RU" w:bidi="ar-SA"/>
          </w:rPr>
          <w:t>абзацем вторым пункта 10 статьи 378.2</w:t>
        </w:r>
      </w:hyperlink>
      <w:r>
        <w:rPr>
          <w:rFonts w:eastAsia="Times New Roman" w:cs="Times New Roman"/>
          <w:kern w:val="0"/>
          <w:lang w:eastAsia="ru-RU" w:bidi="ar-SA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24DDB" w:rsidRDefault="00D24DDB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6.8. 0,5 процента в отношении прочих объектов налогообложения</w:t>
      </w:r>
      <w:r w:rsidR="00F46622">
        <w:rPr>
          <w:rFonts w:eastAsia="Times New Roman" w:cs="Times New Roman"/>
          <w:kern w:val="0"/>
          <w:lang w:eastAsia="ru-RU" w:bidi="ar-SA"/>
        </w:rPr>
        <w:t>»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1.5. Пункт 9.1. Раздела «Порядок и сроки уплаты налога» изложить в следующей редакции:</w:t>
      </w:r>
    </w:p>
    <w:p w:rsidR="00F46622" w:rsidRDefault="00F46622" w:rsidP="00F46622">
      <w:pPr>
        <w:widowControl/>
        <w:suppressAutoHyphens w:val="0"/>
        <w:autoSpaceDE w:val="0"/>
        <w:autoSpaceDN w:val="0"/>
        <w:adjustRightInd w:val="0"/>
        <w:ind w:left="567" w:hanging="567"/>
        <w:jc w:val="both"/>
        <w:rPr>
          <w:rFonts w:eastAsia="Times New Roman" w:cs="Times New Roman"/>
          <w:kern w:val="0"/>
          <w:lang w:eastAsia="ru-RU" w:bidi="ar-SA"/>
        </w:rPr>
      </w:pPr>
    </w:p>
    <w:p w:rsidR="004B7600" w:rsidRDefault="004B7600" w:rsidP="00F46622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«Налог подлежит уплате налогоплательщиками в срок не позднее 1 декабря года, следующего за истекшим налоговым периодом».</w:t>
      </w:r>
    </w:p>
    <w:p w:rsidR="00955F4F" w:rsidRDefault="00955F4F" w:rsidP="002248CF">
      <w:pPr>
        <w:pStyle w:val="ConsPlusNormal0"/>
        <w:ind w:firstLine="708"/>
        <w:jc w:val="both"/>
      </w:pPr>
      <w:r>
        <w:t>2. Настоящее решение подлежит опубликованию в средствах массовой информации.</w:t>
      </w:r>
    </w:p>
    <w:p w:rsidR="00955F4F" w:rsidRDefault="00955F4F" w:rsidP="002248CF">
      <w:pPr>
        <w:pStyle w:val="ConsPlusNormal0"/>
        <w:ind w:firstLine="708"/>
        <w:jc w:val="both"/>
      </w:pPr>
      <w:r>
        <w:t>3. Настоящее решение вступает в силу с 1 января 20</w:t>
      </w:r>
      <w:r w:rsidR="009D0D74">
        <w:t>21</w:t>
      </w:r>
      <w:r>
        <w:t xml:space="preserve"> года, но не ранее чем по истечении одного месяца со дня его официального опубликования.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экономике, бюджету, налогам и муниципальной со</w:t>
      </w:r>
      <w:r w:rsidR="00837A7C">
        <w:t xml:space="preserve">бственности (председатель </w:t>
      </w:r>
      <w:proofErr w:type="spellStart"/>
      <w:r w:rsidR="00837A7C">
        <w:t>Комаристова</w:t>
      </w:r>
      <w:proofErr w:type="spellEnd"/>
      <w:r w:rsidR="00837A7C">
        <w:t xml:space="preserve"> Г</w:t>
      </w:r>
      <w:r>
        <w:t>.А.)</w:t>
      </w:r>
    </w:p>
    <w:p w:rsidR="00311DBD" w:rsidRDefault="00311DBD" w:rsidP="00955F4F">
      <w:pPr>
        <w:pStyle w:val="ConsPlusNormal0"/>
        <w:rPr>
          <w:sz w:val="22"/>
          <w:szCs w:val="20"/>
        </w:rPr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</w:t>
      </w:r>
      <w:r w:rsidR="00F46622">
        <w:t>муниципального образования</w:t>
      </w:r>
      <w:r>
        <w:t xml:space="preserve"> </w:t>
      </w:r>
      <w:r w:rsidR="002248CF">
        <w:tab/>
        <w:t>И.Г.Пьянкова</w:t>
      </w:r>
    </w:p>
    <w:p w:rsidR="003C2868" w:rsidRDefault="003C2868" w:rsidP="00E4535A"/>
    <w:p w:rsidR="00E4535A" w:rsidRPr="002248CF" w:rsidRDefault="00E4535A" w:rsidP="00E4535A"/>
    <w:sectPr w:rsidR="00E4535A" w:rsidRPr="002248CF" w:rsidSect="00122BF2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F8" w:rsidRDefault="00464BF8">
      <w:r>
        <w:separator/>
      </w:r>
    </w:p>
  </w:endnote>
  <w:endnote w:type="continuationSeparator" w:id="0">
    <w:p w:rsidR="00464BF8" w:rsidRDefault="00464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D60D7C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CF" w:rsidRPr="00681EEC" w:rsidRDefault="002248CF" w:rsidP="002248CF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r w:rsidR="00F46622">
      <w:rPr>
        <w:sz w:val="16"/>
        <w:szCs w:val="16"/>
      </w:rPr>
      <w:t>Патушина</w:t>
    </w:r>
    <w:r>
      <w:rPr>
        <w:sz w:val="16"/>
        <w:szCs w:val="16"/>
      </w:rPr>
      <w:t xml:space="preserve"> О.</w:t>
    </w:r>
    <w:r w:rsidR="00F46622">
      <w:rPr>
        <w:sz w:val="16"/>
        <w:szCs w:val="16"/>
      </w:rPr>
      <w:t>М</w:t>
    </w:r>
    <w:r>
      <w:rPr>
        <w:sz w:val="16"/>
        <w:szCs w:val="16"/>
      </w:rPr>
      <w:t>., тел.66-160</w:t>
    </w:r>
  </w:p>
  <w:p w:rsidR="006F37FC" w:rsidRPr="002248CF" w:rsidRDefault="002248CF" w:rsidP="002248CF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F8" w:rsidRDefault="00464BF8">
      <w:r>
        <w:separator/>
      </w:r>
    </w:p>
  </w:footnote>
  <w:footnote w:type="continuationSeparator" w:id="0">
    <w:p w:rsidR="00464BF8" w:rsidRDefault="00464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76C4A"/>
    <w:rsid w:val="00106FBB"/>
    <w:rsid w:val="00122BF2"/>
    <w:rsid w:val="00155EE8"/>
    <w:rsid w:val="002248CF"/>
    <w:rsid w:val="00301447"/>
    <w:rsid w:val="00311DBD"/>
    <w:rsid w:val="00386407"/>
    <w:rsid w:val="003C2868"/>
    <w:rsid w:val="00464BF8"/>
    <w:rsid w:val="004B7600"/>
    <w:rsid w:val="004F488D"/>
    <w:rsid w:val="0059205F"/>
    <w:rsid w:val="005E04FD"/>
    <w:rsid w:val="0064703D"/>
    <w:rsid w:val="0066570F"/>
    <w:rsid w:val="006F37FC"/>
    <w:rsid w:val="007074AF"/>
    <w:rsid w:val="00811229"/>
    <w:rsid w:val="00837A7C"/>
    <w:rsid w:val="008850B8"/>
    <w:rsid w:val="00955F4F"/>
    <w:rsid w:val="009D0D74"/>
    <w:rsid w:val="00A22DB7"/>
    <w:rsid w:val="00A96F03"/>
    <w:rsid w:val="00B304E2"/>
    <w:rsid w:val="00C658EB"/>
    <w:rsid w:val="00D24DDB"/>
    <w:rsid w:val="00D60D7C"/>
    <w:rsid w:val="00E31611"/>
    <w:rsid w:val="00E4535A"/>
    <w:rsid w:val="00E6259D"/>
    <w:rsid w:val="00F25F63"/>
    <w:rsid w:val="00F46622"/>
    <w:rsid w:val="00F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11"/>
    <w:rPr>
      <w:color w:val="000080"/>
      <w:u w:val="single"/>
    </w:rPr>
  </w:style>
  <w:style w:type="paragraph" w:customStyle="1" w:styleId="ConsPlusNormal">
    <w:name w:val="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58F7A96653EC1C054E4C3ECE6D604CEEE21AC5A11D8E432AEA5ECB29A1E647B287DFF3255E90F17CAFCD4F801D23761BD8CAD2C39E9L7z6N" TargetMode="External"/><Relationship Id="rId13" Type="http://schemas.openxmlformats.org/officeDocument/2006/relationships/hyperlink" Target="consultantplus://offline/ref=367B79022BDF71681A86CDEED649DED93E738D3CBBB83E09D1FC210D50D5A8EA5D24AFF60E20C1BA6B614446628575CBB1A168FA86826BT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3B1F088160217173DBC0365936C5E3BD4CBBCAE4E5A5817FF8EB180827CAB8A73403E09BAC14AC5C69F5EC3C950579BB327EA0C041Fi6sCN" TargetMode="External"/><Relationship Id="rId12" Type="http://schemas.openxmlformats.org/officeDocument/2006/relationships/hyperlink" Target="consultantplus://offline/ref=367B79022BDF71681A86CDEED649DED93E738D3CBBB83E09D1FC210D50D5A8EA5D24AFF60B27CCBA6B614446628575CBB1A168FA86826BT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6C24315E0ADAA0D42F52CD5808F6952B6A8CA9B5EAE46C297633C54814C23E9F13F041A616735F4AD47F39C9E057A963656915A00DF5N1P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298B025C6D0CE8D487289E6F41408D573C4818441A84DFB136AAA8638023F7960B5E2CEFA66E4BA9BA38CA13EFEFDFAD37C46D2565A1b56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98B025C6D0CE8D487289E6F41408D573C4818441A84DFB136AAA8638023F7960B5E2CE8A16845A9BA38CA13EFEFDFAD37C46D2565A1b568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6933-6BF9-494D-BDA5-044DC0C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8072</CharactersWithSpaces>
  <SharedDoc>false</SharedDoc>
  <HLinks>
    <vt:vector size="42" baseType="variant">
      <vt:variant>
        <vt:i4>3211363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consultantplus://offline/ref=367B79022BDF71681A86CDEED649DED93E738D3CBBB83E09D1FC210D50D5A8EA5D24AFF60E20C1BA6B614446628575CBB1A168FA86826BTBO</vt:lpwstr>
      </vt:variant>
      <vt:variant>
        <vt:lpwstr/>
      </vt:variant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consultantplus://offline/ref=367B79022BDF71681A86CDEED649DED93E738D3CBBB83E09D1FC210D50D5A8EA5D24AFF60B27CCBA6B614446628575CBB1A168FA86826BTBO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consultantplus://offline/ref=5D6C24315E0ADAA0D42F52CD5808F6952B6A8CA9B5EAE46C297633C54814C23E9F13F041A616735F4AD47F39C9E057A963656915A00DF5N1PDO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consultantplus://offline/ref=9D298B025C6D0CE8D487289E6F41408D573C4818441A84DFB136AAA8638023F7960B5E2CEFA66E4BA9BA38CA13EFEFDFAD37C46D2565A1b568N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consultantplus://offline/ref=9D298B025C6D0CE8D487289E6F41408D573C4818441A84DFB136AAA8638023F7960B5E2CE8A16845A9BA38CA13EFEFDFAD37C46D2565A1b568N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consultantplus://offline/ref=16F58F7A96653EC1C054E4C3ECE6D604CEEE21AC5A11D8E432AEA5ECB29A1E647B287DFF3255E90F17CAFCD4F801D23761BD8CAD2C39E9L7z6N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consultantplus://offline/ref=D0D3B1F088160217173DBC0365936C5E3BD4CBBCAE4E5A5817FF8EB180827CAB8A73403E09BAC14AC5C69F5EC3C950579BB327EA0C041Fi6sCN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Пользоавтель</cp:lastModifiedBy>
  <cp:revision>6</cp:revision>
  <cp:lastPrinted>2016-01-31T13:31:00Z</cp:lastPrinted>
  <dcterms:created xsi:type="dcterms:W3CDTF">2020-12-15T14:16:00Z</dcterms:created>
  <dcterms:modified xsi:type="dcterms:W3CDTF">2020-12-17T09:17:00Z</dcterms:modified>
</cp:coreProperties>
</file>