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</w:p>
    <w:p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B97AF5" w:rsidRPr="00B97AF5" w:rsidRDefault="00B97AF5" w:rsidP="00B97A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27CFD" w:rsidRPr="00AB70AA" w:rsidRDefault="00427CFD" w:rsidP="00B9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B97AF5" w:rsidTr="00CC71B8">
        <w:tc>
          <w:tcPr>
            <w:tcW w:w="4785" w:type="dxa"/>
            <w:hideMark/>
          </w:tcPr>
          <w:p w:rsidR="00427CFD" w:rsidRPr="00B97AF5" w:rsidRDefault="00856795" w:rsidP="008567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«31</w:t>
            </w:r>
            <w:r w:rsidR="00427CFD" w:rsidRPr="00B97A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="00427CFD" w:rsidRPr="00B97AF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B97AF5" w:rsidRDefault="00427CFD" w:rsidP="00427C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5679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427CFD" w:rsidRPr="00B97AF5" w:rsidRDefault="00427CFD" w:rsidP="00427CF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7CFD" w:rsidRPr="00B97AF5" w:rsidRDefault="00815B10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CFD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7AF5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порядке</w:t>
      </w:r>
    </w:p>
    <w:p w:rsidR="00427CFD" w:rsidRPr="00B97AF5" w:rsidRDefault="00B97AF5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размещения и обеспечения доступа</w:t>
      </w:r>
    </w:p>
    <w:p w:rsidR="00BE3BA2" w:rsidRDefault="00B97AF5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официальной информации о деятельности </w:t>
      </w:r>
    </w:p>
    <w:p w:rsidR="00BE3BA2" w:rsidRDefault="00B97AF5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</w:p>
    <w:p w:rsidR="00815B10" w:rsidRDefault="00B97AF5" w:rsidP="00B9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должностных лиц </w:t>
      </w:r>
      <w:r w:rsidR="00BE3BA2" w:rsidRPr="00BE3B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15B10" w:rsidRDefault="00BE3BA2" w:rsidP="00B9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BA2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</w:p>
    <w:p w:rsidR="00427CFD" w:rsidRPr="00B97AF5" w:rsidRDefault="00BE3BA2" w:rsidP="00B97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BA2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815B10">
        <w:rPr>
          <w:rFonts w:ascii="Times New Roman" w:hAnsi="Times New Roman" w:cs="Times New Roman"/>
          <w:sz w:val="24"/>
          <w:szCs w:val="24"/>
        </w:rPr>
        <w:t>»</w:t>
      </w:r>
    </w:p>
    <w:p w:rsidR="004F1F2B" w:rsidRPr="00B97AF5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F1F2B" w:rsidRPr="00B97AF5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815B10" w:rsidRDefault="004F1F2B" w:rsidP="00815B1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AF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B97AF5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B97AF5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B97AF5">
        <w:rPr>
          <w:rFonts w:ascii="Times New Roman" w:hAnsi="Times New Roman" w:cs="Times New Roman"/>
          <w:sz w:val="24"/>
          <w:szCs w:val="24"/>
        </w:rPr>
        <w:t>,</w:t>
      </w:r>
      <w:r w:rsidR="00AB70AA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Pr="00B97AF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B97AF5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BE3BA2" w:rsidRPr="00BE3BA2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BE3BA2">
        <w:rPr>
          <w:rFonts w:ascii="Times New Roman" w:hAnsi="Times New Roman" w:cs="Times New Roman"/>
          <w:sz w:val="24"/>
          <w:szCs w:val="24"/>
        </w:rPr>
        <w:t>,</w:t>
      </w:r>
      <w:r w:rsidRPr="00B97AF5">
        <w:rPr>
          <w:rFonts w:ascii="Times New Roman" w:hAnsi="Times New Roman"/>
          <w:sz w:val="24"/>
          <w:szCs w:val="24"/>
        </w:rPr>
        <w:t xml:space="preserve"> Совет депутатов </w:t>
      </w:r>
      <w:r w:rsidR="00BE3BA2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</w:t>
      </w:r>
      <w:proofErr w:type="gramEnd"/>
      <w:r w:rsidR="00BE3BA2" w:rsidRPr="00BE3BA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B97AF5">
        <w:rPr>
          <w:rFonts w:ascii="Times New Roman" w:hAnsi="Times New Roman"/>
          <w:i/>
          <w:sz w:val="24"/>
          <w:szCs w:val="24"/>
        </w:rPr>
        <w:t xml:space="preserve"> </w:t>
      </w:r>
      <w:r w:rsidRPr="00B97AF5">
        <w:rPr>
          <w:rFonts w:ascii="Times New Roman" w:hAnsi="Times New Roman"/>
          <w:sz w:val="24"/>
          <w:szCs w:val="24"/>
        </w:rPr>
        <w:t xml:space="preserve">(далее - Совет депутатов) </w:t>
      </w:r>
    </w:p>
    <w:p w:rsidR="004F1F2B" w:rsidRPr="00815B10" w:rsidRDefault="004F1F2B" w:rsidP="00815B1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97AF5">
        <w:rPr>
          <w:rFonts w:ascii="Times New Roman" w:hAnsi="Times New Roman"/>
          <w:b/>
          <w:sz w:val="24"/>
          <w:szCs w:val="24"/>
        </w:rPr>
        <w:t>РЕШИЛ:</w:t>
      </w:r>
    </w:p>
    <w:p w:rsidR="004F1F2B" w:rsidRPr="00B97AF5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0D6" w:rsidRPr="00B97AF5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B97AF5">
        <w:rPr>
          <w:rFonts w:ascii="Times New Roman" w:hAnsi="Times New Roman" w:cs="Times New Roman"/>
          <w:sz w:val="24"/>
          <w:szCs w:val="24"/>
        </w:rPr>
        <w:t>Утвердить</w:t>
      </w:r>
      <w:r w:rsidRPr="00B97AF5">
        <w:rPr>
          <w:rFonts w:ascii="Times New Roman" w:hAnsi="Times New Roman" w:cs="Times New Roman"/>
          <w:sz w:val="24"/>
          <w:szCs w:val="24"/>
        </w:rPr>
        <w:t>: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B97AF5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BE3BA2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 Ленинградской области (</w:t>
      </w:r>
      <w:r w:rsidRPr="00B97AF5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B97AF5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B97AF5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7AF5">
        <w:rPr>
          <w:rFonts w:ascii="Times New Roman" w:hAnsi="Times New Roman" w:cs="Times New Roman"/>
          <w:b w:val="0"/>
          <w:sz w:val="24"/>
          <w:szCs w:val="24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 w:rsidRPr="00B97AF5">
        <w:rPr>
          <w:rFonts w:ascii="Times New Roman" w:hAnsi="Times New Roman" w:cs="Times New Roman"/>
          <w:b w:val="0"/>
          <w:sz w:val="24"/>
          <w:szCs w:val="24"/>
        </w:rPr>
        <w:t xml:space="preserve">моуправления </w:t>
      </w:r>
      <w:r w:rsidR="00BE3BA2" w:rsidRPr="00BE3BA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97A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B97AF5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427CFD" w:rsidRPr="00B97AF5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C92294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5B10" w:rsidRPr="00815B10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92294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r w:rsidR="00815B10" w:rsidRPr="00815B10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92294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proofErr w:type="gramEnd"/>
    </w:p>
    <w:p w:rsidR="00427CFD" w:rsidRPr="00B97AF5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15B10" w:rsidRPr="00815B10" w:rsidRDefault="00815B10" w:rsidP="00815B1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B1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4393A" w:rsidRDefault="00815B10" w:rsidP="00CA0AC4">
      <w:pPr>
        <w:pStyle w:val="a4"/>
        <w:ind w:firstLine="0"/>
        <w:rPr>
          <w:rFonts w:ascii="Times New Roman" w:hAnsi="Times New Roman"/>
          <w:sz w:val="24"/>
        </w:rPr>
      </w:pPr>
      <w:r w:rsidRPr="00815B10">
        <w:rPr>
          <w:rFonts w:ascii="Times New Roman" w:hAnsi="Times New Roman"/>
          <w:sz w:val="24"/>
        </w:rPr>
        <w:t xml:space="preserve">Петровское сельское поселение                                               </w:t>
      </w:r>
      <w:r>
        <w:rPr>
          <w:rFonts w:ascii="Times New Roman" w:hAnsi="Times New Roman"/>
          <w:sz w:val="24"/>
        </w:rPr>
        <w:t xml:space="preserve">          И.Г. Пьянкова</w:t>
      </w:r>
    </w:p>
    <w:p w:rsidR="00856795" w:rsidRPr="00CA0AC4" w:rsidRDefault="00856795" w:rsidP="00CA0AC4">
      <w:pPr>
        <w:pStyle w:val="a4"/>
        <w:ind w:firstLine="0"/>
        <w:rPr>
          <w:rFonts w:ascii="Times New Roman" w:hAnsi="Times New Roman"/>
          <w:sz w:val="24"/>
        </w:rPr>
      </w:pPr>
    </w:p>
    <w:p w:rsidR="00427CFD" w:rsidRPr="00B97AF5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A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8530D6" w:rsidRPr="00B97AF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427CFD" w:rsidRPr="00B97AF5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B97AF5" w:rsidRDefault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CFD" w:rsidRPr="00B97AF5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B97AF5">
        <w:rPr>
          <w:rFonts w:ascii="Times New Roman" w:hAnsi="Times New Roman" w:cs="Times New Roman"/>
          <w:sz w:val="24"/>
          <w:szCs w:val="24"/>
        </w:rPr>
        <w:t>ПОЛОЖЕНИЕ</w:t>
      </w:r>
    </w:p>
    <w:p w:rsidR="00427CFD" w:rsidRPr="00B97AF5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</w:p>
    <w:p w:rsidR="00427CFD" w:rsidRPr="00B97AF5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К ОФИЦИАЛЬНОЙ ИНФОРМАЦИИ О ДЕЯТЕЛЬНОСТИ ОРГАНОВ МЕСТНОГО</w:t>
      </w:r>
    </w:p>
    <w:p w:rsidR="00427CFD" w:rsidRPr="00B97AF5" w:rsidRDefault="00427CFD" w:rsidP="0081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И ДОЛЖНОСТНЫХ ЛИЦ  </w:t>
      </w:r>
    </w:p>
    <w:p w:rsidR="00427CFD" w:rsidRPr="00B97AF5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B97AF5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7CFD" w:rsidRPr="00B97AF5" w:rsidRDefault="00427CFD" w:rsidP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CFD" w:rsidRPr="00B97AF5" w:rsidRDefault="00427CFD" w:rsidP="0081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7AF5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97AF5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</w:t>
      </w:r>
      <w:r w:rsidR="00815B10">
        <w:rPr>
          <w:rFonts w:ascii="Times New Roman" w:hAnsi="Times New Roman" w:cs="Times New Roman"/>
          <w:sz w:val="24"/>
          <w:szCs w:val="24"/>
        </w:rPr>
        <w:t xml:space="preserve"> 8-ФЗ «Об обеспечении доступа к </w:t>
      </w:r>
      <w:r w:rsidRPr="00B97AF5">
        <w:rPr>
          <w:rFonts w:ascii="Times New Roman" w:hAnsi="Times New Roman" w:cs="Times New Roman"/>
          <w:sz w:val="24"/>
          <w:szCs w:val="24"/>
        </w:rPr>
        <w:t>информации о деятельности государственных органов и органов местного самоуправления», от 06.10.2003 № 131-ФЗ «Об</w:t>
      </w:r>
      <w:proofErr w:type="gramEnd"/>
      <w:r w:rsidRPr="00B97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AF5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B97AF5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B97AF5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B97AF5">
        <w:rPr>
          <w:rFonts w:ascii="Times New Roman" w:hAnsi="Times New Roman" w:cs="Times New Roman"/>
          <w:sz w:val="24"/>
          <w:szCs w:val="24"/>
        </w:rPr>
        <w:t>)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 w:rsidRPr="00B97AF5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 w:rsidR="009865CC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B97AF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B97AF5">
        <w:rPr>
          <w:rFonts w:ascii="Times New Roman" w:hAnsi="Times New Roman" w:cs="Times New Roman"/>
          <w:sz w:val="24"/>
          <w:szCs w:val="24"/>
        </w:rPr>
        <w:t>-</w:t>
      </w:r>
      <w:r w:rsidRPr="00B97AF5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не распространяется </w:t>
      </w:r>
      <w:proofErr w:type="gramStart"/>
      <w:r w:rsidRPr="00B97A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7AF5">
        <w:rPr>
          <w:rFonts w:ascii="Times New Roman" w:hAnsi="Times New Roman" w:cs="Times New Roman"/>
          <w:sz w:val="24"/>
          <w:szCs w:val="24"/>
        </w:rPr>
        <w:t>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B97AF5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B97AF5">
        <w:rPr>
          <w:rFonts w:ascii="Times New Roman" w:hAnsi="Times New Roman" w:cs="Times New Roman"/>
          <w:sz w:val="24"/>
          <w:szCs w:val="24"/>
        </w:rPr>
        <w:t>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B97AF5">
        <w:rPr>
          <w:rFonts w:ascii="Times New Roman" w:hAnsi="Times New Roman" w:cs="Times New Roman"/>
          <w:sz w:val="24"/>
          <w:szCs w:val="24"/>
        </w:rPr>
        <w:t>на</w:t>
      </w:r>
      <w:r w:rsidRPr="00B97AF5">
        <w:rPr>
          <w:rFonts w:ascii="Times New Roman" w:hAnsi="Times New Roman" w:cs="Times New Roman"/>
          <w:sz w:val="24"/>
          <w:szCs w:val="24"/>
        </w:rPr>
        <w:t>м</w:t>
      </w:r>
      <w:r w:rsidR="007845A3" w:rsidRPr="00B97AF5">
        <w:rPr>
          <w:rFonts w:ascii="Times New Roman" w:hAnsi="Times New Roman" w:cs="Times New Roman"/>
          <w:sz w:val="24"/>
          <w:szCs w:val="24"/>
        </w:rPr>
        <w:t>и</w:t>
      </w:r>
      <w:r w:rsidRPr="00B97AF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B97AF5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B97AF5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B97AF5">
        <w:rPr>
          <w:rFonts w:ascii="Times New Roman" w:hAnsi="Times New Roman" w:cs="Times New Roman"/>
          <w:sz w:val="24"/>
          <w:szCs w:val="24"/>
        </w:rPr>
        <w:t>ми</w:t>
      </w:r>
      <w:r w:rsidR="007845A3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Pr="00B97AF5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B97AF5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B97AF5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B97AF5">
        <w:rPr>
          <w:rFonts w:ascii="Times New Roman" w:hAnsi="Times New Roman" w:cs="Times New Roman"/>
          <w:sz w:val="24"/>
          <w:szCs w:val="24"/>
        </w:rPr>
        <w:t>№</w:t>
      </w:r>
      <w:r w:rsidRPr="00B97AF5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B97AF5">
        <w:rPr>
          <w:rFonts w:ascii="Times New Roman" w:hAnsi="Times New Roman" w:cs="Times New Roman"/>
          <w:sz w:val="24"/>
          <w:szCs w:val="24"/>
        </w:rPr>
        <w:t>«</w:t>
      </w:r>
      <w:r w:rsidRPr="00B97AF5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B97AF5">
        <w:rPr>
          <w:rFonts w:ascii="Times New Roman" w:hAnsi="Times New Roman" w:cs="Times New Roman"/>
          <w:sz w:val="24"/>
          <w:szCs w:val="24"/>
        </w:rPr>
        <w:t>»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B97AF5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B97AF5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B97AF5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B97AF5">
        <w:rPr>
          <w:rFonts w:ascii="Times New Roman" w:hAnsi="Times New Roman" w:cs="Times New Roman"/>
          <w:sz w:val="24"/>
          <w:szCs w:val="24"/>
        </w:rPr>
        <w:t xml:space="preserve">в помещениях, занимаемых указанными </w:t>
      </w:r>
      <w:r w:rsidRPr="00B97AF5">
        <w:rPr>
          <w:rFonts w:ascii="Times New Roman" w:hAnsi="Times New Roman" w:cs="Times New Roman"/>
          <w:sz w:val="24"/>
          <w:szCs w:val="24"/>
        </w:rPr>
        <w:lastRenderedPageBreak/>
        <w:t>органами</w:t>
      </w:r>
      <w:r w:rsidR="00B20E28" w:rsidRPr="00B97AF5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B97AF5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B97AF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97AF5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B97AF5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AF5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 w:rsidRPr="00B97AF5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B97AF5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B97AF5">
        <w:rPr>
          <w:rFonts w:ascii="Times New Roman" w:hAnsi="Times New Roman" w:cs="Times New Roman"/>
          <w:sz w:val="24"/>
          <w:szCs w:val="24"/>
        </w:rPr>
        <w:t xml:space="preserve">, </w:t>
      </w:r>
      <w:r w:rsidRPr="00B97AF5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B97AF5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B97AF5">
        <w:rPr>
          <w:rFonts w:ascii="Times New Roman" w:hAnsi="Times New Roman" w:cs="Times New Roman"/>
          <w:sz w:val="24"/>
          <w:szCs w:val="24"/>
        </w:rPr>
        <w:t>администрации по основным направлениям</w:t>
      </w:r>
      <w:proofErr w:type="gramEnd"/>
      <w:r w:rsidRPr="00B97AF5">
        <w:rPr>
          <w:rFonts w:ascii="Times New Roman" w:hAnsi="Times New Roman" w:cs="Times New Roman"/>
          <w:sz w:val="24"/>
          <w:szCs w:val="24"/>
        </w:rPr>
        <w:t xml:space="preserve">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B97AF5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97AF5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27CFD" w:rsidRPr="00B97AF5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427CFD" w:rsidRPr="00B97AF5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427CFD" w:rsidRPr="00B97AF5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B97AF5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B97AF5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B97AF5">
        <w:rPr>
          <w:rFonts w:ascii="Times New Roman" w:hAnsi="Times New Roman" w:cs="Times New Roman"/>
          <w:sz w:val="24"/>
          <w:szCs w:val="24"/>
        </w:rPr>
        <w:t>главой</w:t>
      </w:r>
      <w:r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 w:rsidR="002934D8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Pr="00B97AF5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CA0AC4" w:rsidRPr="00BE3BA2">
        <w:rPr>
          <w:rFonts w:ascii="Times New Roman" w:hAnsi="Times New Roman" w:cs="Times New Roman"/>
          <w:sz w:val="24"/>
          <w:szCs w:val="24"/>
        </w:rPr>
        <w:t>м</w:t>
      </w:r>
      <w:r w:rsidR="00815B10" w:rsidRPr="00BE3BA2">
        <w:rPr>
          <w:rFonts w:ascii="Times New Roman" w:hAnsi="Times New Roman" w:cs="Times New Roman"/>
          <w:sz w:val="24"/>
          <w:szCs w:val="24"/>
        </w:rPr>
        <w:t>униципального образования Петровское сельское поселение</w:t>
      </w:r>
      <w:r w:rsidR="005136E5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Pr="00B97AF5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B97AF5">
        <w:rPr>
          <w:rFonts w:ascii="Times New Roman" w:hAnsi="Times New Roman" w:cs="Times New Roman"/>
          <w:sz w:val="24"/>
          <w:szCs w:val="24"/>
        </w:rPr>
        <w:t>администрации</w:t>
      </w:r>
      <w:r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 w:rsidR="005136E5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Pr="00B97AF5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B97AF5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B97AF5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B97AF5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97AF5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27CFD" w:rsidRPr="00B97AF5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427CFD" w:rsidRPr="00B97AF5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B97AF5">
        <w:rPr>
          <w:rFonts w:ascii="Times New Roman" w:hAnsi="Times New Roman" w:cs="Times New Roman"/>
          <w:sz w:val="24"/>
          <w:szCs w:val="24"/>
        </w:rPr>
        <w:t>Ленинградской</w:t>
      </w:r>
      <w:r w:rsidRPr="00B97AF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Официальное опубликование муниципальных правовых актов осуществляется в</w:t>
      </w:r>
      <w:r w:rsidR="00815B10" w:rsidRPr="00815B10">
        <w:rPr>
          <w:rFonts w:ascii="Times New Roman" w:hAnsi="Times New Roman" w:cs="Times New Roman"/>
          <w:sz w:val="24"/>
          <w:szCs w:val="24"/>
        </w:rPr>
        <w:t xml:space="preserve"> сети «Интернет» по адресу: </w:t>
      </w:r>
      <w:hyperlink r:id="rId8" w:history="1">
        <w:r w:rsidR="00815B10" w:rsidRPr="00815B10">
          <w:rPr>
            <w:rFonts w:ascii="Times New Roman" w:hAnsi="Times New Roman" w:cs="Times New Roman"/>
            <w:sz w:val="24"/>
            <w:szCs w:val="24"/>
          </w:rPr>
          <w:t>www.петровскоесп.рф</w:t>
        </w:r>
      </w:hyperlink>
      <w:r w:rsidR="00815B10" w:rsidRPr="00815B10">
        <w:rPr>
          <w:rFonts w:ascii="Times New Roman" w:hAnsi="Times New Roman" w:cs="Times New Roman"/>
          <w:sz w:val="24"/>
          <w:szCs w:val="24"/>
        </w:rPr>
        <w:t xml:space="preserve"> и на сайте </w:t>
      </w:r>
      <w:proofErr w:type="spellStart"/>
      <w:r w:rsidR="00815B10" w:rsidRPr="00815B10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15B10" w:rsidRPr="00815B1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815B10" w:rsidRPr="00815B10">
        <w:rPr>
          <w:rFonts w:ascii="Times New Roman" w:hAnsi="Times New Roman" w:cs="Times New Roman"/>
          <w:sz w:val="24"/>
          <w:szCs w:val="24"/>
        </w:rPr>
        <w:t>www.lenoblinform.ru</w:t>
      </w:r>
      <w:proofErr w:type="spellEnd"/>
      <w:r w:rsidRPr="00815B10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B97AF5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B97AF5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B97AF5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района, его </w:t>
      </w:r>
      <w:r w:rsidRPr="00B97AF5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B97AF5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B97AF5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B97AF5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B97AF5">
        <w:rPr>
          <w:rFonts w:ascii="Times New Roman" w:hAnsi="Times New Roman" w:cs="Times New Roman"/>
          <w:sz w:val="24"/>
          <w:szCs w:val="24"/>
        </w:rPr>
        <w:t>а также</w:t>
      </w:r>
      <w:r w:rsidRPr="00B97AF5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B97AF5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B97AF5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B97AF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B97AF5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B97AF5">
        <w:rPr>
          <w:rFonts w:ascii="Times New Roman" w:hAnsi="Times New Roman" w:cs="Times New Roman"/>
          <w:sz w:val="24"/>
          <w:szCs w:val="24"/>
        </w:rPr>
        <w:t xml:space="preserve"> уполномоченным органом (должностным лицом) или по согласованию с ним иными </w:t>
      </w:r>
      <w:r w:rsidR="00BF2D01" w:rsidRPr="00B97AF5">
        <w:rPr>
          <w:rFonts w:ascii="Times New Roman" w:hAnsi="Times New Roman" w:cs="Times New Roman"/>
          <w:sz w:val="24"/>
          <w:szCs w:val="24"/>
        </w:rPr>
        <w:t>работниками</w:t>
      </w:r>
      <w:r w:rsidRPr="00B97AF5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B97AF5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="00815B10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 w:rsidRPr="00B97AF5">
        <w:rPr>
          <w:rFonts w:ascii="Times New Roman" w:hAnsi="Times New Roman" w:cs="Times New Roman"/>
          <w:sz w:val="24"/>
          <w:szCs w:val="24"/>
        </w:rPr>
        <w:t>, предоставляю сведения средствам массовой информации</w:t>
      </w:r>
      <w:r w:rsidR="00F36477" w:rsidRPr="00B97AF5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B97AF5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B97AF5">
        <w:rPr>
          <w:rFonts w:ascii="Times New Roman" w:hAnsi="Times New Roman" w:cs="Times New Roman"/>
          <w:sz w:val="24"/>
          <w:szCs w:val="24"/>
        </w:rPr>
        <w:t>обеспечивая ее</w:t>
      </w:r>
      <w:r w:rsidRPr="00B97AF5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B97AF5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B97AF5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lastRenderedPageBreak/>
        <w:t>3.3. Размещение информации, размещаемой в сети Интернет на официальном сайте: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B97AF5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AF5">
        <w:rPr>
          <w:rFonts w:ascii="Times New Roman" w:hAnsi="Times New Roman" w:cs="Times New Roman"/>
          <w:sz w:val="24"/>
          <w:szCs w:val="24"/>
        </w:rPr>
        <w:t>Н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B97AF5">
        <w:rPr>
          <w:rFonts w:ascii="Times New Roman" w:hAnsi="Times New Roman" w:cs="Times New Roman"/>
          <w:sz w:val="24"/>
          <w:szCs w:val="24"/>
        </w:rPr>
        <w:t>в п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B97AF5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B97AF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B97AF5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B97AF5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B97AF5">
        <w:rPr>
          <w:rFonts w:ascii="Times New Roman" w:hAnsi="Times New Roman" w:cs="Times New Roman"/>
          <w:sz w:val="24"/>
          <w:szCs w:val="24"/>
        </w:rPr>
        <w:t>№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B97AF5">
        <w:rPr>
          <w:rFonts w:ascii="Times New Roman" w:hAnsi="Times New Roman" w:cs="Times New Roman"/>
          <w:sz w:val="24"/>
          <w:szCs w:val="24"/>
        </w:rPr>
        <w:t>«</w:t>
      </w:r>
      <w:r w:rsidR="00427CFD" w:rsidRPr="00B97AF5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B97AF5">
        <w:rPr>
          <w:rFonts w:ascii="Times New Roman" w:hAnsi="Times New Roman" w:cs="Times New Roman"/>
          <w:sz w:val="24"/>
          <w:szCs w:val="24"/>
        </w:rPr>
        <w:t>»</w:t>
      </w:r>
      <w:r w:rsidR="00427CFD" w:rsidRPr="00B97A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B97AF5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B97AF5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B97AF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97AF5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B97AF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B97AF5">
        <w:rPr>
          <w:rFonts w:ascii="Times New Roman" w:hAnsi="Times New Roman" w:cs="Times New Roman"/>
          <w:sz w:val="24"/>
          <w:szCs w:val="24"/>
        </w:rPr>
        <w:t>в</w:t>
      </w:r>
      <w:r w:rsidRPr="00B97AF5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B97AF5">
        <w:rPr>
          <w:rFonts w:ascii="Times New Roman" w:hAnsi="Times New Roman" w:cs="Times New Roman"/>
          <w:sz w:val="24"/>
          <w:szCs w:val="24"/>
        </w:rPr>
        <w:t>ом формате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B97AF5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B97AF5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B97AF5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B97AF5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B97AF5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85679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795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856795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856795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856795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="00137133" w:rsidRPr="0085679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856795">
        <w:rPr>
          <w:rFonts w:ascii="Times New Roman" w:hAnsi="Times New Roman" w:cs="Times New Roman"/>
          <w:sz w:val="24"/>
          <w:szCs w:val="24"/>
        </w:rPr>
        <w:t xml:space="preserve">в </w:t>
      </w:r>
      <w:r w:rsidR="00137133" w:rsidRPr="00856795">
        <w:rPr>
          <w:rFonts w:ascii="Times New Roman" w:hAnsi="Times New Roman" w:cs="Times New Roman"/>
          <w:sz w:val="24"/>
          <w:szCs w:val="24"/>
        </w:rPr>
        <w:t>___________________ (</w:t>
      </w:r>
      <w:r w:rsidRPr="00856795">
        <w:rPr>
          <w:rFonts w:ascii="Times New Roman" w:hAnsi="Times New Roman" w:cs="Times New Roman"/>
          <w:i/>
          <w:sz w:val="24"/>
          <w:szCs w:val="24"/>
        </w:rPr>
        <w:t>библиотечно-информационный центр</w:t>
      </w:r>
      <w:r w:rsidR="00137133" w:rsidRPr="00856795">
        <w:rPr>
          <w:rFonts w:ascii="Times New Roman" w:hAnsi="Times New Roman" w:cs="Times New Roman"/>
          <w:i/>
          <w:sz w:val="24"/>
          <w:szCs w:val="24"/>
        </w:rPr>
        <w:t>)</w:t>
      </w:r>
      <w:r w:rsidRPr="0085679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B97AF5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о деятельности </w:t>
      </w:r>
      <w:r w:rsidR="00137133" w:rsidRPr="00B97AF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B97AF5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B97AF5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B97A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F4" w:rsidRPr="00B97AF5" w:rsidRDefault="001B5EF4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97AF5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27CFD" w:rsidRPr="00B97AF5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427CFD" w:rsidRPr="00B97AF5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4.1. Должностные лица органов местного самоуправления, муниципальные служащие, </w:t>
      </w:r>
      <w:r w:rsidRPr="00B97AF5">
        <w:rPr>
          <w:rFonts w:ascii="Times New Roman" w:hAnsi="Times New Roman" w:cs="Times New Roman"/>
          <w:sz w:val="24"/>
          <w:szCs w:val="24"/>
        </w:rPr>
        <w:lastRenderedPageBreak/>
        <w:t>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B97A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97A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7AF5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B97AF5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B97AF5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B97AF5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B97AF5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B97AF5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B97AF5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6B57" w:rsidRPr="00B97AF5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AC4" w:rsidRPr="00B97AF5" w:rsidRDefault="00CA0AC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B97AF5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7A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B97AF5" w:rsidRDefault="002B30FA" w:rsidP="002B3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B97AF5">
        <w:rPr>
          <w:rFonts w:ascii="Times New Roman" w:hAnsi="Times New Roman" w:cs="Times New Roman"/>
          <w:sz w:val="24"/>
          <w:szCs w:val="24"/>
        </w:rPr>
        <w:t xml:space="preserve">АМОУПРАВЛЕНИЯ 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B97AF5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B97AF5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="00CA0AC4" w:rsidRPr="00CA0AC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Петровское сельское поселение муниципального образования Приозерский</w:t>
      </w:r>
      <w:r w:rsidRPr="00B97A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02742F" w:rsidRPr="00B97AF5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="00CA0AC4" w:rsidRPr="00CA0AC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Петровское сельское поселение</w:t>
      </w:r>
      <w:r w:rsidRPr="00B97AF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B97AF5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</w:t>
      </w:r>
      <w:proofErr w:type="gramEnd"/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B97AF5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B97AF5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B97AF5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B97AF5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условия </w:t>
      </w:r>
      <w:r w:rsidR="00D927AC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B97AF5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B97AF5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B97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B97AF5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10" w:rsidRDefault="00F64210" w:rsidP="00FF5666">
      <w:pPr>
        <w:spacing w:after="0" w:line="240" w:lineRule="auto"/>
      </w:pPr>
      <w:r>
        <w:separator/>
      </w:r>
    </w:p>
  </w:endnote>
  <w:endnote w:type="continuationSeparator" w:id="0">
    <w:p w:rsidR="00F64210" w:rsidRDefault="00F64210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10" w:rsidRDefault="00F64210" w:rsidP="00FF5666">
      <w:pPr>
        <w:spacing w:after="0" w:line="240" w:lineRule="auto"/>
      </w:pPr>
      <w:r>
        <w:separator/>
      </w:r>
    </w:p>
  </w:footnote>
  <w:footnote w:type="continuationSeparator" w:id="0">
    <w:p w:rsidR="00F64210" w:rsidRDefault="00F64210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9714BA">
        <w:pPr>
          <w:pStyle w:val="a5"/>
          <w:jc w:val="center"/>
        </w:pPr>
        <w:fldSimple w:instr=" PAGE   \* MERGEFORMAT ">
          <w:r w:rsidR="00856795">
            <w:rPr>
              <w:noProof/>
            </w:rPr>
            <w:t>2</w:t>
          </w:r>
        </w:fldSimple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61F61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15B10"/>
    <w:rsid w:val="0082456F"/>
    <w:rsid w:val="0084477B"/>
    <w:rsid w:val="008448FA"/>
    <w:rsid w:val="008530D6"/>
    <w:rsid w:val="00856795"/>
    <w:rsid w:val="00873421"/>
    <w:rsid w:val="00876B2B"/>
    <w:rsid w:val="008841A2"/>
    <w:rsid w:val="0088674D"/>
    <w:rsid w:val="0089266B"/>
    <w:rsid w:val="008A6B50"/>
    <w:rsid w:val="008E151F"/>
    <w:rsid w:val="00901E16"/>
    <w:rsid w:val="009114EE"/>
    <w:rsid w:val="00935F2F"/>
    <w:rsid w:val="00967466"/>
    <w:rsid w:val="009714BA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969DA"/>
    <w:rsid w:val="00B97AF5"/>
    <w:rsid w:val="00BC4E72"/>
    <w:rsid w:val="00BD3ED9"/>
    <w:rsid w:val="00BE2922"/>
    <w:rsid w:val="00BE3BA2"/>
    <w:rsid w:val="00BE7D78"/>
    <w:rsid w:val="00BF2D01"/>
    <w:rsid w:val="00C12E53"/>
    <w:rsid w:val="00C141AC"/>
    <w:rsid w:val="00C61E03"/>
    <w:rsid w:val="00C730B9"/>
    <w:rsid w:val="00C92294"/>
    <w:rsid w:val="00CA0AC4"/>
    <w:rsid w:val="00CB1BC3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4210"/>
    <w:rsid w:val="00F66B57"/>
    <w:rsid w:val="00F8645E"/>
    <w:rsid w:val="00F95F95"/>
    <w:rsid w:val="00F971E9"/>
    <w:rsid w:val="00FB33D8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81AC-ACC8-4CB7-9DA1-C6DFAC06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Пользоавтель</cp:lastModifiedBy>
  <cp:revision>2</cp:revision>
  <dcterms:created xsi:type="dcterms:W3CDTF">2022-04-01T11:14:00Z</dcterms:created>
  <dcterms:modified xsi:type="dcterms:W3CDTF">2022-04-01T11:14:00Z</dcterms:modified>
</cp:coreProperties>
</file>