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91E6C" w:rsidRPr="00691E6C" w:rsidRDefault="00691E6C" w:rsidP="00691E6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91E6C" w:rsidRPr="00691E6C" w:rsidRDefault="00691E6C" w:rsidP="00691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691E6C" w:rsidRPr="00691E6C" w:rsidRDefault="00691E6C" w:rsidP="00691E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95038C">
        <w:rPr>
          <w:rFonts w:ascii="Times New Roman" w:eastAsia="Times New Roman" w:hAnsi="Times New Roman" w:cs="Times New Roman"/>
          <w:sz w:val="24"/>
          <w:szCs w:val="20"/>
          <w:lang w:eastAsia="ru-RU"/>
        </w:rPr>
        <w:t>31 августа 2018 года</w:t>
      </w: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</w:t>
      </w:r>
      <w:r w:rsidR="009503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№ 148</w:t>
      </w:r>
    </w:p>
    <w:p w:rsidR="00691E6C" w:rsidRPr="00691E6C" w:rsidRDefault="00691E6C" w:rsidP="00691E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 внесении изменений и дополнений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решение совета депутатов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19.12.2017 года № 124 «О бюджете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МО Петровское сельское поселение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Ленинградской области на 2018 год»                                                                                           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left" w:pos="3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поселение МО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</w:t>
      </w:r>
      <w:proofErr w:type="gram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C2A77" w:rsidRPr="000648D3" w:rsidRDefault="00EC2A77" w:rsidP="00EC2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решение Совета депутато</w:t>
      </w:r>
      <w:bookmarkStart w:id="0" w:name="_GoBack"/>
      <w:bookmarkEnd w:id="0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№ 124 от 19.12.2017 года «О бюджете МО Петровское сельское поселение МО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2018 год» следующие изменения и дополнения: </w:t>
      </w:r>
    </w:p>
    <w:p w:rsidR="00EC2A77" w:rsidRPr="000648D3" w:rsidRDefault="00EC2A77" w:rsidP="00EC2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A77" w:rsidRPr="000648D3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0648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«46943,1» заменить числом «61408,0», по расходам число «52995,0» заменить числом «74776,1», число «6051,9» дефицит бюджета заменить числом «13368,1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» .</w:t>
      </w:r>
      <w:proofErr w:type="gramEnd"/>
    </w:p>
    <w:p w:rsidR="00EC2A77" w:rsidRPr="000648D3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В п.2 у</w:t>
      </w:r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2018 год согласно Приложению № 1 в новой редакции.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0648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решения поступление доходов на 2018 год согласно приложению № 2 в новой редакции.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п.2 число 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«20650,8» заменить числом «35085,3».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64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бюджетов: 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2018 год – согласно приложению № 6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группам и подгруппам видов расходов, целевым статьям (муниципальным программам 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Петровское сельское поселение муниципального образования 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 – согласно приложению № 7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– согласно приложению № 8 в новой редакции.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Статья 6. </w:t>
      </w:r>
      <w:r w:rsidRPr="000648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«6049,2» заменить числом «5930,2».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4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</w:p>
    <w:p w:rsidR="00EC2A77" w:rsidRPr="000648D3" w:rsidRDefault="00EC2A77" w:rsidP="00EC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EC2A77" w:rsidRPr="000648D3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EC2A77" w:rsidRPr="000648D3" w:rsidRDefault="00EC2A77" w:rsidP="00EC2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EC2A77" w:rsidRPr="000648D3" w:rsidRDefault="00EC2A77" w:rsidP="00EC2A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0648D3" w:rsidRDefault="00EC2A77" w:rsidP="00EC2A77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постоянную комиссию по экономике, бюджету, налогам, муниципальной собственности.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1E6C" w:rsidRPr="00691E6C" w:rsidRDefault="00691E6C" w:rsidP="00691E6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691E6C" w:rsidRPr="00691E6C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AD6249" w:rsidRDefault="00691E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91E6C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СЭФ, КФ-1, КСО-1, прокуратура-1.</w:t>
      </w: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796C" w:rsidRDefault="00D0796C" w:rsidP="00691E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95038C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5038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2018г № 148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1)</w:t>
      </w:r>
    </w:p>
    <w:p w:rsidR="00EC2A77" w:rsidRPr="00EC2A77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C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ЛО на 2018 год.</w:t>
      </w: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11"/>
        <w:gridCol w:w="1080"/>
      </w:tblGrid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рублей)</w:t>
            </w:r>
          </w:p>
        </w:tc>
      </w:tr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03301050000100000000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13 368,1</w:t>
            </w:r>
          </w:p>
        </w:tc>
      </w:tr>
      <w:tr w:rsidR="00EC2A77" w:rsidRPr="00EC2A77" w:rsidTr="00EC2A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13 368,1</w:t>
            </w:r>
          </w:p>
        </w:tc>
      </w:tr>
    </w:tbl>
    <w:p w:rsidR="00EC2A77" w:rsidRPr="00EC2A77" w:rsidRDefault="00EC2A77" w:rsidP="00EC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95038C" w:rsidRPr="00EC2A77" w:rsidRDefault="0095038C" w:rsidP="00950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2018г № 148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(Приложение № 2)</w:t>
      </w:r>
    </w:p>
    <w:p w:rsidR="00EC2A77" w:rsidRPr="00EC2A77" w:rsidRDefault="00EC2A77" w:rsidP="00EC2A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EC2A77" w:rsidRPr="00EC2A77" w:rsidTr="00EC2A77">
        <w:trPr>
          <w:trHeight w:val="3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в бюджет </w:t>
            </w:r>
          </w:p>
        </w:tc>
      </w:tr>
      <w:tr w:rsidR="00EC2A77" w:rsidRPr="00EC2A77" w:rsidTr="00EC2A77">
        <w:trPr>
          <w:trHeight w:val="33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EC2A77" w:rsidRPr="00EC2A77" w:rsidTr="00EC2A77">
        <w:trPr>
          <w:trHeight w:val="27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EC2A77" w:rsidRPr="00EC2A77" w:rsidTr="00EC2A77">
        <w:trPr>
          <w:trHeight w:val="315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</w:tbl>
    <w:p w:rsidR="00EC2A77" w:rsidRPr="00EC2A77" w:rsidRDefault="00EC2A77" w:rsidP="00EC2A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586"/>
        <w:gridCol w:w="5592"/>
        <w:gridCol w:w="1333"/>
      </w:tblGrid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26 322,7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3 200,0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1 622,4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1 622,4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20 760,0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1 460,0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19 300,0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591,8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274,8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317,0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78,1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35 085,3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5 796,7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773,8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2 02 25497 10 0000 151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1 142,4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25 240,1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493,9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137,1  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1 501,3</w:t>
            </w:r>
          </w:p>
        </w:tc>
      </w:tr>
      <w:tr w:rsidR="00EC2A77" w:rsidRPr="00EC2A77" w:rsidTr="00EC2A77">
        <w:trPr>
          <w:trHeight w:val="26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61 408,0  </w:t>
            </w:r>
          </w:p>
        </w:tc>
      </w:tr>
    </w:tbl>
    <w:p w:rsidR="00EC2A77" w:rsidRPr="00EC2A77" w:rsidRDefault="00EC2A77" w:rsidP="00EC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5038C" w:rsidRPr="00EC2A77" w:rsidRDefault="0095038C" w:rsidP="00950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2018г № 148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6)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7"/>
        <w:gridCol w:w="5086"/>
        <w:gridCol w:w="1400"/>
        <w:gridCol w:w="760"/>
        <w:gridCol w:w="800"/>
        <w:gridCol w:w="1293"/>
        <w:gridCol w:w="94"/>
      </w:tblGrid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315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1860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  по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EC2A77" w:rsidRPr="00EC2A77" w:rsidTr="00EC2A77">
        <w:trPr>
          <w:gridBefore w:val="1"/>
          <w:gridAfter w:val="1"/>
          <w:wBefore w:w="17" w:type="dxa"/>
          <w:wAfter w:w="94" w:type="dxa"/>
          <w:trHeight w:val="330"/>
        </w:trPr>
        <w:tc>
          <w:tcPr>
            <w:tcW w:w="9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 2018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2A77" w:rsidRPr="00EC2A77" w:rsidTr="00EC2A77">
        <w:trPr>
          <w:trHeight w:val="25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trHeight w:val="31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21:E23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  <w:bookmarkEnd w:id="1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B21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21.0.01.22060</w:t>
            </w:r>
            <w:bookmarkEnd w:id="2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trHeight w:val="319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22"/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  <w:bookmarkEnd w:id="3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trHeight w:val="28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EC2A77" w:rsidRPr="00EC2A77" w:rsidTr="00EC2A77">
        <w:trPr>
          <w:trHeight w:val="313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25 009,6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22 642,1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6 549,8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5 656,6</w:t>
            </w:r>
          </w:p>
        </w:tc>
      </w:tr>
      <w:tr w:rsidR="00EC2A77" w:rsidRPr="00EC2A77" w:rsidTr="00EC2A77">
        <w:trPr>
          <w:trHeight w:val="244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trHeight w:val="2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trHeight w:val="2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trHeight w:val="311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trHeight w:val="14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177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16 092,3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1 957,6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1 957,6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1 578,0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КАЧЕСТВЕННЫМ ЖИЛЬЕМ </w:t>
            </w: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ГРАЖДАН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24.0.00.00000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16 611,1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15 233,6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некоммерческих организаций), индивидуальным </w:t>
            </w: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4 553,9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4 463,9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3 339,2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9 364,9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6 734,2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934,4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339,1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2 620,7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2 620,7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trHeight w:val="67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2 147,0</w:t>
            </w:r>
          </w:p>
        </w:tc>
      </w:tr>
      <w:tr w:rsidR="00EC2A77" w:rsidRPr="00EC2A77" w:rsidTr="00EC2A77">
        <w:trPr>
          <w:trHeight w:val="8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trHeight w:val="10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1 170,5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63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2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45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trHeight w:val="255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</w:tbl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Default="00EC2A77" w:rsidP="00691E6C">
      <w:pPr>
        <w:spacing w:after="0" w:line="240" w:lineRule="auto"/>
        <w:jc w:val="both"/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5038C" w:rsidRPr="00EC2A77" w:rsidRDefault="0095038C" w:rsidP="00950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2018г № 148</w:t>
      </w: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2A77" w:rsidRPr="00EC2A77" w:rsidRDefault="00EC2A77" w:rsidP="00EC2A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7)</w:t>
      </w:r>
    </w:p>
    <w:tbl>
      <w:tblPr>
        <w:tblW w:w="9691" w:type="dxa"/>
        <w:tblLayout w:type="fixed"/>
        <w:tblLook w:val="04A0" w:firstRow="1" w:lastRow="0" w:firstColumn="1" w:lastColumn="0" w:noHBand="0" w:noVBand="1"/>
      </w:tblPr>
      <w:tblGrid>
        <w:gridCol w:w="108"/>
        <w:gridCol w:w="5492"/>
        <w:gridCol w:w="640"/>
        <w:gridCol w:w="1415"/>
        <w:gridCol w:w="600"/>
        <w:gridCol w:w="1172"/>
        <w:gridCol w:w="264"/>
      </w:tblGrid>
      <w:tr w:rsidR="00EC2A77" w:rsidRPr="00EC2A77" w:rsidTr="00EC2A77">
        <w:trPr>
          <w:gridBefore w:val="1"/>
          <w:wBefore w:w="108" w:type="dxa"/>
          <w:trHeight w:val="383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EC2A77" w:rsidRPr="00EC2A77" w:rsidTr="00EC2A77">
        <w:trPr>
          <w:gridBefore w:val="1"/>
          <w:wBefore w:w="108" w:type="dxa"/>
          <w:trHeight w:val="1632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EC2A77" w:rsidRPr="00EC2A77" w:rsidTr="00EC2A77">
        <w:trPr>
          <w:gridBefore w:val="1"/>
          <w:wBefore w:w="108" w:type="dxa"/>
          <w:trHeight w:val="360"/>
        </w:trPr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proofErr w:type="gramStart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 2018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EC2A77" w:rsidRPr="00EC2A77" w:rsidTr="00EC2A77">
        <w:trPr>
          <w:gridAfter w:val="1"/>
          <w:wAfter w:w="264" w:type="dxa"/>
          <w:trHeight w:val="42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7 157,5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5 930,2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4 818,2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5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  <w:bookmarkEnd w:id="4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прочих налогов, сборов)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немуниципальных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690,1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493,9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372,1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95038C">
        <w:trPr>
          <w:gridAfter w:val="1"/>
          <w:wAfter w:w="264" w:type="dxa"/>
          <w:trHeight w:val="416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</w:t>
            </w: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непрограммных расходов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EC2A77" w:rsidRPr="00EC2A77" w:rsidTr="0095038C">
        <w:trPr>
          <w:gridAfter w:val="1"/>
          <w:wAfter w:w="264" w:type="dxa"/>
          <w:trHeight w:val="226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185,5</w:t>
            </w:r>
          </w:p>
        </w:tc>
      </w:tr>
      <w:tr w:rsidR="00EC2A77" w:rsidRPr="00EC2A77" w:rsidTr="0095038C">
        <w:trPr>
          <w:gridAfter w:val="1"/>
          <w:wAfter w:w="264" w:type="dxa"/>
          <w:trHeight w:val="272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</w:tr>
      <w:tr w:rsidR="00EC2A77" w:rsidRPr="00EC2A77" w:rsidTr="0095038C">
        <w:trPr>
          <w:gridAfter w:val="1"/>
          <w:wAfter w:w="264" w:type="dxa"/>
          <w:trHeight w:val="289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132,9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EC2A77" w:rsidRPr="00EC2A77" w:rsidTr="00EC2A77">
        <w:trPr>
          <w:gridAfter w:val="1"/>
          <w:wAfter w:w="264" w:type="dxa"/>
          <w:trHeight w:val="42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20 631,6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5 188,0</w:t>
            </w:r>
          </w:p>
        </w:tc>
      </w:tr>
      <w:tr w:rsidR="00EC2A77" w:rsidRPr="00EC2A77" w:rsidTr="0095038C">
        <w:trPr>
          <w:gridAfter w:val="1"/>
          <w:wAfter w:w="264" w:type="dxa"/>
          <w:trHeight w:val="173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1 105,5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652,8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15 443,6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14 733,6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16 546,5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10 709,7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192,4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5 078,4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gridAfter w:val="1"/>
          <w:wAfter w:w="264" w:type="dxa"/>
          <w:trHeight w:val="13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 (Иные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5 536,9</w:t>
            </w:r>
          </w:p>
        </w:tc>
      </w:tr>
      <w:tr w:rsidR="00EC2A77" w:rsidRPr="00EC2A77" w:rsidTr="0095038C">
        <w:trPr>
          <w:gridAfter w:val="1"/>
          <w:wAfter w:w="264" w:type="dxa"/>
          <w:trHeight w:val="297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95038C">
        <w:trPr>
          <w:gridAfter w:val="1"/>
          <w:wAfter w:w="264" w:type="dxa"/>
          <w:trHeight w:val="273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1 257,3</w:t>
            </w:r>
          </w:p>
        </w:tc>
      </w:tr>
      <w:tr w:rsidR="00EC2A77" w:rsidRPr="00EC2A77" w:rsidTr="0095038C">
        <w:trPr>
          <w:gridAfter w:val="1"/>
          <w:wAfter w:w="264" w:type="dxa"/>
          <w:trHeight w:val="277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</w:tr>
      <w:tr w:rsidR="00EC2A77" w:rsidRPr="00EC2A77" w:rsidTr="0095038C">
        <w:trPr>
          <w:gridAfter w:val="1"/>
          <w:wAfter w:w="264" w:type="dxa"/>
          <w:trHeight w:val="359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3 160,0</w:t>
            </w:r>
          </w:p>
        </w:tc>
      </w:tr>
      <w:tr w:rsidR="00EC2A77" w:rsidRPr="00EC2A77" w:rsidTr="0095038C">
        <w:trPr>
          <w:gridAfter w:val="1"/>
          <w:wAfter w:w="264" w:type="dxa"/>
          <w:trHeight w:val="229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323,7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95038C">
        <w:trPr>
          <w:gridAfter w:val="1"/>
          <w:wAfter w:w="264" w:type="dxa"/>
          <w:trHeight w:val="411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26 399,1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5 656,6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2 148,2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2 741,3</w:t>
            </w:r>
          </w:p>
        </w:tc>
      </w:tr>
      <w:tr w:rsidR="00EC2A77" w:rsidRPr="00EC2A77" w:rsidTr="00EC2A77">
        <w:trPr>
          <w:gridAfter w:val="1"/>
          <w:wAfter w:w="264" w:type="dxa"/>
          <w:trHeight w:val="372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(Уплата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сельских объектов. Местный бюджет.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1 578,0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1 150,2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409,1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255,2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409,9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1 439,0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1 377,5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 (Субсидии гражданам на приобретение жилья)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1 163,7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gridAfter w:val="1"/>
          <w:wAfter w:w="264" w:type="dxa"/>
          <w:trHeight w:val="112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местный бюджет. (Субсидии гражданам на приобретение жилья)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213,8</w:t>
            </w:r>
          </w:p>
        </w:tc>
      </w:tr>
      <w:tr w:rsidR="00EC2A77" w:rsidRPr="00EC2A77" w:rsidTr="00EC2A77">
        <w:trPr>
          <w:gridAfter w:val="1"/>
          <w:wAfter w:w="264" w:type="dxa"/>
          <w:trHeight w:val="25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383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2 260,8</w:t>
            </w:r>
          </w:p>
        </w:tc>
      </w:tr>
      <w:tr w:rsidR="00EC2A77" w:rsidRPr="00EC2A77" w:rsidTr="00EC2A77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1 118,1</w:t>
            </w:r>
          </w:p>
        </w:tc>
      </w:tr>
      <w:tr w:rsidR="00EC2A77" w:rsidRPr="00EC2A77" w:rsidTr="00EC2A77">
        <w:trPr>
          <w:gridAfter w:val="1"/>
          <w:wAfter w:w="264" w:type="dxa"/>
          <w:trHeight w:val="90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EC2A77" w:rsidRPr="00EC2A77" w:rsidTr="00EC2A77">
        <w:trPr>
          <w:gridAfter w:val="1"/>
          <w:wAfter w:w="264" w:type="dxa"/>
          <w:trHeight w:val="67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397,7</w:t>
            </w:r>
          </w:p>
        </w:tc>
      </w:tr>
      <w:tr w:rsidR="00EC2A77" w:rsidRPr="00EC2A77" w:rsidTr="00D0796C">
        <w:trPr>
          <w:gridAfter w:val="1"/>
          <w:wAfter w:w="264" w:type="dxa"/>
          <w:trHeight w:val="45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694,5</w:t>
            </w:r>
          </w:p>
        </w:tc>
      </w:tr>
      <w:tr w:rsidR="00EC2A77" w:rsidRPr="00EC2A77" w:rsidTr="00D0796C">
        <w:trPr>
          <w:gridAfter w:val="1"/>
          <w:wAfter w:w="264" w:type="dxa"/>
          <w:trHeight w:val="372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7" w:rsidRPr="00EC2A77" w:rsidRDefault="00EC2A77" w:rsidP="00EC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74 776,1</w:t>
            </w:r>
          </w:p>
        </w:tc>
      </w:tr>
    </w:tbl>
    <w:p w:rsidR="00EC2A77" w:rsidRDefault="00EC2A77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95038C" w:rsidRDefault="0095038C" w:rsidP="00691E6C">
      <w:pPr>
        <w:spacing w:after="0" w:line="240" w:lineRule="auto"/>
        <w:jc w:val="both"/>
      </w:pPr>
    </w:p>
    <w:p w:rsidR="00C04881" w:rsidRDefault="00C04881" w:rsidP="00691E6C">
      <w:pPr>
        <w:spacing w:after="0" w:line="240" w:lineRule="auto"/>
        <w:jc w:val="both"/>
      </w:pPr>
    </w:p>
    <w:p w:rsidR="00D0796C" w:rsidRDefault="00D0796C" w:rsidP="00691E6C">
      <w:pPr>
        <w:spacing w:after="0" w:line="240" w:lineRule="auto"/>
        <w:jc w:val="both"/>
      </w:pP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95038C" w:rsidRPr="00EC2A77" w:rsidRDefault="0095038C" w:rsidP="00950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EC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2018г № 148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796C">
        <w:rPr>
          <w:rFonts w:ascii="Times New Roman" w:eastAsia="Times New Roman" w:hAnsi="Times New Roman" w:cs="Times New Roman"/>
          <w:sz w:val="18"/>
          <w:szCs w:val="20"/>
          <w:lang w:eastAsia="ru-RU"/>
        </w:rPr>
        <w:t>(Приложение № 8)</w:t>
      </w:r>
    </w:p>
    <w:p w:rsidR="00D0796C" w:rsidRPr="00D0796C" w:rsidRDefault="00D0796C" w:rsidP="00D0796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108"/>
        <w:gridCol w:w="472"/>
        <w:gridCol w:w="5020"/>
        <w:gridCol w:w="637"/>
        <w:gridCol w:w="1418"/>
        <w:gridCol w:w="709"/>
        <w:gridCol w:w="1120"/>
        <w:gridCol w:w="746"/>
      </w:tblGrid>
      <w:tr w:rsidR="00D0796C" w:rsidRPr="00D0796C" w:rsidTr="00D0796C">
        <w:trPr>
          <w:gridBefore w:val="1"/>
          <w:wBefore w:w="108" w:type="dxa"/>
          <w:trHeight w:val="25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</w:tr>
      <w:tr w:rsidR="00D0796C" w:rsidRPr="00D0796C" w:rsidTr="00D0796C">
        <w:trPr>
          <w:gridBefore w:val="1"/>
          <w:wBefore w:w="108" w:type="dxa"/>
          <w:trHeight w:val="25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расходов бюджета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муницципального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D0796C" w:rsidRPr="00D0796C" w:rsidTr="00D0796C">
        <w:trPr>
          <w:gridBefore w:val="1"/>
          <w:wBefore w:w="108" w:type="dxa"/>
          <w:trHeight w:val="263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Приозерский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район</w:t>
            </w:r>
          </w:p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</w:tc>
      </w:tr>
      <w:tr w:rsidR="00D0796C" w:rsidRPr="00D0796C" w:rsidTr="00D0796C">
        <w:trPr>
          <w:gridBefore w:val="1"/>
          <w:wBefore w:w="108" w:type="dxa"/>
          <w:trHeight w:val="28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разделам, подразделам, целевым статьям и видам расходов</w:t>
            </w:r>
          </w:p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 2018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год.</w:t>
            </w:r>
          </w:p>
        </w:tc>
      </w:tr>
      <w:tr w:rsidR="00D0796C" w:rsidRPr="00D0796C" w:rsidTr="00D0796C">
        <w:trPr>
          <w:gridAfter w:val="1"/>
          <w:wAfter w:w="746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96C" w:rsidRPr="00D0796C" w:rsidRDefault="00D0796C" w:rsidP="00D07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D0796C" w:rsidRPr="00D0796C" w:rsidTr="00D0796C">
        <w:trPr>
          <w:gridAfter w:val="1"/>
          <w:wAfter w:w="746" w:type="dxa"/>
          <w:trHeight w:val="4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</w:tr>
      <w:tr w:rsidR="00D0796C" w:rsidRPr="00D0796C" w:rsidTr="00D0796C">
        <w:trPr>
          <w:gridAfter w:val="1"/>
          <w:wAfter w:w="746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  <w:tr w:rsidR="00D0796C" w:rsidRPr="00D0796C" w:rsidTr="00D0796C">
        <w:trPr>
          <w:gridAfter w:val="1"/>
          <w:wAfter w:w="746" w:type="dxa"/>
          <w:trHeight w:val="33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7 157,5</w:t>
            </w:r>
          </w:p>
        </w:tc>
      </w:tr>
      <w:tr w:rsidR="00D0796C" w:rsidRPr="00D0796C" w:rsidTr="00D0796C">
        <w:trPr>
          <w:gridAfter w:val="1"/>
          <w:wAfter w:w="746" w:type="dxa"/>
          <w:trHeight w:val="57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5 930,2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20.0.01.42190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C17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прочих налогов, сборов)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D0796C" w:rsidRPr="00D0796C" w:rsidTr="00C04881">
        <w:trPr>
          <w:gridAfter w:val="1"/>
          <w:wAfter w:w="746" w:type="dxa"/>
          <w:trHeight w:val="24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C04881">
        <w:trPr>
          <w:gridAfter w:val="1"/>
          <w:wAfter w:w="746" w:type="dxa"/>
          <w:trHeight w:val="32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812,2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0796C" w:rsidRPr="00D0796C" w:rsidTr="00C04881">
        <w:trPr>
          <w:gridAfter w:val="1"/>
          <w:wAfter w:w="746" w:type="dxa"/>
          <w:trHeight w:val="19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D0796C" w:rsidRPr="00D0796C" w:rsidTr="00C04881">
        <w:trPr>
          <w:gridAfter w:val="1"/>
          <w:wAfter w:w="746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D0796C" w:rsidRPr="00D0796C" w:rsidTr="00C04881">
        <w:trPr>
          <w:gridAfter w:val="1"/>
          <w:wAfter w:w="746" w:type="dxa"/>
          <w:trHeight w:val="18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C04881">
        <w:trPr>
          <w:gridAfter w:val="1"/>
          <w:wAfter w:w="746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(Фонд оплаты труда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C04881">
        <w:trPr>
          <w:gridAfter w:val="1"/>
          <w:wAfter w:w="746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D0796C" w:rsidRPr="00D0796C" w:rsidTr="00C04881">
        <w:trPr>
          <w:gridAfter w:val="1"/>
          <w:wAfter w:w="746" w:type="dxa"/>
          <w:trHeight w:val="29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20 631,5</w:t>
            </w:r>
          </w:p>
        </w:tc>
      </w:tr>
      <w:tr w:rsidR="00D0796C" w:rsidRPr="00D0796C" w:rsidTr="00C04881">
        <w:trPr>
          <w:gridAfter w:val="1"/>
          <w:wAfter w:w="746" w:type="dxa"/>
          <w:trHeight w:val="26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5 187,9</w:t>
            </w:r>
          </w:p>
        </w:tc>
      </w:tr>
      <w:tr w:rsidR="00D0796C" w:rsidRPr="00D0796C" w:rsidTr="00C04881">
        <w:trPr>
          <w:gridAfter w:val="1"/>
          <w:wAfter w:w="746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15 443,6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14 733,6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C04881">
        <w:trPr>
          <w:gridAfter w:val="1"/>
          <w:wAfter w:w="746" w:type="dxa"/>
          <w:trHeight w:val="38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16 546,5</w:t>
            </w:r>
          </w:p>
        </w:tc>
      </w:tr>
      <w:tr w:rsidR="00D0796C" w:rsidRPr="00D0796C" w:rsidTr="00C04881">
        <w:trPr>
          <w:gridAfter w:val="1"/>
          <w:wAfter w:w="746" w:type="dxa"/>
          <w:trHeight w:val="2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D0796C" w:rsidRPr="00D0796C" w:rsidTr="00C04881">
        <w:trPr>
          <w:gridAfter w:val="1"/>
          <w:wAfter w:w="746" w:type="dxa"/>
          <w:trHeight w:val="2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10 709,6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25.1.01.70160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области.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устойчивого функционирования объектов теплоснабжения на территории Ленинградской области. Местный бюджет (Закупка товаров, работ, услуг в целях капитального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25.3.01.S0260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 (Иные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D0796C" w:rsidRPr="00D0796C" w:rsidTr="00C04881">
        <w:trPr>
          <w:gridAfter w:val="1"/>
          <w:wAfter w:w="746" w:type="dxa"/>
          <w:trHeight w:val="33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5 536,9</w:t>
            </w:r>
          </w:p>
        </w:tc>
      </w:tr>
      <w:tr w:rsidR="00D0796C" w:rsidRPr="00D0796C" w:rsidTr="00C04881">
        <w:trPr>
          <w:gridAfter w:val="1"/>
          <w:wAfter w:w="746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1 257,3</w:t>
            </w:r>
          </w:p>
        </w:tc>
      </w:tr>
      <w:tr w:rsidR="00D0796C" w:rsidRPr="00D0796C" w:rsidTr="00C04881">
        <w:trPr>
          <w:gridAfter w:val="1"/>
          <w:wAfter w:w="746" w:type="dxa"/>
          <w:trHeight w:val="1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Ленинградской области"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</w:tr>
      <w:tr w:rsidR="00D0796C" w:rsidRPr="00D0796C" w:rsidTr="00C04881">
        <w:trPr>
          <w:gridAfter w:val="1"/>
          <w:wAfter w:w="746" w:type="dxa"/>
          <w:trHeight w:val="30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C04881">
        <w:trPr>
          <w:gridAfter w:val="1"/>
          <w:wAfter w:w="746" w:type="dxa"/>
          <w:trHeight w:val="3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D0796C" w:rsidRPr="00D0796C" w:rsidTr="00C04881">
        <w:trPr>
          <w:gridAfter w:val="1"/>
          <w:wAfter w:w="746" w:type="dxa"/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26 398,9</w:t>
            </w:r>
          </w:p>
        </w:tc>
      </w:tr>
      <w:tr w:rsidR="00D0796C" w:rsidRPr="00D0796C" w:rsidTr="00C04881">
        <w:trPr>
          <w:gridAfter w:val="1"/>
          <w:wAfter w:w="746" w:type="dxa"/>
          <w:trHeight w:val="15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26 398,9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5 656,6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2 741,3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(Уплата иных платежей)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22.1.02.S0670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1 578,0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22.2.01.75190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 (поддержка коллективов самодеятельного народного творчества, имеющих звание народный и образцовый) Местный бюджет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409,9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образований Ленинградской области по развитию общественной инфраструктуры муниципального значения в </w:t>
            </w: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1 389,3</w:t>
            </w:r>
          </w:p>
        </w:tc>
      </w:tr>
      <w:tr w:rsidR="00D0796C" w:rsidRPr="00D0796C" w:rsidTr="00C04881">
        <w:trPr>
          <w:gridAfter w:val="1"/>
          <w:wAfter w:w="746" w:type="dxa"/>
          <w:trHeight w:val="4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1 439,0</w:t>
            </w:r>
          </w:p>
        </w:tc>
      </w:tr>
      <w:tr w:rsidR="00D0796C" w:rsidRPr="00D0796C" w:rsidTr="00C04881">
        <w:trPr>
          <w:gridAfter w:val="1"/>
          <w:wAfter w:w="746" w:type="dxa"/>
          <w:trHeight w:val="28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D0796C" w:rsidRPr="00D0796C" w:rsidTr="00C04881">
        <w:trPr>
          <w:gridAfter w:val="1"/>
          <w:wAfter w:w="746" w:type="dxa"/>
          <w:trHeight w:val="2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1 377,5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семей. Местный бюджет (Субсидии гражданам на приобретение жилья)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 (Субсидии гражданам на приобретение жилья)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24.5.02.S0740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</w:tr>
      <w:tr w:rsidR="00D0796C" w:rsidRPr="00D0796C" w:rsidTr="00C04881">
        <w:trPr>
          <w:gridAfter w:val="1"/>
          <w:wAfter w:w="746" w:type="dxa"/>
          <w:trHeight w:val="18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C04881">
        <w:trPr>
          <w:gridAfter w:val="1"/>
          <w:wAfter w:w="746" w:type="dxa"/>
          <w:trHeight w:val="3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(Фонд оплаты труда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(Иные выплаты, за исключением фонда оплаты труда учреждений, лицам, привлекаемым согласно законодательству для выполнения отдельных полномочий)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 (Прочая закупка товаров, работ и услуг)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694,5</w:t>
            </w:r>
          </w:p>
        </w:tc>
      </w:tr>
      <w:tr w:rsidR="00D0796C" w:rsidRPr="00D0796C" w:rsidTr="00D0796C">
        <w:trPr>
          <w:gridAfter w:val="1"/>
          <w:wAfter w:w="746" w:type="dxa"/>
          <w:trHeight w:val="518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6C" w:rsidRPr="00D0796C" w:rsidRDefault="00D0796C" w:rsidP="00D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7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74 776,1</w:t>
            </w:r>
          </w:p>
        </w:tc>
      </w:tr>
    </w:tbl>
    <w:p w:rsidR="00D0796C" w:rsidRDefault="00D0796C" w:rsidP="00691E6C">
      <w:pPr>
        <w:spacing w:after="0" w:line="240" w:lineRule="auto"/>
        <w:jc w:val="both"/>
      </w:pPr>
    </w:p>
    <w:sectPr w:rsidR="00D0796C" w:rsidSect="00D0796C">
      <w:footerReference w:type="default" r:id="rId7"/>
      <w:pgSz w:w="11906" w:h="16838"/>
      <w:pgMar w:top="851" w:right="850" w:bottom="1134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10" w:rsidRDefault="00B32B10" w:rsidP="00D0796C">
      <w:pPr>
        <w:spacing w:after="0" w:line="240" w:lineRule="auto"/>
      </w:pPr>
      <w:r>
        <w:separator/>
      </w:r>
    </w:p>
  </w:endnote>
  <w:endnote w:type="continuationSeparator" w:id="0">
    <w:p w:rsidR="00B32B10" w:rsidRDefault="00B32B10" w:rsidP="00D0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790078"/>
      <w:docPartObj>
        <w:docPartGallery w:val="Page Numbers (Bottom of Page)"/>
        <w:docPartUnique/>
      </w:docPartObj>
    </w:sdtPr>
    <w:sdtContent>
      <w:p w:rsidR="005317B0" w:rsidRDefault="005317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7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10" w:rsidRDefault="00B32B10" w:rsidP="00D0796C">
      <w:pPr>
        <w:spacing w:after="0" w:line="240" w:lineRule="auto"/>
      </w:pPr>
      <w:r>
        <w:separator/>
      </w:r>
    </w:p>
  </w:footnote>
  <w:footnote w:type="continuationSeparator" w:id="0">
    <w:p w:rsidR="00B32B10" w:rsidRDefault="00B32B10" w:rsidP="00D0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26"/>
    <w:rsid w:val="002A7426"/>
    <w:rsid w:val="005317B0"/>
    <w:rsid w:val="006323A0"/>
    <w:rsid w:val="00691E6C"/>
    <w:rsid w:val="00784975"/>
    <w:rsid w:val="0095038C"/>
    <w:rsid w:val="00AD6249"/>
    <w:rsid w:val="00B32B10"/>
    <w:rsid w:val="00C04881"/>
    <w:rsid w:val="00C90C48"/>
    <w:rsid w:val="00D0796C"/>
    <w:rsid w:val="00DA434B"/>
    <w:rsid w:val="00E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97508-398B-4FA5-9622-294416AB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96C"/>
  </w:style>
  <w:style w:type="paragraph" w:styleId="a5">
    <w:name w:val="footer"/>
    <w:basedOn w:val="a"/>
    <w:link w:val="a6"/>
    <w:uiPriority w:val="99"/>
    <w:unhideWhenUsed/>
    <w:rsid w:val="00D0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96C"/>
  </w:style>
  <w:style w:type="paragraph" w:styleId="a7">
    <w:name w:val="Balloon Text"/>
    <w:basedOn w:val="a"/>
    <w:link w:val="a8"/>
    <w:uiPriority w:val="99"/>
    <w:semiHidden/>
    <w:unhideWhenUsed/>
    <w:rsid w:val="00C0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5E17-EB8C-4D37-B0B5-60C84A0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12747</Words>
  <Characters>72661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2018-09-03T06:56:00Z</cp:lastPrinted>
  <dcterms:created xsi:type="dcterms:W3CDTF">2018-05-23T12:05:00Z</dcterms:created>
  <dcterms:modified xsi:type="dcterms:W3CDTF">2018-09-03T07:06:00Z</dcterms:modified>
</cp:coreProperties>
</file>