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E" w:rsidRDefault="009C0B42">
      <w:pPr>
        <w:jc w:val="center"/>
        <w:rPr>
          <w:b/>
        </w:rPr>
      </w:pPr>
      <w:r>
        <w:rPr>
          <w:b/>
        </w:rPr>
        <w:t>СОВЕТ ДЕПУТАТОВ</w:t>
      </w:r>
    </w:p>
    <w:p w:rsidR="00A3249E" w:rsidRDefault="009C0B4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3249E" w:rsidRDefault="009C0B42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3249E" w:rsidRDefault="009C0B42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A3249E" w:rsidRDefault="009C0B4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3249E" w:rsidRDefault="009C0B42">
      <w:pPr>
        <w:jc w:val="center"/>
        <w:rPr>
          <w:b/>
        </w:rPr>
      </w:pPr>
      <w:r>
        <w:rPr>
          <w:b/>
        </w:rPr>
        <w:t>четвертого созыва</w:t>
      </w:r>
    </w:p>
    <w:p w:rsidR="00A3249E" w:rsidRDefault="00A3249E">
      <w:pPr>
        <w:jc w:val="center"/>
        <w:rPr>
          <w:b/>
        </w:rPr>
      </w:pPr>
    </w:p>
    <w:p w:rsidR="00A3249E" w:rsidRDefault="00982E1E">
      <w:pPr>
        <w:jc w:val="center"/>
        <w:rPr>
          <w:b/>
        </w:rPr>
      </w:pPr>
      <w:r>
        <w:rPr>
          <w:b/>
        </w:rPr>
        <w:t xml:space="preserve">     </w:t>
      </w:r>
      <w:r w:rsidR="009C0B42">
        <w:rPr>
          <w:b/>
        </w:rPr>
        <w:t xml:space="preserve"> </w:t>
      </w:r>
      <w:proofErr w:type="gramStart"/>
      <w:r w:rsidR="009C0B42">
        <w:rPr>
          <w:b/>
        </w:rPr>
        <w:t>Р</w:t>
      </w:r>
      <w:proofErr w:type="gramEnd"/>
      <w:r w:rsidR="009C0B42">
        <w:rPr>
          <w:b/>
        </w:rPr>
        <w:t xml:space="preserve"> Е Ш Е Н И Е  </w:t>
      </w:r>
      <w:r>
        <w:rPr>
          <w:b/>
        </w:rPr>
        <w:t xml:space="preserve">                          </w:t>
      </w:r>
    </w:p>
    <w:p w:rsidR="00A3249E" w:rsidRDefault="00A3249E">
      <w:pPr>
        <w:jc w:val="center"/>
        <w:rPr>
          <w:b/>
        </w:rPr>
      </w:pPr>
    </w:p>
    <w:p w:rsidR="00A3249E" w:rsidRDefault="009C0B42">
      <w:pPr>
        <w:rPr>
          <w:color w:val="C5000B"/>
          <w:sz w:val="28"/>
          <w:szCs w:val="28"/>
        </w:rPr>
      </w:pPr>
      <w:r>
        <w:t>от 27 ок</w:t>
      </w:r>
      <w:r w:rsidR="00982E1E">
        <w:t>тября  2020 года                                                                                              № 58</w:t>
      </w:r>
    </w:p>
    <w:p w:rsidR="00A3249E" w:rsidRDefault="009C0B42">
      <w:pPr>
        <w:rPr>
          <w:sz w:val="26"/>
          <w:szCs w:val="26"/>
        </w:rPr>
      </w:pPr>
      <w:r>
        <w:rPr>
          <w:color w:val="C5000B"/>
          <w:sz w:val="28"/>
          <w:szCs w:val="28"/>
        </w:rPr>
        <w:t xml:space="preserve"> </w:t>
      </w:r>
    </w:p>
    <w:p w:rsidR="00A3249E" w:rsidRDefault="009C0B42">
      <w:r>
        <w:rPr>
          <w:sz w:val="26"/>
          <w:szCs w:val="26"/>
        </w:rPr>
        <w:t>О</w:t>
      </w:r>
      <w:r>
        <w:t xml:space="preserve">   внесении    изменений в             Положение</w:t>
      </w:r>
    </w:p>
    <w:p w:rsidR="00A3249E" w:rsidRDefault="009C0B42">
      <w:r>
        <w:t>о порядке предоставления  жилых  помещений</w:t>
      </w:r>
    </w:p>
    <w:p w:rsidR="00A3249E" w:rsidRDefault="009C0B42">
      <w:r>
        <w:t xml:space="preserve"> специализированного      жилищного     фонда</w:t>
      </w:r>
    </w:p>
    <w:p w:rsidR="00A3249E" w:rsidRDefault="009C0B42">
      <w:r>
        <w:t xml:space="preserve">муниципального       образования   </w:t>
      </w:r>
      <w:proofErr w:type="gramStart"/>
      <w:r>
        <w:t>Петровское</w:t>
      </w:r>
      <w:proofErr w:type="gramEnd"/>
    </w:p>
    <w:p w:rsidR="00A3249E" w:rsidRDefault="009C0B42">
      <w:r>
        <w:t>сельское   поселение    МО            Приозерский</w:t>
      </w:r>
    </w:p>
    <w:p w:rsidR="00A3249E" w:rsidRDefault="009C0B42">
      <w:pPr>
        <w:rPr>
          <w:b/>
          <w:sz w:val="26"/>
          <w:szCs w:val="26"/>
        </w:rPr>
      </w:pPr>
      <w:r>
        <w:t>муниципальный район Ленинградской области</w:t>
      </w:r>
    </w:p>
    <w:p w:rsidR="00A3249E" w:rsidRDefault="00A3249E">
      <w:pPr>
        <w:ind w:firstLine="709"/>
        <w:jc w:val="both"/>
      </w:pPr>
    </w:p>
    <w:p w:rsidR="00A3249E" w:rsidRDefault="009C0B42">
      <w:pPr>
        <w:ind w:firstLine="709"/>
        <w:jc w:val="both"/>
      </w:pPr>
      <w:r>
        <w:t>В целях приведения в соответствии с действующим законодательством,  Жилищным кодексом Российской Федерации от 29 декабря 2004 г. N 188-ФЗ, Совет депутатов Петровское сельское поселение муниципального образования Приозерский муниципальный район Ленинградской области</w:t>
      </w:r>
      <w:r>
        <w:rPr>
          <w:b/>
        </w:rPr>
        <w:t xml:space="preserve">    РЕШИЛ:</w:t>
      </w:r>
    </w:p>
    <w:p w:rsidR="00A3249E" w:rsidRDefault="00A3249E">
      <w:pPr>
        <w:jc w:val="both"/>
      </w:pPr>
    </w:p>
    <w:p w:rsidR="00A3249E" w:rsidRDefault="009C0B42">
      <w:pPr>
        <w:ind w:firstLine="709"/>
        <w:jc w:val="both"/>
      </w:pPr>
      <w:r>
        <w:t xml:space="preserve">1. Внести в Положение о порядке предоставления жилых помещений специализированного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утвержденное решением Совета депутатов от 12.10.2018 г.№150 (далее – Положение) следующие изменения: </w:t>
      </w:r>
    </w:p>
    <w:p w:rsidR="00A3249E" w:rsidRDefault="009C0B42">
      <w:pPr>
        <w:ind w:firstLine="709"/>
        <w:jc w:val="both"/>
      </w:pPr>
      <w:r>
        <w:t>1.1. Пункт 4.1. раздела 4 Положения дополнить подпунктом 3.1 следующего содержания:</w:t>
      </w:r>
    </w:p>
    <w:p w:rsidR="00A3249E" w:rsidRDefault="009C0B42">
      <w:pPr>
        <w:ind w:firstLine="709"/>
        <w:jc w:val="both"/>
      </w:pPr>
      <w:r>
        <w:t>«3.1)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реконструкции;».</w:t>
      </w:r>
    </w:p>
    <w:p w:rsidR="00A3249E" w:rsidRDefault="009C0B42">
      <w:pPr>
        <w:ind w:firstLine="709"/>
        <w:jc w:val="both"/>
      </w:pPr>
      <w:r>
        <w:t>1.2. Пункт 4.4. раздела 4 Положения дополнить подпунктом 3.1. следующего содержания:</w:t>
      </w:r>
    </w:p>
    <w:p w:rsidR="00A3249E" w:rsidRDefault="009C0B42">
      <w:pPr>
        <w:ind w:firstLine="709"/>
        <w:jc w:val="both"/>
      </w:pPr>
      <w:r>
        <w:t xml:space="preserve">«3.1)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года;». </w:t>
      </w:r>
    </w:p>
    <w:p w:rsidR="00A3249E" w:rsidRDefault="009C0B42">
      <w:pPr>
        <w:ind w:firstLine="709"/>
        <w:jc w:val="both"/>
      </w:pPr>
      <w:r>
        <w:t xml:space="preserve">1.3. Пункт 4.4. раздела 4 Положения дополнить подпунктом 4 следующего содержания: </w:t>
      </w:r>
    </w:p>
    <w:p w:rsidR="00A3249E" w:rsidRDefault="009C0B42">
      <w:pPr>
        <w:ind w:firstLine="709"/>
        <w:jc w:val="both"/>
      </w:pPr>
      <w:r>
        <w:t xml:space="preserve">«4) </w:t>
      </w:r>
      <w:proofErr w:type="gramStart"/>
      <w:r>
        <w:t>установленный</w:t>
      </w:r>
      <w:proofErr w:type="gramEnd"/>
      <w:r>
        <w:t xml:space="preserve"> законодательством (при заключении такого договора с гражданами, в случаях, предусмотренных законодательством.». </w:t>
      </w:r>
    </w:p>
    <w:p w:rsidR="00A3249E" w:rsidRDefault="009C0B42">
      <w:pPr>
        <w:numPr>
          <w:ilvl w:val="2"/>
          <w:numId w:val="1"/>
        </w:numPr>
        <w:ind w:left="0" w:firstLine="709"/>
        <w:jc w:val="both"/>
      </w:pPr>
      <w:r>
        <w:t xml:space="preserve">Настоящее решение совета депутатов подлежит опубликованию в средствах массовой информации, размещению на официальном сайте  муниципального образования Петровское сельское поселение муниципального образования Призерский муниципальный район Ленинградской области </w:t>
      </w:r>
      <w:hyperlink w:history="1">
        <w:r>
          <w:rPr>
            <w:rStyle w:val="a8"/>
            <w:color w:val="auto"/>
            <w:lang w:val="en-US"/>
          </w:rPr>
          <w:t>www</w:t>
        </w:r>
        <w:r>
          <w:rPr>
            <w:rStyle w:val="a8"/>
            <w:color w:val="auto"/>
          </w:rPr>
          <w:t>.</w:t>
        </w:r>
        <w:proofErr w:type="spellStart"/>
        <w:r>
          <w:rPr>
            <w:rStyle w:val="a8"/>
            <w:color w:val="auto"/>
          </w:rPr>
          <w:t>петровскоесп.рф</w:t>
        </w:r>
        <w:proofErr w:type="spellEnd"/>
      </w:hyperlink>
      <w:r>
        <w:t>;</w:t>
      </w:r>
    </w:p>
    <w:p w:rsidR="00A3249E" w:rsidRDefault="009C0B42">
      <w:pPr>
        <w:ind w:firstLine="709"/>
        <w:jc w:val="both"/>
      </w:pPr>
      <w:r>
        <w:t xml:space="preserve">3. Контроль над исполнением настоящего решения возложить на комиссию по экономике, бюджету, налогам, муниципальной собственности </w:t>
      </w:r>
      <w:proofErr w:type="gramStart"/>
      <w:r>
        <w:t xml:space="preserve">( </w:t>
      </w:r>
      <w:proofErr w:type="gramEnd"/>
      <w:r>
        <w:t xml:space="preserve">председатель </w:t>
      </w:r>
      <w:proofErr w:type="spellStart"/>
      <w:r>
        <w:t>Комаристова</w:t>
      </w:r>
      <w:proofErr w:type="spellEnd"/>
      <w:r>
        <w:t xml:space="preserve"> Г.А.)</w:t>
      </w:r>
    </w:p>
    <w:p w:rsidR="00A3249E" w:rsidRDefault="009C0B42">
      <w:pPr>
        <w:jc w:val="both"/>
      </w:pPr>
      <w:r>
        <w:t xml:space="preserve"> </w:t>
      </w:r>
    </w:p>
    <w:p w:rsidR="00A3249E" w:rsidRDefault="009C0B42">
      <w:pPr>
        <w:widowControl w:val="0"/>
      </w:pPr>
      <w:r>
        <w:t xml:space="preserve">Глава муниципального образования                                                                                                                      Петровского сельского поселения                                                     И.Г. Пьянкова    </w:t>
      </w:r>
    </w:p>
    <w:p w:rsidR="00A3249E" w:rsidRDefault="00A3249E">
      <w:pPr>
        <w:widowControl w:val="0"/>
        <w:jc w:val="both"/>
        <w:rPr>
          <w:rFonts w:ascii="TimesDL" w:hAnsi="TimesDL" w:cs="TimesDL"/>
          <w:sz w:val="16"/>
          <w:szCs w:val="16"/>
        </w:rPr>
      </w:pPr>
    </w:p>
    <w:p w:rsidR="00982E1E" w:rsidRDefault="00982E1E">
      <w:pPr>
        <w:widowControl w:val="0"/>
        <w:jc w:val="both"/>
        <w:rPr>
          <w:rFonts w:ascii="TimesDL" w:hAnsi="TimesDL" w:cs="TimesDL"/>
          <w:sz w:val="16"/>
          <w:szCs w:val="16"/>
        </w:rPr>
      </w:pPr>
    </w:p>
    <w:p w:rsidR="009C0B42" w:rsidRPr="00034AF9" w:rsidRDefault="009C0B42" w:rsidP="00034AF9">
      <w:pPr>
        <w:widowControl w:val="0"/>
        <w:jc w:val="both"/>
        <w:rPr>
          <w:bCs/>
          <w:sz w:val="28"/>
          <w:szCs w:val="28"/>
        </w:rPr>
      </w:pPr>
      <w:r>
        <w:rPr>
          <w:rFonts w:ascii="TimesDL" w:hAnsi="TimesDL" w:cs="TimesDL"/>
          <w:sz w:val="16"/>
          <w:szCs w:val="16"/>
        </w:rPr>
        <w:t>Разослано: дело-2,  прокуратура-1, СМИ - 1.</w:t>
      </w:r>
      <w:r>
        <w:t xml:space="preserve">          </w:t>
      </w:r>
    </w:p>
    <w:sectPr w:rsidR="009C0B42" w:rsidRPr="00034AF9" w:rsidSect="00A3249E">
      <w:pgSz w:w="11906" w:h="16838"/>
      <w:pgMar w:top="1134" w:right="566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7AAC"/>
    <w:rsid w:val="00034AF9"/>
    <w:rsid w:val="0047389F"/>
    <w:rsid w:val="00982E1E"/>
    <w:rsid w:val="009C0B42"/>
    <w:rsid w:val="00A3249E"/>
    <w:rsid w:val="00A6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249E"/>
  </w:style>
  <w:style w:type="character" w:customStyle="1" w:styleId="WW8Num1z1">
    <w:name w:val="WW8Num1z1"/>
    <w:rsid w:val="00A3249E"/>
  </w:style>
  <w:style w:type="character" w:customStyle="1" w:styleId="WW8Num1z2">
    <w:name w:val="WW8Num1z2"/>
    <w:rsid w:val="00A3249E"/>
    <w:rPr>
      <w:sz w:val="24"/>
      <w:szCs w:val="24"/>
    </w:rPr>
  </w:style>
  <w:style w:type="character" w:customStyle="1" w:styleId="WW8Num1z3">
    <w:name w:val="WW8Num1z3"/>
    <w:rsid w:val="00A3249E"/>
  </w:style>
  <w:style w:type="character" w:customStyle="1" w:styleId="WW8Num1z4">
    <w:name w:val="WW8Num1z4"/>
    <w:rsid w:val="00A3249E"/>
  </w:style>
  <w:style w:type="character" w:customStyle="1" w:styleId="WW8Num1z5">
    <w:name w:val="WW8Num1z5"/>
    <w:rsid w:val="00A3249E"/>
  </w:style>
  <w:style w:type="character" w:customStyle="1" w:styleId="WW8Num1z6">
    <w:name w:val="WW8Num1z6"/>
    <w:rsid w:val="00A3249E"/>
  </w:style>
  <w:style w:type="character" w:customStyle="1" w:styleId="WW8Num1z7">
    <w:name w:val="WW8Num1z7"/>
    <w:rsid w:val="00A3249E"/>
  </w:style>
  <w:style w:type="character" w:customStyle="1" w:styleId="WW8Num1z8">
    <w:name w:val="WW8Num1z8"/>
    <w:rsid w:val="00A3249E"/>
  </w:style>
  <w:style w:type="character" w:customStyle="1" w:styleId="WW8Num2z0">
    <w:name w:val="WW8Num2z0"/>
    <w:rsid w:val="00A3249E"/>
  </w:style>
  <w:style w:type="character" w:customStyle="1" w:styleId="WW8Num2z1">
    <w:name w:val="WW8Num2z1"/>
    <w:rsid w:val="00A3249E"/>
  </w:style>
  <w:style w:type="character" w:customStyle="1" w:styleId="WW8Num2z2">
    <w:name w:val="WW8Num2z2"/>
    <w:rsid w:val="00A3249E"/>
  </w:style>
  <w:style w:type="character" w:customStyle="1" w:styleId="WW8Num2z3">
    <w:name w:val="WW8Num2z3"/>
    <w:rsid w:val="00A3249E"/>
  </w:style>
  <w:style w:type="character" w:customStyle="1" w:styleId="WW8Num2z4">
    <w:name w:val="WW8Num2z4"/>
    <w:rsid w:val="00A3249E"/>
  </w:style>
  <w:style w:type="character" w:customStyle="1" w:styleId="WW8Num2z5">
    <w:name w:val="WW8Num2z5"/>
    <w:rsid w:val="00A3249E"/>
  </w:style>
  <w:style w:type="character" w:customStyle="1" w:styleId="WW8Num2z6">
    <w:name w:val="WW8Num2z6"/>
    <w:rsid w:val="00A3249E"/>
  </w:style>
  <w:style w:type="character" w:customStyle="1" w:styleId="WW8Num2z7">
    <w:name w:val="WW8Num2z7"/>
    <w:rsid w:val="00A3249E"/>
  </w:style>
  <w:style w:type="character" w:customStyle="1" w:styleId="WW8Num2z8">
    <w:name w:val="WW8Num2z8"/>
    <w:rsid w:val="00A3249E"/>
  </w:style>
  <w:style w:type="character" w:customStyle="1" w:styleId="1">
    <w:name w:val="Основной шрифт абзаца1"/>
    <w:rsid w:val="00A3249E"/>
  </w:style>
  <w:style w:type="character" w:customStyle="1" w:styleId="a3">
    <w:name w:val="Текст сноски Знак"/>
    <w:rsid w:val="00A3249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A3249E"/>
    <w:rPr>
      <w:vertAlign w:val="superscript"/>
    </w:rPr>
  </w:style>
  <w:style w:type="character" w:customStyle="1" w:styleId="a5">
    <w:name w:val="Текст выноски Знак"/>
    <w:rsid w:val="00A3249E"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sid w:val="00A3249E"/>
    <w:rPr>
      <w:i/>
      <w:iCs/>
    </w:rPr>
  </w:style>
  <w:style w:type="character" w:customStyle="1" w:styleId="a7">
    <w:name w:val="Основной текст Знак"/>
    <w:rsid w:val="00A3249E"/>
    <w:rPr>
      <w:rFonts w:ascii="Times New Roman" w:eastAsia="MS PGothic" w:hAnsi="Times New Roman" w:cs="Times New Roman"/>
      <w:sz w:val="28"/>
    </w:rPr>
  </w:style>
  <w:style w:type="character" w:styleId="a8">
    <w:name w:val="Hyperlink"/>
    <w:rsid w:val="00A3249E"/>
    <w:rPr>
      <w:color w:val="0000FF"/>
      <w:u w:val="single"/>
    </w:rPr>
  </w:style>
  <w:style w:type="character" w:customStyle="1" w:styleId="a9">
    <w:name w:val="Символ нумерации"/>
    <w:rsid w:val="00A3249E"/>
  </w:style>
  <w:style w:type="paragraph" w:customStyle="1" w:styleId="aa">
    <w:name w:val="Заголовок"/>
    <w:basedOn w:val="a"/>
    <w:next w:val="ab"/>
    <w:rsid w:val="00A324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A3249E"/>
    <w:pPr>
      <w:spacing w:after="120"/>
    </w:pPr>
    <w:rPr>
      <w:rFonts w:eastAsia="MS PGothic"/>
      <w:sz w:val="28"/>
      <w:szCs w:val="20"/>
    </w:rPr>
  </w:style>
  <w:style w:type="paragraph" w:styleId="ac">
    <w:name w:val="List"/>
    <w:basedOn w:val="ab"/>
    <w:rsid w:val="00A3249E"/>
    <w:rPr>
      <w:rFonts w:cs="Mangal"/>
    </w:rPr>
  </w:style>
  <w:style w:type="paragraph" w:customStyle="1" w:styleId="10">
    <w:name w:val="Название1"/>
    <w:basedOn w:val="a"/>
    <w:rsid w:val="00A324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3249E"/>
    <w:pPr>
      <w:suppressLineNumbers/>
    </w:pPr>
    <w:rPr>
      <w:rFonts w:cs="Mangal"/>
    </w:rPr>
  </w:style>
  <w:style w:type="paragraph" w:customStyle="1" w:styleId="ConsPlusNormal">
    <w:name w:val="ConsPlusNormal"/>
    <w:rsid w:val="00A3249E"/>
    <w:pPr>
      <w:suppressAutoHyphens/>
      <w:autoSpaceDE w:val="0"/>
    </w:pPr>
    <w:rPr>
      <w:sz w:val="24"/>
      <w:szCs w:val="24"/>
      <w:lang w:eastAsia="ar-SA"/>
    </w:rPr>
  </w:style>
  <w:style w:type="paragraph" w:styleId="ad">
    <w:name w:val="footnote text"/>
    <w:basedOn w:val="a"/>
    <w:rsid w:val="00A3249E"/>
    <w:rPr>
      <w:sz w:val="20"/>
      <w:szCs w:val="20"/>
    </w:rPr>
  </w:style>
  <w:style w:type="paragraph" w:styleId="ae">
    <w:name w:val="Balloon Text"/>
    <w:basedOn w:val="a"/>
    <w:rsid w:val="00A3249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3249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Пользоавтель</cp:lastModifiedBy>
  <cp:revision>3</cp:revision>
  <cp:lastPrinted>2020-06-25T14:56:00Z</cp:lastPrinted>
  <dcterms:created xsi:type="dcterms:W3CDTF">2020-10-29T08:53:00Z</dcterms:created>
  <dcterms:modified xsi:type="dcterms:W3CDTF">2020-10-29T08:53:00Z</dcterms:modified>
</cp:coreProperties>
</file>