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B" w:rsidRPr="00F85F5B" w:rsidRDefault="00F85F5B" w:rsidP="00F85F5B">
      <w:r>
        <w:t>В случае если у НПФ, в котором находятся ваши пенсионные накопления, аннулирована лицензия, вам не нужно предпринимать специальных мер чтобы вернуть ваши средства пенсионных накоплений. Все необходимые действия за вас сделает Центральный Банк России.</w:t>
      </w:r>
      <w:r>
        <w:br/>
        <w:t xml:space="preserve">Начиная </w:t>
      </w:r>
      <w:proofErr w:type="gramStart"/>
      <w:r>
        <w:t>с даты аннулирования</w:t>
      </w:r>
      <w:proofErr w:type="gramEnd"/>
      <w:r>
        <w:t xml:space="preserve"> лицензии у вашего действующего страховщика – НПФ, вашим новым страховщиком в системе обязательного пенсионного страхования станет ПФР.</w:t>
      </w:r>
      <w:r>
        <w:br/>
        <w:t xml:space="preserve">При этом сумма средств пенсионных накоплений, гарантированная к передаче в ПФР равна номиналу, то есть сумме взносов, которые уплатили за вас ваши работодатели, без учета инвестиционного дохода, а также средства, уплаченные в рамках Программы </w:t>
      </w:r>
      <w:proofErr w:type="spellStart"/>
      <w:r>
        <w:t>софинансирования</w:t>
      </w:r>
      <w:proofErr w:type="spellEnd"/>
      <w:r>
        <w:t xml:space="preserve"> и сформированные за счёт материнского (семейного) капитала.</w:t>
      </w:r>
      <w:r>
        <w:br/>
        <w:t>Если вырученные средства от реализации Агентством по страхованию вкладов (АСВ) активов НПФ превысят размер гарантируемого номинала, то средства в размере превышения также поступят в ПФР для восстановления застрахованным лицом потерянного инвестиционного дохода.</w:t>
      </w:r>
      <w:bookmarkStart w:id="0" w:name="_GoBack"/>
      <w:bookmarkEnd w:id="0"/>
    </w:p>
    <w:sectPr w:rsidR="002B72EB" w:rsidRPr="00F8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B"/>
    <w:rsid w:val="00277658"/>
    <w:rsid w:val="002B72EB"/>
    <w:rsid w:val="004D432F"/>
    <w:rsid w:val="006406E7"/>
    <w:rsid w:val="00686875"/>
    <w:rsid w:val="008104D2"/>
    <w:rsid w:val="009617B1"/>
    <w:rsid w:val="0096584C"/>
    <w:rsid w:val="00A13355"/>
    <w:rsid w:val="00C260D4"/>
    <w:rsid w:val="00C53558"/>
    <w:rsid w:val="00E56368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2019-08-26T06:40:00Z</dcterms:created>
  <dcterms:modified xsi:type="dcterms:W3CDTF">2019-08-26T06:40:00Z</dcterms:modified>
</cp:coreProperties>
</file>