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E7" w:rsidRDefault="009144E7" w:rsidP="00C260D4">
      <w:r>
        <w:t>досрочное назначение пенсии многодетной матери</w:t>
      </w:r>
    </w:p>
    <w:p w:rsidR="009144E7" w:rsidRDefault="009144E7" w:rsidP="00C260D4"/>
    <w:p w:rsidR="002B72EB" w:rsidRPr="00C260D4" w:rsidRDefault="00C260D4" w:rsidP="00C260D4">
      <w:r>
        <w:t xml:space="preserve">Может ли </w:t>
      </w:r>
      <w:proofErr w:type="gramStart"/>
      <w:r>
        <w:t>при определении права на досрочную страховую пенсию по старости в соответствии с пунктом</w:t>
      </w:r>
      <w:proofErr w:type="gramEnd"/>
      <w:r>
        <w:t xml:space="preserve"> 2 части 1 статьи 32 Федерального закона № 400-ФЗ наряду с родными детьми учитываться усыновленный ребенок, если за указанным ребенком сохраняются его имя, отчество и фамилия?</w:t>
      </w:r>
      <w:r>
        <w:br/>
      </w:r>
      <w:r>
        <w:br/>
      </w:r>
      <w:proofErr w:type="gramStart"/>
      <w:r>
        <w:t>В соответствии с пунктом 2 части 1 статьи 32 Федерального закона № 400-ФЗ право на досрочное назначение страховой пенсии по старости имеют женщины, родившие двух и более детей, достигшие возраста 50 лет,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</w:t>
      </w:r>
      <w:proofErr w:type="gramEnd"/>
      <w:r>
        <w:t xml:space="preserve"> ним </w:t>
      </w:r>
      <w:proofErr w:type="gramStart"/>
      <w:r>
        <w:t>местностях</w:t>
      </w:r>
      <w:proofErr w:type="gramEnd"/>
      <w:r>
        <w:t>.</w:t>
      </w:r>
      <w:r>
        <w:br/>
        <w:t>Следует отметить, что пунктом 1 статьи 137 Семейного кодекса Российской Федерации установлено, что усыновленные дети по отношению к усыновителям, а усыновители по отношению к приемным детям приравниваются в личных неимущественных и имущественных правах к родственникам по происхождению.</w:t>
      </w:r>
      <w:r>
        <w:br/>
        <w:t xml:space="preserve">Таким образом, при определении права на досрочную страховую пенсию по рассматриваемому выше основанию наряду с родными детьми учитываются усыновленные дети, в т.ч. ребенок, за которым в соответствии с пунктом 1 статьи 134 Семейного кодекса Российской Федерации сохраняется его имя, отчество и фамилия. </w:t>
      </w:r>
      <w:r>
        <w:br/>
        <w:t xml:space="preserve">Указанные дети могут быть учтены также </w:t>
      </w:r>
      <w:proofErr w:type="gramStart"/>
      <w:r>
        <w:t>при определении права на досрочную страховую пенсию по старости в соответствии с подпунктами</w:t>
      </w:r>
      <w:proofErr w:type="gramEnd"/>
      <w:r>
        <w:t xml:space="preserve"> 1, 1.1 и 1.2 части 1 статьи 32 Федерального закона № 400-ФЗ.</w:t>
      </w:r>
      <w:bookmarkStart w:id="0" w:name="_GoBack"/>
      <w:bookmarkEnd w:id="0"/>
    </w:p>
    <w:sectPr w:rsidR="002B72EB" w:rsidRPr="00C260D4" w:rsidSect="00AA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2EB"/>
    <w:rsid w:val="002B72EB"/>
    <w:rsid w:val="004D432F"/>
    <w:rsid w:val="006406E7"/>
    <w:rsid w:val="00686875"/>
    <w:rsid w:val="008104D2"/>
    <w:rsid w:val="009144E7"/>
    <w:rsid w:val="009617B1"/>
    <w:rsid w:val="0096584C"/>
    <w:rsid w:val="00A13355"/>
    <w:rsid w:val="00AA6E3B"/>
    <w:rsid w:val="00C260D4"/>
    <w:rsid w:val="00E5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Коврова Алина Алексеевна</cp:lastModifiedBy>
  <cp:revision>3</cp:revision>
  <dcterms:created xsi:type="dcterms:W3CDTF">2019-08-26T06:39:00Z</dcterms:created>
  <dcterms:modified xsi:type="dcterms:W3CDTF">2019-08-27T05:47:00Z</dcterms:modified>
</cp:coreProperties>
</file>