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B67B12" w:rsidRDefault="00B67B12" w:rsidP="00B67B12">
      <w:r>
        <w:t>В статью 6 (п.1, п.6) Федерального закона от 01.04.1996 № 27-ФЗ «Об индивидуальном (персонифицированном) учете в системе обязательного пенсионного страхования» внесены изменения.</w:t>
      </w:r>
      <w:r>
        <w:br/>
        <w:t xml:space="preserve">1. 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</w:t>
      </w:r>
      <w:proofErr w:type="gramStart"/>
      <w:r>
        <w:t>проживающих</w:t>
      </w:r>
      <w:proofErr w:type="gramEnd"/>
      <w:r>
        <w:t xml:space="preserve">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 Индивидуальный лицевой счет открывается на основании:</w:t>
      </w:r>
      <w:r>
        <w:br/>
        <w:t>1) заявления лица, поданного им лично, через работодателя или через многофункциональный центр предоставления государственных и муниципальных услуг;</w:t>
      </w:r>
      <w:r>
        <w:br/>
        <w:t>2) сведений, поступающих в орган Пенсионного фонда Российской Федерации от органов, предоставляющих государственные или муниципальные услуги, многофункциональных центров предоставления государственных и муниципальных услуг в отношении лица, обратившегося за предоставлением государственной или муниципальной услуги, на которое не был открыт индивидуальный лицевой счет.</w:t>
      </w:r>
      <w:r>
        <w:br/>
        <w:t>1.1. Заявление может быть направлено в орган Пенсионного фонда Российской Федерации в форме электронного документа многофункциональным центром предоставления государственных и муниципальных услуг с использованием информационно-технологической и коммуникационной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r>
        <w:br/>
        <w:t>6. Содержащиеся в индивидуальном лицевом счете сведения систематически уточняются и дополняются, в том числе на основании информации, полученной от органов, предоставляющих государственные и муниципальные услуги, иных организаций.</w:t>
      </w:r>
      <w:r>
        <w:br/>
        <w:t>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Пенсионный фонд Российской Федерации получает из Единого государственного реестра записей актов гражданского состояния в соответствии с Федеральным законом от 15 ноября 1997 года № 143-ФЗ «Об актах гражданского состояния».</w:t>
      </w:r>
      <w:bookmarkStart w:id="0" w:name="_GoBack"/>
      <w:bookmarkEnd w:id="0"/>
    </w:p>
    <w:sectPr w:rsidR="00161D0F" w:rsidRPr="00B6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07471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9E2D95"/>
    <w:rsid w:val="00A03AD9"/>
    <w:rsid w:val="00AA087F"/>
    <w:rsid w:val="00B20E2E"/>
    <w:rsid w:val="00B65FB8"/>
    <w:rsid w:val="00B67B12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2019-07-14T20:02:00Z</dcterms:created>
  <dcterms:modified xsi:type="dcterms:W3CDTF">2019-07-14T20:02:00Z</dcterms:modified>
</cp:coreProperties>
</file>