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84C" w:rsidRDefault="002B72EB">
      <w:r>
        <w:t xml:space="preserve">Сведения о распределении численности пенсионеров по сумме страховой пенсии </w:t>
      </w:r>
      <w:proofErr w:type="gramStart"/>
      <w:r>
        <w:t>в</w:t>
      </w:r>
      <w:proofErr w:type="gramEnd"/>
      <w:r>
        <w:t xml:space="preserve"> </w:t>
      </w:r>
      <w:proofErr w:type="gramStart"/>
      <w:r>
        <w:t>Приозерском</w:t>
      </w:r>
      <w:proofErr w:type="gramEnd"/>
      <w:r>
        <w:t xml:space="preserve"> районе Ленинградской области</w:t>
      </w:r>
      <w:r>
        <w:br/>
        <w:t xml:space="preserve">на 01 сентября 2019г. </w:t>
      </w:r>
      <w:r>
        <w:br/>
      </w:r>
      <w:r>
        <w:br/>
        <w:t>От 19001 до 20500 руб. - 707</w:t>
      </w:r>
      <w:proofErr w:type="gramStart"/>
      <w:r>
        <w:br/>
        <w:t>О</w:t>
      </w:r>
      <w:proofErr w:type="gramEnd"/>
      <w:r>
        <w:t>т 20501руб. и выше - 1968</w:t>
      </w:r>
      <w:r>
        <w:br/>
        <w:t>От 10001 до 11500 руб. - 1381</w:t>
      </w:r>
      <w:r>
        <w:br/>
        <w:t>От 11501 до 13000 руб. - 969</w:t>
      </w:r>
      <w:r>
        <w:br/>
        <w:t xml:space="preserve">От 13001 до 14500 </w:t>
      </w:r>
      <w:proofErr w:type="spellStart"/>
      <w:r>
        <w:t>руб</w:t>
      </w:r>
      <w:proofErr w:type="spellEnd"/>
      <w:r>
        <w:t xml:space="preserve"> - 2253</w:t>
      </w:r>
      <w:r>
        <w:br/>
        <w:t>От 14501 до 16000 руб. - 2079</w:t>
      </w:r>
      <w:r>
        <w:br/>
        <w:t>От 16001 до 17500 руб. - 1594</w:t>
      </w:r>
      <w:r>
        <w:br/>
        <w:t xml:space="preserve">От 17501 до 19000 руб. </w:t>
      </w:r>
      <w:r>
        <w:t>–</w:t>
      </w:r>
      <w:r>
        <w:t xml:space="preserve"> 1044</w:t>
      </w:r>
    </w:p>
    <w:p w:rsidR="002B72EB" w:rsidRDefault="002B72EB">
      <w:r>
        <w:t>Если размер пенсии меньше прожиточного минимума на территории региона проживания, выплачивается сумма федеральной социальной доплаты. В этом случае ВСЕ доходы неработающего пенсионера должны быть меньше установленной суммы.</w:t>
      </w:r>
      <w:bookmarkStart w:id="0" w:name="_GoBack"/>
      <w:bookmarkEnd w:id="0"/>
    </w:p>
    <w:sectPr w:rsidR="002B7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2EB"/>
    <w:rsid w:val="002B72EB"/>
    <w:rsid w:val="0096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2019-08-26T06:34:00Z</dcterms:created>
  <dcterms:modified xsi:type="dcterms:W3CDTF">2019-08-26T06:34:00Z</dcterms:modified>
</cp:coreProperties>
</file>