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A8" w:rsidRPr="0020707C" w:rsidRDefault="0020707C" w:rsidP="0020707C">
      <w:r>
        <w:t>Срок назначения ЕДВ</w:t>
      </w:r>
      <w:r>
        <w:br/>
      </w:r>
      <w:r>
        <w:br/>
        <w:t xml:space="preserve">• Срок устанавливается по заявлению гражданина со дня обращения на период, в течение которого гражданин относится к категории лиц, имеющих право на ЕДВ. </w:t>
      </w:r>
      <w:r>
        <w:br/>
        <w:t>• днем обращения за ЕДВ при личном обращении считается день приема уполномоченным лицом территориального органа Пенсионного фонда Российской Федерации заявления с предъявлением всех документов, подтверждающих право на ЕДВ, в соответствии с законодательством Российской Федерации</w:t>
      </w:r>
      <w:proofErr w:type="gramStart"/>
      <w:r>
        <w:t>.</w:t>
      </w:r>
      <w:proofErr w:type="gramEnd"/>
      <w:r>
        <w:t xml:space="preserve"> </w:t>
      </w:r>
      <w:r>
        <w:br/>
        <w:t xml:space="preserve">• </w:t>
      </w:r>
      <w:proofErr w:type="gramStart"/>
      <w:r>
        <w:t>п</w:t>
      </w:r>
      <w:proofErr w:type="gramEnd"/>
      <w:r>
        <w:t>ри направлении заявления и приложенных к нему всех документов, подтверждающих право на ЕДВ, по почте, днем обращения считается дата, указанная на почтовом штемпеле организации федеральной почтовой связи по месту отправления данного заявления</w:t>
      </w:r>
      <w:proofErr w:type="gramStart"/>
      <w:r>
        <w:t>.</w:t>
      </w:r>
      <w:proofErr w:type="gramEnd"/>
      <w:r>
        <w:t xml:space="preserve"> </w:t>
      </w:r>
      <w:r>
        <w:br/>
        <w:t xml:space="preserve">• </w:t>
      </w:r>
      <w:proofErr w:type="gramStart"/>
      <w:r>
        <w:t>п</w:t>
      </w:r>
      <w:proofErr w:type="gramEnd"/>
      <w:r>
        <w:t>ри направлении заявления в электронной форме через Единый портал или информационную систему Пенсионного фонда Российской Федерации "Личный кабинет застрахованного лица" днем обращения за ЕДВ считается дата регистрации заявления в электронной форме на Едином портале либо в информационной системе Пенсионного фонда Российской Федерации "Личный кабинет застрахованного лица"</w:t>
      </w:r>
      <w:proofErr w:type="gramStart"/>
      <w:r>
        <w:t>.</w:t>
      </w:r>
      <w:proofErr w:type="gramEnd"/>
      <w:r>
        <w:t xml:space="preserve"> </w:t>
      </w:r>
      <w:r>
        <w:br/>
        <w:t xml:space="preserve">• </w:t>
      </w:r>
      <w:proofErr w:type="gramStart"/>
      <w:r>
        <w:t>п</w:t>
      </w:r>
      <w:proofErr w:type="gramEnd"/>
      <w:r>
        <w:t>ри подаче заявления и документов, подтверждающих право на ЕДВ, через многофункциональный центр днем обращения за ежемесячной денежной выплатой считается дата приема заявления и документов многофункциональным центром</w:t>
      </w:r>
      <w:bookmarkStart w:id="0" w:name="_GoBack"/>
      <w:bookmarkEnd w:id="0"/>
    </w:p>
    <w:sectPr w:rsidR="002173A8" w:rsidRPr="0020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11"/>
    <w:rsid w:val="0020707C"/>
    <w:rsid w:val="002173A8"/>
    <w:rsid w:val="00523D10"/>
    <w:rsid w:val="00E4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2019-07-08T18:29:00Z</dcterms:created>
  <dcterms:modified xsi:type="dcterms:W3CDTF">2019-07-08T18:29:00Z</dcterms:modified>
</cp:coreProperties>
</file>