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C5" w:rsidRDefault="00A461C5" w:rsidP="00972A92">
      <w:r>
        <w:t>стаж работы в сельском хозяйстве  специалистов и руководителей</w:t>
      </w:r>
    </w:p>
    <w:p w:rsidR="00A461C5" w:rsidRDefault="00A461C5" w:rsidP="00972A92"/>
    <w:p w:rsidR="002B72EB" w:rsidRPr="00972A92" w:rsidRDefault="00972A92" w:rsidP="00972A92">
      <w:proofErr w:type="gramStart"/>
      <w:r>
        <w:t>Возможно</w:t>
      </w:r>
      <w:proofErr w:type="gramEnd"/>
      <w:r>
        <w:t xml:space="preserve"> ли включить в стаж работы в сельском хозяйстве периоды работы специалистов и руководителей районных управлений сельского хозяйства?</w:t>
      </w:r>
      <w:r>
        <w:br/>
      </w:r>
      <w:r>
        <w:br/>
      </w:r>
      <w:proofErr w:type="gramStart"/>
      <w:r>
        <w:t>Согласно части 14 статьи 17 Федерального закона № 400-ФЗ лицам,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 страхованию в соответствии с Федеральным законом № 167-ФЗ,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</w:t>
      </w:r>
      <w:proofErr w:type="gramEnd"/>
      <w:r>
        <w:t xml:space="preserve"> фиксированной выплаты к соответствующей страховой пенсии, предусмотренной частями 1 и 2 статьи 16 названного Федерального закона, на весь период их проживания в сельской местности.</w:t>
      </w:r>
      <w:r>
        <w:br/>
      </w:r>
      <w:proofErr w:type="gramStart"/>
      <w:r>
        <w:t>В соответствии с частью 16 статьи 17 Федерального закона № 400-ФЗ списки соответствующих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частью 14 названной статьи, правила исчисления периодов соответствующей работы (деятельности) утверждаются Правительством Российской Федерации.</w:t>
      </w:r>
      <w:proofErr w:type="gramEnd"/>
      <w:r>
        <w:br/>
      </w:r>
      <w:proofErr w:type="gramStart"/>
      <w:r>
        <w:t>Постановлением Правительства Российской Федерации от 29 ноября 2018 г. № 1440 утвержден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страховой пенсии по инвалидности в соответствии с частью 14 статьи 17 Федерального закона «О страховых пенсиях» (далее – Список), и Правила исчисления периодов работы (деятельности), дающей право на установление</w:t>
      </w:r>
      <w:proofErr w:type="gramEnd"/>
      <w:r>
        <w:t xml:space="preserve">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пенсиях».</w:t>
      </w:r>
      <w:r>
        <w:br/>
        <w:t>Следует отметить, что концепция указанных нормативных правовых актов построена исходя из принципа непосредственной занятости лиц на работах и в производствах растениеводства, животноводства, рыбоводства (т.е. в поле, на фермах и т.п.).</w:t>
      </w:r>
      <w:r>
        <w:br/>
        <w:t>Таким образом, лица, которые не заняты на указанных выше работах и в производствах сельского хозяйства, например, специалисты и руководители районных управлений сельского хозяйства, Списком не предусмотрены.</w:t>
      </w:r>
      <w:bookmarkStart w:id="0" w:name="_GoBack"/>
      <w:bookmarkEnd w:id="0"/>
    </w:p>
    <w:sectPr w:rsidR="002B72EB" w:rsidRPr="00972A92" w:rsidSect="001F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72EB"/>
    <w:rsid w:val="001F31B9"/>
    <w:rsid w:val="00277658"/>
    <w:rsid w:val="002B72EB"/>
    <w:rsid w:val="004D432F"/>
    <w:rsid w:val="006406E7"/>
    <w:rsid w:val="00686875"/>
    <w:rsid w:val="008104D2"/>
    <w:rsid w:val="009617B1"/>
    <w:rsid w:val="0096584C"/>
    <w:rsid w:val="00972A92"/>
    <w:rsid w:val="00A13355"/>
    <w:rsid w:val="00A461C5"/>
    <w:rsid w:val="00C260D4"/>
    <w:rsid w:val="00C53558"/>
    <w:rsid w:val="00E56368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Коврова Алина Алексеевна</cp:lastModifiedBy>
  <cp:revision>3</cp:revision>
  <dcterms:created xsi:type="dcterms:W3CDTF">2019-08-26T06:41:00Z</dcterms:created>
  <dcterms:modified xsi:type="dcterms:W3CDTF">2019-08-27T05:53:00Z</dcterms:modified>
</cp:coreProperties>
</file>